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ajorEastAsia" w:hAnsi="Arial" w:cs="Arial"/>
          <w:sz w:val="72"/>
          <w:szCs w:val="72"/>
          <w:lang w:eastAsia="en-US"/>
        </w:rPr>
        <w:id w:val="-1025552641"/>
        <w:docPartObj>
          <w:docPartGallery w:val="Cover Pages"/>
          <w:docPartUnique/>
        </w:docPartObj>
      </w:sdtPr>
      <w:sdtEndPr>
        <w:rPr>
          <w:rFonts w:eastAsiaTheme="minorHAnsi"/>
          <w:sz w:val="22"/>
          <w:szCs w:val="22"/>
        </w:rPr>
      </w:sdtEndPr>
      <w:sdtContent>
        <w:p w:rsidR="00FC7B51" w:rsidRPr="00640D2D" w:rsidRDefault="00FC7B51" w:rsidP="00982AE5">
          <w:pPr>
            <w:pStyle w:val="KeinLeerraum"/>
            <w:spacing w:line="360" w:lineRule="auto"/>
            <w:rPr>
              <w:rFonts w:ascii="Arial" w:hAnsi="Arial" w:cs="Arial"/>
              <w:noProof/>
            </w:rPr>
          </w:pPr>
        </w:p>
        <w:tbl>
          <w:tblPr>
            <w:tblStyle w:val="Tabellenraster"/>
            <w:tblW w:w="9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02"/>
            <w:gridCol w:w="4994"/>
            <w:gridCol w:w="416"/>
          </w:tblGrid>
          <w:tr w:rsidR="00FC7B51" w:rsidRPr="00640D2D" w:rsidTr="00054D73">
            <w:trPr>
              <w:trHeight w:hRule="exact" w:val="5138"/>
            </w:trPr>
            <w:tc>
              <w:tcPr>
                <w:tcW w:w="9122" w:type="dxa"/>
                <w:gridSpan w:val="4"/>
              </w:tcPr>
              <w:p w:rsidR="009D22D5" w:rsidRPr="00640D2D" w:rsidRDefault="009C6C28" w:rsidP="00982AE5">
                <w:pPr>
                  <w:pStyle w:val="KeinLeerraum"/>
                  <w:spacing w:before="720" w:line="360" w:lineRule="auto"/>
                  <w:rPr>
                    <w:rFonts w:ascii="Arial" w:eastAsiaTheme="majorEastAsia" w:hAnsi="Arial" w:cs="Arial"/>
                    <w:sz w:val="48"/>
                    <w:szCs w:val="48"/>
                  </w:rPr>
                </w:pPr>
                <w:r w:rsidRPr="00640D2D">
                  <w:rPr>
                    <w:rFonts w:ascii="Arial" w:eastAsiaTheme="majorEastAsia" w:hAnsi="Arial" w:cs="Arial"/>
                    <w:sz w:val="48"/>
                    <w:szCs w:val="48"/>
                  </w:rPr>
                  <w:t xml:space="preserve">J </w:t>
                </w:r>
                <w:r w:rsidR="006A042C" w:rsidRPr="00640D2D">
                  <w:rPr>
                    <w:rFonts w:ascii="Arial" w:eastAsiaTheme="majorEastAsia" w:hAnsi="Arial" w:cs="Arial"/>
                    <w:sz w:val="48"/>
                    <w:szCs w:val="48"/>
                  </w:rPr>
                  <w:t>SMP –I</w:t>
                </w:r>
              </w:p>
              <w:p w:rsidR="006A042C" w:rsidRPr="00640D2D" w:rsidRDefault="006A042C" w:rsidP="00982AE5">
                <w:pPr>
                  <w:pStyle w:val="KeinLeerraum"/>
                  <w:spacing w:before="720" w:line="360" w:lineRule="auto"/>
                  <w:rPr>
                    <w:rFonts w:ascii="Arial" w:eastAsiaTheme="majorEastAsia" w:hAnsi="Arial" w:cs="Arial"/>
                    <w:sz w:val="48"/>
                    <w:szCs w:val="48"/>
                  </w:rPr>
                </w:pPr>
                <w:r w:rsidRPr="00640D2D">
                  <w:rPr>
                    <w:rFonts w:ascii="Arial" w:eastAsiaTheme="majorEastAsia" w:hAnsi="Arial" w:cs="Arial"/>
                    <w:sz w:val="48"/>
                    <w:szCs w:val="48"/>
                  </w:rPr>
                  <w:t>Teamer*innen Handbuch</w:t>
                </w:r>
              </w:p>
              <w:p w:rsidR="00CC76BD" w:rsidRPr="00640D2D" w:rsidRDefault="00CC76BD" w:rsidP="00982AE5">
                <w:pPr>
                  <w:pStyle w:val="KeinLeerraum"/>
                  <w:spacing w:before="720" w:line="360" w:lineRule="auto"/>
                  <w:rPr>
                    <w:rFonts w:ascii="Arial" w:eastAsiaTheme="majorEastAsia" w:hAnsi="Arial" w:cs="Arial"/>
                    <w:sz w:val="48"/>
                    <w:szCs w:val="48"/>
                  </w:rPr>
                </w:pPr>
              </w:p>
              <w:p w:rsidR="00CC76BD" w:rsidRPr="00640D2D" w:rsidRDefault="00CC76BD" w:rsidP="00982AE5">
                <w:pPr>
                  <w:pStyle w:val="KeinLeerraum"/>
                  <w:spacing w:before="720" w:line="360" w:lineRule="auto"/>
                  <w:rPr>
                    <w:rFonts w:ascii="Arial" w:eastAsiaTheme="majorEastAsia" w:hAnsi="Arial" w:cs="Arial"/>
                    <w:sz w:val="48"/>
                    <w:szCs w:val="48"/>
                  </w:rPr>
                </w:pPr>
              </w:p>
              <w:p w:rsidR="00054D73" w:rsidRPr="00640D2D" w:rsidRDefault="00054D73" w:rsidP="00982AE5">
                <w:pPr>
                  <w:pStyle w:val="KeinLeerraum"/>
                  <w:spacing w:before="720" w:line="360" w:lineRule="auto"/>
                  <w:rPr>
                    <w:rFonts w:ascii="Arial" w:eastAsiaTheme="majorEastAsia" w:hAnsi="Arial" w:cs="Arial"/>
                    <w:sz w:val="48"/>
                    <w:szCs w:val="48"/>
                  </w:rPr>
                </w:pPr>
              </w:p>
              <w:p w:rsidR="00054D73" w:rsidRPr="00640D2D" w:rsidRDefault="00054D73" w:rsidP="00982AE5">
                <w:pPr>
                  <w:pStyle w:val="KeinLeerraum"/>
                  <w:spacing w:before="720" w:line="360" w:lineRule="auto"/>
                  <w:rPr>
                    <w:rFonts w:ascii="Arial" w:eastAsiaTheme="majorEastAsia" w:hAnsi="Arial" w:cs="Arial"/>
                    <w:sz w:val="48"/>
                    <w:szCs w:val="48"/>
                  </w:rPr>
                </w:pPr>
              </w:p>
              <w:p w:rsidR="00054D73" w:rsidRPr="00640D2D" w:rsidRDefault="00054D73" w:rsidP="00982AE5">
                <w:pPr>
                  <w:pStyle w:val="KeinLeerraum"/>
                  <w:spacing w:before="720" w:line="360" w:lineRule="auto"/>
                  <w:rPr>
                    <w:rFonts w:ascii="Arial" w:eastAsiaTheme="majorEastAsia" w:hAnsi="Arial" w:cs="Arial"/>
                    <w:sz w:val="48"/>
                    <w:szCs w:val="48"/>
                  </w:rPr>
                </w:pPr>
              </w:p>
              <w:p w:rsidR="00054D73" w:rsidRPr="00640D2D" w:rsidRDefault="00054D73" w:rsidP="00982AE5">
                <w:pPr>
                  <w:pStyle w:val="KeinLeerraum"/>
                  <w:spacing w:before="720" w:line="360" w:lineRule="auto"/>
                  <w:rPr>
                    <w:rFonts w:ascii="Arial" w:eastAsiaTheme="majorEastAsia" w:hAnsi="Arial" w:cs="Arial"/>
                    <w:sz w:val="48"/>
                    <w:szCs w:val="48"/>
                  </w:rPr>
                </w:pPr>
              </w:p>
              <w:p w:rsidR="00054D73" w:rsidRPr="00640D2D" w:rsidRDefault="00054D73" w:rsidP="00982AE5">
                <w:pPr>
                  <w:pStyle w:val="KeinLeerraum"/>
                  <w:spacing w:before="720" w:line="360" w:lineRule="auto"/>
                  <w:rPr>
                    <w:rFonts w:ascii="Arial" w:eastAsiaTheme="majorEastAsia" w:hAnsi="Arial" w:cs="Arial"/>
                    <w:sz w:val="48"/>
                    <w:szCs w:val="48"/>
                  </w:rPr>
                </w:pPr>
              </w:p>
              <w:p w:rsidR="00054D73" w:rsidRPr="00640D2D" w:rsidRDefault="00054D73" w:rsidP="00982AE5">
                <w:pPr>
                  <w:pStyle w:val="KeinLeerraum"/>
                  <w:spacing w:before="720" w:line="360" w:lineRule="auto"/>
                  <w:rPr>
                    <w:rFonts w:ascii="Arial" w:eastAsiaTheme="majorEastAsia" w:hAnsi="Arial" w:cs="Arial"/>
                    <w:sz w:val="48"/>
                    <w:szCs w:val="48"/>
                  </w:rPr>
                </w:pPr>
              </w:p>
            </w:tc>
          </w:tr>
          <w:tr w:rsidR="00FC7B51" w:rsidRPr="00640D2D" w:rsidTr="00054D73">
            <w:trPr>
              <w:trHeight w:val="380"/>
            </w:trPr>
            <w:tc>
              <w:tcPr>
                <w:tcW w:w="3712" w:type="dxa"/>
                <w:gridSpan w:val="2"/>
              </w:tcPr>
              <w:p w:rsidR="00FC7B51" w:rsidRPr="00640D2D" w:rsidRDefault="00FC7B51" w:rsidP="008F65B7">
                <w:pPr>
                  <w:pStyle w:val="KeinLeerraum"/>
                  <w:spacing w:line="360" w:lineRule="auto"/>
                  <w:rPr>
                    <w:rFonts w:ascii="Arial" w:eastAsiaTheme="majorEastAsia" w:hAnsi="Arial" w:cs="Arial"/>
                    <w:sz w:val="32"/>
                    <w:szCs w:val="32"/>
                  </w:rPr>
                </w:pPr>
              </w:p>
            </w:tc>
            <w:tc>
              <w:tcPr>
                <w:tcW w:w="5410" w:type="dxa"/>
                <w:gridSpan w:val="2"/>
              </w:tcPr>
              <w:p w:rsidR="00FC7B51" w:rsidRPr="00640D2D" w:rsidRDefault="00FC7B51" w:rsidP="00096221">
                <w:pPr>
                  <w:pStyle w:val="KeinLeerraum"/>
                  <w:spacing w:line="360" w:lineRule="auto"/>
                  <w:rPr>
                    <w:rFonts w:ascii="Arial" w:eastAsiaTheme="majorEastAsia" w:hAnsi="Arial" w:cs="Arial"/>
                    <w:sz w:val="32"/>
                    <w:szCs w:val="32"/>
                  </w:rPr>
                </w:pPr>
              </w:p>
            </w:tc>
          </w:tr>
          <w:tr w:rsidR="00FC7B51" w:rsidRPr="00640D2D" w:rsidTr="00054D73">
            <w:trPr>
              <w:trHeight w:val="380"/>
            </w:trPr>
            <w:tc>
              <w:tcPr>
                <w:tcW w:w="3712" w:type="dxa"/>
                <w:gridSpan w:val="2"/>
              </w:tcPr>
              <w:p w:rsidR="00FC7B51" w:rsidRPr="00640D2D" w:rsidRDefault="00FC7B51" w:rsidP="00982AE5">
                <w:pPr>
                  <w:pStyle w:val="KeinLeerraum"/>
                  <w:spacing w:line="360" w:lineRule="auto"/>
                  <w:rPr>
                    <w:rFonts w:ascii="Arial" w:eastAsiaTheme="majorEastAsia" w:hAnsi="Arial" w:cs="Arial"/>
                    <w:sz w:val="32"/>
                    <w:szCs w:val="32"/>
                  </w:rPr>
                </w:pPr>
              </w:p>
            </w:tc>
            <w:tc>
              <w:tcPr>
                <w:tcW w:w="5410" w:type="dxa"/>
                <w:gridSpan w:val="2"/>
              </w:tcPr>
              <w:p w:rsidR="00FC7B51" w:rsidRPr="00640D2D" w:rsidRDefault="00FC7B51" w:rsidP="00982AE5">
                <w:pPr>
                  <w:pStyle w:val="KeinLeerraum"/>
                  <w:spacing w:line="360" w:lineRule="auto"/>
                  <w:rPr>
                    <w:rFonts w:ascii="Arial" w:eastAsiaTheme="majorEastAsia" w:hAnsi="Arial" w:cs="Arial"/>
                    <w:sz w:val="32"/>
                    <w:szCs w:val="32"/>
                  </w:rPr>
                </w:pPr>
              </w:p>
            </w:tc>
          </w:tr>
          <w:tr w:rsidR="001A54F1" w:rsidRPr="00640D2D" w:rsidTr="00054D73">
            <w:trPr>
              <w:trHeight w:val="1924"/>
            </w:trPr>
            <w:tc>
              <w:tcPr>
                <w:tcW w:w="9122" w:type="dxa"/>
                <w:gridSpan w:val="4"/>
              </w:tcPr>
              <w:p w:rsidR="001A54F1" w:rsidRPr="00640D2D" w:rsidRDefault="001A54F1" w:rsidP="00982AE5">
                <w:pPr>
                  <w:pStyle w:val="KeinLeerraum"/>
                  <w:spacing w:line="360" w:lineRule="auto"/>
                  <w:rPr>
                    <w:rFonts w:ascii="Arial" w:eastAsiaTheme="majorEastAsia" w:hAnsi="Arial" w:cs="Arial"/>
                    <w:sz w:val="48"/>
                    <w:szCs w:val="48"/>
                  </w:rPr>
                </w:pPr>
              </w:p>
            </w:tc>
          </w:tr>
          <w:tr w:rsidR="000657FD" w:rsidRPr="00640D2D" w:rsidTr="00054D73">
            <w:trPr>
              <w:gridAfter w:val="1"/>
              <w:wAfter w:w="416" w:type="dxa"/>
              <w:trHeight w:val="246"/>
            </w:trPr>
            <w:tc>
              <w:tcPr>
                <w:tcW w:w="3510" w:type="dxa"/>
              </w:tcPr>
              <w:p w:rsidR="000657FD" w:rsidRPr="00640D2D" w:rsidRDefault="000657FD" w:rsidP="00982AE5">
                <w:pPr>
                  <w:spacing w:before="0" w:after="0"/>
                  <w:rPr>
                    <w:rFonts w:cs="Arial"/>
                  </w:rPr>
                </w:pPr>
              </w:p>
            </w:tc>
            <w:tc>
              <w:tcPr>
                <w:tcW w:w="5196" w:type="dxa"/>
                <w:gridSpan w:val="2"/>
              </w:tcPr>
              <w:p w:rsidR="000657FD" w:rsidRPr="00640D2D" w:rsidRDefault="000657FD" w:rsidP="00982AE5">
                <w:pPr>
                  <w:spacing w:before="0" w:after="0"/>
                  <w:rPr>
                    <w:rFonts w:cs="Arial"/>
                  </w:rPr>
                </w:pPr>
              </w:p>
            </w:tc>
          </w:tr>
          <w:tr w:rsidR="004556B6" w:rsidRPr="00640D2D" w:rsidTr="00054D73">
            <w:trPr>
              <w:gridAfter w:val="1"/>
              <w:wAfter w:w="416" w:type="dxa"/>
              <w:trHeight w:val="246"/>
            </w:trPr>
            <w:tc>
              <w:tcPr>
                <w:tcW w:w="3510" w:type="dxa"/>
              </w:tcPr>
              <w:p w:rsidR="004556B6" w:rsidRPr="00640D2D" w:rsidRDefault="004556B6" w:rsidP="00982AE5">
                <w:pPr>
                  <w:spacing w:before="0" w:after="0"/>
                  <w:rPr>
                    <w:rFonts w:cs="Arial"/>
                  </w:rPr>
                </w:pPr>
              </w:p>
            </w:tc>
            <w:tc>
              <w:tcPr>
                <w:tcW w:w="5196" w:type="dxa"/>
                <w:gridSpan w:val="2"/>
              </w:tcPr>
              <w:p w:rsidR="004556B6" w:rsidRPr="00640D2D" w:rsidRDefault="004556B6" w:rsidP="00982AE5">
                <w:pPr>
                  <w:spacing w:before="0" w:after="0"/>
                  <w:rPr>
                    <w:rFonts w:cs="Arial"/>
                  </w:rPr>
                </w:pPr>
              </w:p>
            </w:tc>
          </w:tr>
          <w:tr w:rsidR="000657FD" w:rsidRPr="00640D2D" w:rsidTr="00054D73">
            <w:trPr>
              <w:gridAfter w:val="1"/>
              <w:wAfter w:w="416" w:type="dxa"/>
              <w:trHeight w:val="246"/>
            </w:trPr>
            <w:tc>
              <w:tcPr>
                <w:tcW w:w="3510" w:type="dxa"/>
              </w:tcPr>
              <w:p w:rsidR="000657FD" w:rsidRPr="00640D2D" w:rsidRDefault="000657FD" w:rsidP="00982AE5">
                <w:pPr>
                  <w:spacing w:before="0" w:after="0"/>
                  <w:rPr>
                    <w:rFonts w:cs="Arial"/>
                  </w:rPr>
                </w:pPr>
              </w:p>
            </w:tc>
            <w:tc>
              <w:tcPr>
                <w:tcW w:w="5196" w:type="dxa"/>
                <w:gridSpan w:val="2"/>
              </w:tcPr>
              <w:p w:rsidR="000657FD" w:rsidRPr="00640D2D" w:rsidRDefault="000657FD" w:rsidP="00982AE5">
                <w:pPr>
                  <w:spacing w:before="0" w:after="0"/>
                  <w:rPr>
                    <w:rFonts w:cs="Arial"/>
                  </w:rPr>
                </w:pPr>
              </w:p>
            </w:tc>
          </w:tr>
          <w:tr w:rsidR="00393A5E" w:rsidRPr="00640D2D" w:rsidTr="00054D73">
            <w:trPr>
              <w:gridAfter w:val="1"/>
              <w:wAfter w:w="416" w:type="dxa"/>
              <w:trHeight w:val="246"/>
            </w:trPr>
            <w:tc>
              <w:tcPr>
                <w:tcW w:w="3510" w:type="dxa"/>
              </w:tcPr>
              <w:p w:rsidR="00393A5E" w:rsidRPr="00640D2D" w:rsidRDefault="00393A5E" w:rsidP="00982AE5">
                <w:pPr>
                  <w:spacing w:before="0" w:after="0"/>
                  <w:rPr>
                    <w:rFonts w:cs="Arial"/>
                  </w:rPr>
                </w:pPr>
              </w:p>
            </w:tc>
            <w:tc>
              <w:tcPr>
                <w:tcW w:w="5196" w:type="dxa"/>
                <w:gridSpan w:val="2"/>
              </w:tcPr>
              <w:p w:rsidR="00393A5E" w:rsidRPr="00640D2D" w:rsidRDefault="00393A5E" w:rsidP="00982AE5">
                <w:pPr>
                  <w:spacing w:before="0" w:after="0"/>
                  <w:rPr>
                    <w:rFonts w:cs="Arial"/>
                  </w:rPr>
                </w:pPr>
              </w:p>
            </w:tc>
          </w:tr>
          <w:tr w:rsidR="00264377" w:rsidRPr="00640D2D" w:rsidTr="00054D73">
            <w:trPr>
              <w:gridAfter w:val="1"/>
              <w:wAfter w:w="416" w:type="dxa"/>
              <w:trHeight w:val="246"/>
            </w:trPr>
            <w:tc>
              <w:tcPr>
                <w:tcW w:w="3510" w:type="dxa"/>
              </w:tcPr>
              <w:p w:rsidR="00264377" w:rsidRPr="00640D2D" w:rsidRDefault="00264377" w:rsidP="00982AE5">
                <w:pPr>
                  <w:spacing w:before="0" w:after="0"/>
                  <w:rPr>
                    <w:rFonts w:cs="Arial"/>
                  </w:rPr>
                </w:pPr>
              </w:p>
            </w:tc>
            <w:tc>
              <w:tcPr>
                <w:tcW w:w="5196" w:type="dxa"/>
                <w:gridSpan w:val="2"/>
              </w:tcPr>
              <w:p w:rsidR="00264377" w:rsidRPr="00640D2D" w:rsidRDefault="00264377" w:rsidP="00982AE5">
                <w:pPr>
                  <w:spacing w:before="0" w:after="0"/>
                  <w:rPr>
                    <w:rFonts w:cs="Arial"/>
                  </w:rPr>
                </w:pPr>
              </w:p>
            </w:tc>
          </w:tr>
          <w:tr w:rsidR="00487283" w:rsidRPr="00640D2D" w:rsidTr="00054D73">
            <w:trPr>
              <w:gridAfter w:val="1"/>
              <w:wAfter w:w="416" w:type="dxa"/>
              <w:trHeight w:val="246"/>
            </w:trPr>
            <w:tc>
              <w:tcPr>
                <w:tcW w:w="3510" w:type="dxa"/>
              </w:tcPr>
              <w:p w:rsidR="00487283" w:rsidRPr="00640D2D" w:rsidRDefault="00487283" w:rsidP="00982AE5">
                <w:pPr>
                  <w:spacing w:before="0" w:after="0"/>
                  <w:rPr>
                    <w:rFonts w:cs="Arial"/>
                  </w:rPr>
                </w:pPr>
              </w:p>
            </w:tc>
            <w:tc>
              <w:tcPr>
                <w:tcW w:w="5196" w:type="dxa"/>
                <w:gridSpan w:val="2"/>
              </w:tcPr>
              <w:p w:rsidR="00487283" w:rsidRPr="00640D2D" w:rsidRDefault="00487283" w:rsidP="00096221">
                <w:pPr>
                  <w:spacing w:before="0" w:after="0"/>
                  <w:rPr>
                    <w:rFonts w:cs="Arial"/>
                  </w:rPr>
                </w:pPr>
              </w:p>
            </w:tc>
          </w:tr>
          <w:tr w:rsidR="00EB4F2F" w:rsidRPr="00640D2D" w:rsidTr="00054D73">
            <w:trPr>
              <w:gridAfter w:val="1"/>
              <w:wAfter w:w="416" w:type="dxa"/>
              <w:trHeight w:val="268"/>
            </w:trPr>
            <w:tc>
              <w:tcPr>
                <w:tcW w:w="3510" w:type="dxa"/>
              </w:tcPr>
              <w:p w:rsidR="00EB4F2F" w:rsidRPr="00640D2D" w:rsidRDefault="00EB4F2F" w:rsidP="00982AE5">
                <w:pPr>
                  <w:spacing w:before="0" w:after="0"/>
                  <w:rPr>
                    <w:rFonts w:cs="Arial"/>
                  </w:rPr>
                </w:pPr>
              </w:p>
            </w:tc>
            <w:tc>
              <w:tcPr>
                <w:tcW w:w="5196" w:type="dxa"/>
                <w:gridSpan w:val="2"/>
              </w:tcPr>
              <w:p w:rsidR="00EB4F2F" w:rsidRPr="00640D2D" w:rsidRDefault="00EB4F2F" w:rsidP="00982AE5">
                <w:pPr>
                  <w:spacing w:before="0" w:after="0"/>
                  <w:rPr>
                    <w:rFonts w:cs="Arial"/>
                  </w:rPr>
                </w:pPr>
              </w:p>
            </w:tc>
          </w:tr>
          <w:tr w:rsidR="00054D73" w:rsidRPr="00640D2D" w:rsidTr="00054D73">
            <w:trPr>
              <w:gridAfter w:val="1"/>
              <w:wAfter w:w="416" w:type="dxa"/>
              <w:trHeight w:val="268"/>
            </w:trPr>
            <w:tc>
              <w:tcPr>
                <w:tcW w:w="3510" w:type="dxa"/>
              </w:tcPr>
              <w:p w:rsidR="00054D73" w:rsidRPr="00640D2D" w:rsidRDefault="00054D73" w:rsidP="00982AE5">
                <w:pPr>
                  <w:spacing w:before="0" w:after="0"/>
                  <w:rPr>
                    <w:rFonts w:cs="Arial"/>
                  </w:rPr>
                </w:pPr>
              </w:p>
            </w:tc>
            <w:tc>
              <w:tcPr>
                <w:tcW w:w="5196" w:type="dxa"/>
                <w:gridSpan w:val="2"/>
              </w:tcPr>
              <w:p w:rsidR="00054D73" w:rsidRPr="00640D2D" w:rsidRDefault="00054D73" w:rsidP="00982AE5">
                <w:pPr>
                  <w:spacing w:before="0" w:after="0"/>
                  <w:rPr>
                    <w:rFonts w:cs="Arial"/>
                  </w:rPr>
                </w:pPr>
              </w:p>
            </w:tc>
          </w:tr>
          <w:tr w:rsidR="00054D73" w:rsidRPr="00640D2D" w:rsidTr="00054D73">
            <w:trPr>
              <w:gridAfter w:val="1"/>
              <w:wAfter w:w="416" w:type="dxa"/>
              <w:trHeight w:val="268"/>
            </w:trPr>
            <w:tc>
              <w:tcPr>
                <w:tcW w:w="3510" w:type="dxa"/>
              </w:tcPr>
              <w:p w:rsidR="00054D73" w:rsidRPr="00640D2D" w:rsidRDefault="00054D73" w:rsidP="00982AE5">
                <w:pPr>
                  <w:spacing w:before="0" w:after="0"/>
                  <w:rPr>
                    <w:rFonts w:cs="Arial"/>
                  </w:rPr>
                </w:pPr>
              </w:p>
            </w:tc>
            <w:tc>
              <w:tcPr>
                <w:tcW w:w="5196" w:type="dxa"/>
                <w:gridSpan w:val="2"/>
              </w:tcPr>
              <w:p w:rsidR="00393A5E" w:rsidRPr="00640D2D" w:rsidRDefault="00393A5E" w:rsidP="00393A5E">
                <w:pPr>
                  <w:spacing w:before="0" w:after="0"/>
                  <w:rPr>
                    <w:rFonts w:cs="Arial"/>
                  </w:rPr>
                </w:pPr>
              </w:p>
            </w:tc>
          </w:tr>
        </w:tbl>
        <w:p w:rsidR="00CA1664" w:rsidRPr="00640D2D" w:rsidRDefault="003D79DE" w:rsidP="00393A5E">
          <w:pPr>
            <w:spacing w:before="0" w:after="200"/>
            <w:jc w:val="left"/>
            <w:rPr>
              <w:rFonts w:cs="Arial"/>
            </w:rPr>
            <w:sectPr w:rsidR="00CA1664" w:rsidRPr="00640D2D" w:rsidSect="00982AE5">
              <w:headerReference w:type="default" r:id="rId10"/>
              <w:pgSz w:w="11906" w:h="16838"/>
              <w:pgMar w:top="1134" w:right="1701" w:bottom="1134" w:left="1418" w:header="709" w:footer="709" w:gutter="0"/>
              <w:pgNumType w:start="0"/>
              <w:cols w:space="708"/>
              <w:titlePg/>
              <w:docGrid w:linePitch="360"/>
            </w:sectPr>
          </w:pPr>
          <w:r w:rsidRPr="00640D2D">
            <w:rPr>
              <w:rFonts w:cs="Arial"/>
            </w:rPr>
            <w:br w:type="page"/>
          </w:r>
        </w:p>
      </w:sdtContent>
    </w:sdt>
    <w:p w:rsidR="006F65F2" w:rsidRPr="00640D2D" w:rsidRDefault="006F65F2" w:rsidP="00982AE5">
      <w:pPr>
        <w:rPr>
          <w:rFonts w:cs="Arial"/>
        </w:rPr>
      </w:pPr>
    </w:p>
    <w:p w:rsidR="006F65F2" w:rsidRPr="00640D2D" w:rsidRDefault="00BA646A" w:rsidP="00393A5E">
      <w:pPr>
        <w:pStyle w:val="berschriftohneNummerierung"/>
        <w:rPr>
          <w:rFonts w:cs="Arial"/>
        </w:rPr>
      </w:pPr>
      <w:bookmarkStart w:id="0" w:name="_Toc455394639"/>
      <w:r w:rsidRPr="00640D2D">
        <w:rPr>
          <w:rFonts w:cs="Arial"/>
        </w:rPr>
        <w:t>Inhaltsverzeichnis</w:t>
      </w:r>
      <w:bookmarkEnd w:id="0"/>
    </w:p>
    <w:sdt>
      <w:sdtPr>
        <w:rPr>
          <w:rFonts w:ascii="Arial" w:hAnsi="Arial" w:cs="Arial"/>
          <w:b/>
          <w:bCs/>
          <w:noProof w:val="0"/>
          <w:sz w:val="22"/>
          <w:lang w:val="de-DE"/>
        </w:rPr>
        <w:id w:val="2107764820"/>
        <w:docPartObj>
          <w:docPartGallery w:val="Table of Contents"/>
          <w:docPartUnique/>
        </w:docPartObj>
      </w:sdtPr>
      <w:sdtEndPr>
        <w:rPr>
          <w:b w:val="0"/>
          <w:bCs w:val="0"/>
        </w:rPr>
      </w:sdtEndPr>
      <w:sdtContent>
        <w:p w:rsidR="00437833" w:rsidRDefault="00761748">
          <w:pPr>
            <w:pStyle w:val="Verzeichnis1"/>
            <w:rPr>
              <w:rFonts w:asciiTheme="minorHAnsi" w:eastAsiaTheme="minorEastAsia" w:hAnsiTheme="minorHAnsi"/>
              <w:sz w:val="22"/>
              <w:lang w:val="de-DE" w:eastAsia="de-DE"/>
            </w:rPr>
          </w:pPr>
          <w:r w:rsidRPr="00640D2D">
            <w:rPr>
              <w:rFonts w:ascii="Arial" w:hAnsi="Arial" w:cs="Arial"/>
            </w:rPr>
            <w:fldChar w:fldCharType="begin"/>
          </w:r>
          <w:r w:rsidR="00BA646A" w:rsidRPr="00640D2D">
            <w:rPr>
              <w:rFonts w:ascii="Arial" w:hAnsi="Arial" w:cs="Arial"/>
              <w:lang w:val="de-DE"/>
            </w:rPr>
            <w:instrText xml:space="preserve"> TOC \o "1-3" \h \z \u </w:instrText>
          </w:r>
          <w:r w:rsidRPr="00640D2D">
            <w:rPr>
              <w:rFonts w:ascii="Arial" w:hAnsi="Arial" w:cs="Arial"/>
            </w:rPr>
            <w:fldChar w:fldCharType="separate"/>
          </w:r>
          <w:hyperlink w:anchor="_Toc455394639" w:history="1">
            <w:r w:rsidR="00437833" w:rsidRPr="00C730E6">
              <w:rPr>
                <w:rStyle w:val="Hyperlink"/>
                <w:rFonts w:cs="Arial"/>
              </w:rPr>
              <w:t>Inhaltsverzeichnis</w:t>
            </w:r>
            <w:r w:rsidR="00437833">
              <w:rPr>
                <w:webHidden/>
              </w:rPr>
              <w:tab/>
            </w:r>
            <w:r w:rsidR="00437833">
              <w:rPr>
                <w:webHidden/>
              </w:rPr>
              <w:fldChar w:fldCharType="begin"/>
            </w:r>
            <w:r w:rsidR="00437833">
              <w:rPr>
                <w:webHidden/>
              </w:rPr>
              <w:instrText xml:space="preserve"> PAGEREF _Toc455394639 \h </w:instrText>
            </w:r>
            <w:r w:rsidR="00437833">
              <w:rPr>
                <w:webHidden/>
              </w:rPr>
            </w:r>
            <w:r w:rsidR="00437833">
              <w:rPr>
                <w:webHidden/>
              </w:rPr>
              <w:fldChar w:fldCharType="separate"/>
            </w:r>
            <w:r w:rsidR="006B3A35">
              <w:rPr>
                <w:webHidden/>
              </w:rPr>
              <w:t>II</w:t>
            </w:r>
            <w:r w:rsidR="00437833">
              <w:rPr>
                <w:webHidden/>
              </w:rPr>
              <w:fldChar w:fldCharType="end"/>
            </w:r>
          </w:hyperlink>
        </w:p>
        <w:p w:rsidR="00437833" w:rsidRDefault="006B3A35">
          <w:pPr>
            <w:pStyle w:val="Verzeichnis1"/>
            <w:rPr>
              <w:rFonts w:asciiTheme="minorHAnsi" w:eastAsiaTheme="minorEastAsia" w:hAnsiTheme="minorHAnsi"/>
              <w:sz w:val="22"/>
              <w:lang w:val="de-DE" w:eastAsia="de-DE"/>
            </w:rPr>
          </w:pPr>
          <w:hyperlink w:anchor="_Toc455394640" w:history="1">
            <w:r w:rsidR="00437833" w:rsidRPr="00C730E6">
              <w:rPr>
                <w:rStyle w:val="Hyperlink"/>
                <w:rFonts w:cs="Arial"/>
              </w:rPr>
              <w:t>Abbildungs- und Tabellenverzeichnis</w:t>
            </w:r>
            <w:r w:rsidR="00437833">
              <w:rPr>
                <w:webHidden/>
              </w:rPr>
              <w:tab/>
            </w:r>
            <w:r w:rsidR="00437833">
              <w:rPr>
                <w:webHidden/>
              </w:rPr>
              <w:fldChar w:fldCharType="begin"/>
            </w:r>
            <w:r w:rsidR="00437833">
              <w:rPr>
                <w:webHidden/>
              </w:rPr>
              <w:instrText xml:space="preserve"> PAGEREF _Toc455394640 \h </w:instrText>
            </w:r>
            <w:r w:rsidR="00437833">
              <w:rPr>
                <w:webHidden/>
              </w:rPr>
            </w:r>
            <w:r w:rsidR="00437833">
              <w:rPr>
                <w:webHidden/>
              </w:rPr>
              <w:fldChar w:fldCharType="separate"/>
            </w:r>
            <w:r>
              <w:rPr>
                <w:webHidden/>
              </w:rPr>
              <w:t>IV</w:t>
            </w:r>
            <w:r w:rsidR="00437833">
              <w:rPr>
                <w:webHidden/>
              </w:rPr>
              <w:fldChar w:fldCharType="end"/>
            </w:r>
          </w:hyperlink>
        </w:p>
        <w:p w:rsidR="00437833" w:rsidRDefault="006B3A35">
          <w:pPr>
            <w:pStyle w:val="Verzeichnis1"/>
            <w:rPr>
              <w:rFonts w:asciiTheme="minorHAnsi" w:eastAsiaTheme="minorEastAsia" w:hAnsiTheme="minorHAnsi"/>
              <w:sz w:val="22"/>
              <w:lang w:val="de-DE" w:eastAsia="de-DE"/>
            </w:rPr>
          </w:pPr>
          <w:hyperlink w:anchor="_Toc455394641" w:history="1">
            <w:r w:rsidR="00437833" w:rsidRPr="00C730E6">
              <w:rPr>
                <w:rStyle w:val="Hyperlink"/>
                <w:rFonts w:cs="Arial"/>
              </w:rPr>
              <w:t>1</w:t>
            </w:r>
            <w:r w:rsidR="00437833">
              <w:rPr>
                <w:rFonts w:asciiTheme="minorHAnsi" w:eastAsiaTheme="minorEastAsia" w:hAnsiTheme="minorHAnsi"/>
                <w:sz w:val="22"/>
                <w:lang w:val="de-DE" w:eastAsia="de-DE"/>
              </w:rPr>
              <w:tab/>
            </w:r>
            <w:r w:rsidR="00437833" w:rsidRPr="00C730E6">
              <w:rPr>
                <w:rStyle w:val="Hyperlink"/>
                <w:rFonts w:cs="Arial"/>
              </w:rPr>
              <w:t>Einleitung</w:t>
            </w:r>
            <w:r w:rsidR="00437833">
              <w:rPr>
                <w:webHidden/>
              </w:rPr>
              <w:tab/>
            </w:r>
            <w:r w:rsidR="00437833">
              <w:rPr>
                <w:webHidden/>
              </w:rPr>
              <w:fldChar w:fldCharType="begin"/>
            </w:r>
            <w:r w:rsidR="00437833">
              <w:rPr>
                <w:webHidden/>
              </w:rPr>
              <w:instrText xml:space="preserve"> PAGEREF _Toc455394641 \h </w:instrText>
            </w:r>
            <w:r w:rsidR="00437833">
              <w:rPr>
                <w:webHidden/>
              </w:rPr>
            </w:r>
            <w:r w:rsidR="00437833">
              <w:rPr>
                <w:webHidden/>
              </w:rPr>
              <w:fldChar w:fldCharType="separate"/>
            </w:r>
            <w:r>
              <w:rPr>
                <w:webHidden/>
              </w:rPr>
              <w:t>1</w:t>
            </w:r>
            <w:r w:rsidR="00437833">
              <w:rPr>
                <w:webHidden/>
              </w:rPr>
              <w:fldChar w:fldCharType="end"/>
            </w:r>
          </w:hyperlink>
        </w:p>
        <w:p w:rsidR="00437833" w:rsidRDefault="006B3A35">
          <w:pPr>
            <w:pStyle w:val="Verzeichnis1"/>
            <w:rPr>
              <w:rFonts w:asciiTheme="minorHAnsi" w:eastAsiaTheme="minorEastAsia" w:hAnsiTheme="minorHAnsi"/>
              <w:sz w:val="22"/>
              <w:lang w:val="de-DE" w:eastAsia="de-DE"/>
            </w:rPr>
          </w:pPr>
          <w:hyperlink w:anchor="_Toc455394642" w:history="1">
            <w:r w:rsidR="00437833" w:rsidRPr="00C730E6">
              <w:rPr>
                <w:rStyle w:val="Hyperlink"/>
                <w:rFonts w:cs="Arial"/>
              </w:rPr>
              <w:t>2</w:t>
            </w:r>
            <w:r w:rsidR="00437833">
              <w:rPr>
                <w:rFonts w:asciiTheme="minorHAnsi" w:eastAsiaTheme="minorEastAsia" w:hAnsiTheme="minorHAnsi"/>
                <w:sz w:val="22"/>
                <w:lang w:val="de-DE" w:eastAsia="de-DE"/>
              </w:rPr>
              <w:tab/>
            </w:r>
            <w:r w:rsidR="00437833" w:rsidRPr="00C730E6">
              <w:rPr>
                <w:rStyle w:val="Hyperlink"/>
                <w:rFonts w:cs="Arial"/>
              </w:rPr>
              <w:t>jSMP-Integration allgemein</w:t>
            </w:r>
            <w:r w:rsidR="00437833">
              <w:rPr>
                <w:webHidden/>
              </w:rPr>
              <w:tab/>
            </w:r>
            <w:r w:rsidR="00437833">
              <w:rPr>
                <w:webHidden/>
              </w:rPr>
              <w:fldChar w:fldCharType="begin"/>
            </w:r>
            <w:r w:rsidR="00437833">
              <w:rPr>
                <w:webHidden/>
              </w:rPr>
              <w:instrText xml:space="preserve"> PAGEREF _Toc455394642 \h </w:instrText>
            </w:r>
            <w:r w:rsidR="00437833">
              <w:rPr>
                <w:webHidden/>
              </w:rPr>
            </w:r>
            <w:r w:rsidR="00437833">
              <w:rPr>
                <w:webHidden/>
              </w:rPr>
              <w:fldChar w:fldCharType="separate"/>
            </w:r>
            <w:r>
              <w:rPr>
                <w:webHidden/>
              </w:rPr>
              <w:t>1</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43" w:history="1">
            <w:r w:rsidR="00437833" w:rsidRPr="00C730E6">
              <w:rPr>
                <w:rStyle w:val="Hyperlink"/>
                <w:rFonts w:cs="Arial"/>
              </w:rPr>
              <w:t>2.1</w:t>
            </w:r>
            <w:r w:rsidR="00437833">
              <w:rPr>
                <w:rFonts w:asciiTheme="minorHAnsi" w:eastAsiaTheme="minorEastAsia" w:hAnsiTheme="minorHAnsi"/>
                <w:sz w:val="22"/>
                <w:lang w:val="de-DE" w:eastAsia="de-DE"/>
              </w:rPr>
              <w:tab/>
            </w:r>
            <w:r w:rsidR="00437833" w:rsidRPr="00C730E6">
              <w:rPr>
                <w:rStyle w:val="Hyperlink"/>
                <w:rFonts w:cs="Arial"/>
              </w:rPr>
              <w:t>Einheit: Ankunft</w:t>
            </w:r>
            <w:r w:rsidR="00437833">
              <w:rPr>
                <w:webHidden/>
              </w:rPr>
              <w:tab/>
            </w:r>
            <w:r w:rsidR="00437833">
              <w:rPr>
                <w:webHidden/>
              </w:rPr>
              <w:fldChar w:fldCharType="begin"/>
            </w:r>
            <w:r w:rsidR="00437833">
              <w:rPr>
                <w:webHidden/>
              </w:rPr>
              <w:instrText xml:space="preserve"> PAGEREF _Toc455394643 \h </w:instrText>
            </w:r>
            <w:r w:rsidR="00437833">
              <w:rPr>
                <w:webHidden/>
              </w:rPr>
            </w:r>
            <w:r w:rsidR="00437833">
              <w:rPr>
                <w:webHidden/>
              </w:rPr>
              <w:fldChar w:fldCharType="separate"/>
            </w:r>
            <w:r>
              <w:rPr>
                <w:webHidden/>
              </w:rPr>
              <w:t>1</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44" w:history="1">
            <w:r w:rsidR="00437833" w:rsidRPr="00C730E6">
              <w:rPr>
                <w:rStyle w:val="Hyperlink"/>
              </w:rPr>
              <w:t>2.1.1</w:t>
            </w:r>
            <w:r w:rsidR="00437833">
              <w:rPr>
                <w:rFonts w:asciiTheme="minorHAnsi" w:eastAsiaTheme="minorEastAsia" w:hAnsiTheme="minorHAnsi"/>
                <w:sz w:val="22"/>
                <w:lang w:val="de-DE" w:eastAsia="de-DE"/>
              </w:rPr>
              <w:tab/>
            </w:r>
            <w:r w:rsidR="00437833" w:rsidRPr="00C730E6">
              <w:rPr>
                <w:rStyle w:val="Hyperlink"/>
                <w:rFonts w:cs="Arial"/>
              </w:rPr>
              <w:t>Ankommen/Atmosphäre schaffen</w:t>
            </w:r>
            <w:r w:rsidR="00437833">
              <w:rPr>
                <w:webHidden/>
              </w:rPr>
              <w:tab/>
            </w:r>
            <w:r w:rsidR="00437833">
              <w:rPr>
                <w:webHidden/>
              </w:rPr>
              <w:fldChar w:fldCharType="begin"/>
            </w:r>
            <w:r w:rsidR="00437833">
              <w:rPr>
                <w:webHidden/>
              </w:rPr>
              <w:instrText xml:space="preserve"> PAGEREF _Toc455394644 \h </w:instrText>
            </w:r>
            <w:r w:rsidR="00437833">
              <w:rPr>
                <w:webHidden/>
              </w:rPr>
            </w:r>
            <w:r w:rsidR="00437833">
              <w:rPr>
                <w:webHidden/>
              </w:rPr>
              <w:fldChar w:fldCharType="separate"/>
            </w:r>
            <w:r>
              <w:rPr>
                <w:webHidden/>
              </w:rPr>
              <w:t>1</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45" w:history="1">
            <w:r w:rsidR="00437833" w:rsidRPr="00C730E6">
              <w:rPr>
                <w:rStyle w:val="Hyperlink"/>
              </w:rPr>
              <w:t>2.1.2</w:t>
            </w:r>
            <w:r w:rsidR="00437833">
              <w:rPr>
                <w:rFonts w:asciiTheme="minorHAnsi" w:eastAsiaTheme="minorEastAsia" w:hAnsiTheme="minorHAnsi"/>
                <w:sz w:val="22"/>
                <w:lang w:val="de-DE" w:eastAsia="de-DE"/>
              </w:rPr>
              <w:tab/>
            </w:r>
            <w:r w:rsidR="00437833" w:rsidRPr="00C730E6">
              <w:rPr>
                <w:rStyle w:val="Hyperlink"/>
              </w:rPr>
              <w:t>Vorstellung jSMP-I und Teamer*innen</w:t>
            </w:r>
            <w:r w:rsidR="00437833">
              <w:rPr>
                <w:webHidden/>
              </w:rPr>
              <w:tab/>
            </w:r>
            <w:r w:rsidR="00437833">
              <w:rPr>
                <w:webHidden/>
              </w:rPr>
              <w:fldChar w:fldCharType="begin"/>
            </w:r>
            <w:r w:rsidR="00437833">
              <w:rPr>
                <w:webHidden/>
              </w:rPr>
              <w:instrText xml:space="preserve"> PAGEREF _Toc455394645 \h </w:instrText>
            </w:r>
            <w:r w:rsidR="00437833">
              <w:rPr>
                <w:webHidden/>
              </w:rPr>
            </w:r>
            <w:r w:rsidR="00437833">
              <w:rPr>
                <w:webHidden/>
              </w:rPr>
              <w:fldChar w:fldCharType="separate"/>
            </w:r>
            <w:r>
              <w:rPr>
                <w:webHidden/>
              </w:rPr>
              <w:t>2</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46" w:history="1">
            <w:r w:rsidR="00437833" w:rsidRPr="00C730E6">
              <w:rPr>
                <w:rStyle w:val="Hyperlink"/>
                <w:rFonts w:cs="Arial"/>
              </w:rPr>
              <w:t>2.1.3</w:t>
            </w:r>
            <w:r w:rsidR="00437833">
              <w:rPr>
                <w:rFonts w:asciiTheme="minorHAnsi" w:eastAsiaTheme="minorEastAsia" w:hAnsiTheme="minorHAnsi"/>
                <w:sz w:val="22"/>
                <w:lang w:val="de-DE" w:eastAsia="de-DE"/>
              </w:rPr>
              <w:tab/>
            </w:r>
            <w:r w:rsidR="00437833" w:rsidRPr="00C730E6">
              <w:rPr>
                <w:rStyle w:val="Hyperlink"/>
                <w:rFonts w:cs="Arial"/>
              </w:rPr>
              <w:t>Kennenlernen</w:t>
            </w:r>
            <w:r w:rsidR="00437833">
              <w:rPr>
                <w:webHidden/>
              </w:rPr>
              <w:tab/>
            </w:r>
            <w:r w:rsidR="00437833">
              <w:rPr>
                <w:webHidden/>
              </w:rPr>
              <w:fldChar w:fldCharType="begin"/>
            </w:r>
            <w:r w:rsidR="00437833">
              <w:rPr>
                <w:webHidden/>
              </w:rPr>
              <w:instrText xml:space="preserve"> PAGEREF _Toc455394646 \h </w:instrText>
            </w:r>
            <w:r w:rsidR="00437833">
              <w:rPr>
                <w:webHidden/>
              </w:rPr>
            </w:r>
            <w:r w:rsidR="00437833">
              <w:rPr>
                <w:webHidden/>
              </w:rPr>
              <w:fldChar w:fldCharType="separate"/>
            </w:r>
            <w:r>
              <w:rPr>
                <w:webHidden/>
              </w:rPr>
              <w:t>3</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47" w:history="1">
            <w:r w:rsidR="00437833" w:rsidRPr="00C730E6">
              <w:rPr>
                <w:rStyle w:val="Hyperlink"/>
                <w:rFonts w:cs="Arial"/>
              </w:rPr>
              <w:t>2.1.4</w:t>
            </w:r>
            <w:r w:rsidR="00437833">
              <w:rPr>
                <w:rFonts w:asciiTheme="minorHAnsi" w:eastAsiaTheme="minorEastAsia" w:hAnsiTheme="minorHAnsi"/>
                <w:sz w:val="22"/>
                <w:lang w:val="de-DE" w:eastAsia="de-DE"/>
              </w:rPr>
              <w:tab/>
            </w:r>
            <w:r w:rsidR="00437833" w:rsidRPr="00C730E6">
              <w:rPr>
                <w:rStyle w:val="Hyperlink"/>
                <w:rFonts w:cs="Arial"/>
              </w:rPr>
              <w:t>Erwartungsklärung</w:t>
            </w:r>
            <w:r w:rsidR="00437833">
              <w:rPr>
                <w:webHidden/>
              </w:rPr>
              <w:tab/>
            </w:r>
            <w:r w:rsidR="00437833">
              <w:rPr>
                <w:webHidden/>
              </w:rPr>
              <w:fldChar w:fldCharType="begin"/>
            </w:r>
            <w:r w:rsidR="00437833">
              <w:rPr>
                <w:webHidden/>
              </w:rPr>
              <w:instrText xml:space="preserve"> PAGEREF _Toc455394647 \h </w:instrText>
            </w:r>
            <w:r w:rsidR="00437833">
              <w:rPr>
                <w:webHidden/>
              </w:rPr>
            </w:r>
            <w:r w:rsidR="00437833">
              <w:rPr>
                <w:webHidden/>
              </w:rPr>
              <w:fldChar w:fldCharType="separate"/>
            </w:r>
            <w:r>
              <w:rPr>
                <w:webHidden/>
              </w:rPr>
              <w:t>8</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48" w:history="1">
            <w:r w:rsidR="00437833" w:rsidRPr="00C730E6">
              <w:rPr>
                <w:rStyle w:val="Hyperlink"/>
              </w:rPr>
              <w:t>2.1.5</w:t>
            </w:r>
            <w:r w:rsidR="00437833">
              <w:rPr>
                <w:rFonts w:asciiTheme="minorHAnsi" w:eastAsiaTheme="minorEastAsia" w:hAnsiTheme="minorHAnsi"/>
                <w:sz w:val="22"/>
                <w:lang w:val="de-DE" w:eastAsia="de-DE"/>
              </w:rPr>
              <w:tab/>
            </w:r>
            <w:r w:rsidR="00437833" w:rsidRPr="00C730E6">
              <w:rPr>
                <w:rStyle w:val="Hyperlink"/>
              </w:rPr>
              <w:t>Gruppenvertrag</w:t>
            </w:r>
            <w:r w:rsidR="00437833">
              <w:rPr>
                <w:webHidden/>
              </w:rPr>
              <w:tab/>
            </w:r>
            <w:r w:rsidR="00437833">
              <w:rPr>
                <w:webHidden/>
              </w:rPr>
              <w:fldChar w:fldCharType="begin"/>
            </w:r>
            <w:r w:rsidR="00437833">
              <w:rPr>
                <w:webHidden/>
              </w:rPr>
              <w:instrText xml:space="preserve"> PAGEREF _Toc455394648 \h </w:instrText>
            </w:r>
            <w:r w:rsidR="00437833">
              <w:rPr>
                <w:webHidden/>
              </w:rPr>
            </w:r>
            <w:r w:rsidR="00437833">
              <w:rPr>
                <w:webHidden/>
              </w:rPr>
              <w:fldChar w:fldCharType="separate"/>
            </w:r>
            <w:r>
              <w:rPr>
                <w:webHidden/>
              </w:rPr>
              <w:t>9</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49" w:history="1">
            <w:r w:rsidR="00437833" w:rsidRPr="00C730E6">
              <w:rPr>
                <w:rStyle w:val="Hyperlink"/>
              </w:rPr>
              <w:t>2.1.6</w:t>
            </w:r>
            <w:r w:rsidR="00437833">
              <w:rPr>
                <w:rFonts w:asciiTheme="minorHAnsi" w:eastAsiaTheme="minorEastAsia" w:hAnsiTheme="minorHAnsi"/>
                <w:sz w:val="22"/>
                <w:lang w:val="de-DE" w:eastAsia="de-DE"/>
              </w:rPr>
              <w:tab/>
            </w:r>
            <w:r w:rsidR="00437833" w:rsidRPr="00C730E6">
              <w:rPr>
                <w:rStyle w:val="Hyperlink"/>
              </w:rPr>
              <w:t>Regeln/Organisatorisches</w:t>
            </w:r>
            <w:r w:rsidR="00437833">
              <w:rPr>
                <w:webHidden/>
              </w:rPr>
              <w:tab/>
            </w:r>
            <w:r w:rsidR="00437833">
              <w:rPr>
                <w:webHidden/>
              </w:rPr>
              <w:fldChar w:fldCharType="begin"/>
            </w:r>
            <w:r w:rsidR="00437833">
              <w:rPr>
                <w:webHidden/>
              </w:rPr>
              <w:instrText xml:space="preserve"> PAGEREF _Toc455394649 \h </w:instrText>
            </w:r>
            <w:r w:rsidR="00437833">
              <w:rPr>
                <w:webHidden/>
              </w:rPr>
            </w:r>
            <w:r w:rsidR="00437833">
              <w:rPr>
                <w:webHidden/>
              </w:rPr>
              <w:fldChar w:fldCharType="separate"/>
            </w:r>
            <w:r>
              <w:rPr>
                <w:webHidden/>
              </w:rPr>
              <w:t>10</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50" w:history="1">
            <w:r w:rsidR="00437833" w:rsidRPr="00C730E6">
              <w:rPr>
                <w:rStyle w:val="Hyperlink"/>
              </w:rPr>
              <w:t>2.1.7</w:t>
            </w:r>
            <w:r w:rsidR="00437833">
              <w:rPr>
                <w:rFonts w:asciiTheme="minorHAnsi" w:eastAsiaTheme="minorEastAsia" w:hAnsiTheme="minorHAnsi"/>
                <w:sz w:val="22"/>
                <w:lang w:val="de-DE" w:eastAsia="de-DE"/>
              </w:rPr>
              <w:tab/>
            </w:r>
            <w:r w:rsidR="00437833" w:rsidRPr="00C730E6">
              <w:rPr>
                <w:rStyle w:val="Hyperlink"/>
              </w:rPr>
              <w:t>Tagesablauf/Programmübersicht</w:t>
            </w:r>
            <w:r w:rsidR="00437833">
              <w:rPr>
                <w:webHidden/>
              </w:rPr>
              <w:tab/>
            </w:r>
            <w:r w:rsidR="00437833">
              <w:rPr>
                <w:webHidden/>
              </w:rPr>
              <w:fldChar w:fldCharType="begin"/>
            </w:r>
            <w:r w:rsidR="00437833">
              <w:rPr>
                <w:webHidden/>
              </w:rPr>
              <w:instrText xml:space="preserve"> PAGEREF _Toc455394650 \h </w:instrText>
            </w:r>
            <w:r w:rsidR="00437833">
              <w:rPr>
                <w:webHidden/>
              </w:rPr>
            </w:r>
            <w:r w:rsidR="00437833">
              <w:rPr>
                <w:webHidden/>
              </w:rPr>
              <w:fldChar w:fldCharType="separate"/>
            </w:r>
            <w:r>
              <w:rPr>
                <w:webHidden/>
              </w:rPr>
              <w:t>11</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51" w:history="1">
            <w:r w:rsidR="00437833" w:rsidRPr="00C730E6">
              <w:rPr>
                <w:rStyle w:val="Hyperlink"/>
                <w:rFonts w:cs="Arial"/>
              </w:rPr>
              <w:t>2.2</w:t>
            </w:r>
            <w:r w:rsidR="00437833">
              <w:rPr>
                <w:rFonts w:asciiTheme="minorHAnsi" w:eastAsiaTheme="minorEastAsia" w:hAnsiTheme="minorHAnsi"/>
                <w:sz w:val="22"/>
                <w:lang w:val="de-DE" w:eastAsia="de-DE"/>
              </w:rPr>
              <w:tab/>
            </w:r>
            <w:r w:rsidR="00437833" w:rsidRPr="00C730E6">
              <w:rPr>
                <w:rStyle w:val="Hyperlink"/>
                <w:rFonts w:cs="Arial"/>
              </w:rPr>
              <w:t>Einheit: Kommunikation</w:t>
            </w:r>
            <w:r w:rsidR="00437833">
              <w:rPr>
                <w:webHidden/>
              </w:rPr>
              <w:tab/>
            </w:r>
            <w:r w:rsidR="00437833">
              <w:rPr>
                <w:webHidden/>
              </w:rPr>
              <w:fldChar w:fldCharType="begin"/>
            </w:r>
            <w:r w:rsidR="00437833">
              <w:rPr>
                <w:webHidden/>
              </w:rPr>
              <w:instrText xml:space="preserve"> PAGEREF _Toc455394651 \h </w:instrText>
            </w:r>
            <w:r w:rsidR="00437833">
              <w:rPr>
                <w:webHidden/>
              </w:rPr>
            </w:r>
            <w:r w:rsidR="00437833">
              <w:rPr>
                <w:webHidden/>
              </w:rPr>
              <w:fldChar w:fldCharType="separate"/>
            </w:r>
            <w:r>
              <w:rPr>
                <w:webHidden/>
              </w:rPr>
              <w:t>12</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52" w:history="1">
            <w:r w:rsidR="00437833" w:rsidRPr="00C730E6">
              <w:rPr>
                <w:rStyle w:val="Hyperlink"/>
                <w:rFonts w:cs="Arial"/>
              </w:rPr>
              <w:t>2.2.1</w:t>
            </w:r>
            <w:r w:rsidR="00437833">
              <w:rPr>
                <w:rFonts w:asciiTheme="minorHAnsi" w:eastAsiaTheme="minorEastAsia" w:hAnsiTheme="minorHAnsi"/>
                <w:sz w:val="22"/>
                <w:lang w:val="de-DE" w:eastAsia="de-DE"/>
              </w:rPr>
              <w:tab/>
            </w:r>
            <w:r w:rsidR="00437833" w:rsidRPr="00C730E6">
              <w:rPr>
                <w:rStyle w:val="Hyperlink"/>
                <w:rFonts w:cs="Arial"/>
              </w:rPr>
              <w:t>Hintergrundinformationen:</w:t>
            </w:r>
            <w:r w:rsidR="00437833">
              <w:rPr>
                <w:webHidden/>
              </w:rPr>
              <w:tab/>
            </w:r>
            <w:r w:rsidR="00437833">
              <w:rPr>
                <w:webHidden/>
              </w:rPr>
              <w:fldChar w:fldCharType="begin"/>
            </w:r>
            <w:r w:rsidR="00437833">
              <w:rPr>
                <w:webHidden/>
              </w:rPr>
              <w:instrText xml:space="preserve"> PAGEREF _Toc455394652 \h </w:instrText>
            </w:r>
            <w:r w:rsidR="00437833">
              <w:rPr>
                <w:webHidden/>
              </w:rPr>
            </w:r>
            <w:r w:rsidR="00437833">
              <w:rPr>
                <w:webHidden/>
              </w:rPr>
              <w:fldChar w:fldCharType="separate"/>
            </w:r>
            <w:r>
              <w:rPr>
                <w:webHidden/>
              </w:rPr>
              <w:t>12</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53" w:history="1">
            <w:r w:rsidR="00437833" w:rsidRPr="00C730E6">
              <w:rPr>
                <w:rStyle w:val="Hyperlink"/>
                <w:rFonts w:cs="Arial"/>
              </w:rPr>
              <w:t>2.2.2</w:t>
            </w:r>
            <w:r w:rsidR="00437833">
              <w:rPr>
                <w:rFonts w:asciiTheme="minorHAnsi" w:eastAsiaTheme="minorEastAsia" w:hAnsiTheme="minorHAnsi"/>
                <w:sz w:val="22"/>
                <w:lang w:val="de-DE" w:eastAsia="de-DE"/>
              </w:rPr>
              <w:tab/>
            </w:r>
            <w:r w:rsidR="00437833" w:rsidRPr="00C730E6">
              <w:rPr>
                <w:rStyle w:val="Hyperlink"/>
                <w:rFonts w:cs="Arial"/>
              </w:rPr>
              <w:t>Vier – Ohren Modell</w:t>
            </w:r>
            <w:r w:rsidR="00437833">
              <w:rPr>
                <w:webHidden/>
              </w:rPr>
              <w:tab/>
            </w:r>
            <w:r w:rsidR="00437833">
              <w:rPr>
                <w:webHidden/>
              </w:rPr>
              <w:fldChar w:fldCharType="begin"/>
            </w:r>
            <w:r w:rsidR="00437833">
              <w:rPr>
                <w:webHidden/>
              </w:rPr>
              <w:instrText xml:space="preserve"> PAGEREF _Toc455394653 \h </w:instrText>
            </w:r>
            <w:r w:rsidR="00437833">
              <w:rPr>
                <w:webHidden/>
              </w:rPr>
            </w:r>
            <w:r w:rsidR="00437833">
              <w:rPr>
                <w:webHidden/>
              </w:rPr>
              <w:fldChar w:fldCharType="separate"/>
            </w:r>
            <w:r>
              <w:rPr>
                <w:webHidden/>
              </w:rPr>
              <w:t>13</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54" w:history="1">
            <w:r w:rsidR="00437833" w:rsidRPr="00C730E6">
              <w:rPr>
                <w:rStyle w:val="Hyperlink"/>
                <w:rFonts w:cs="Arial"/>
              </w:rPr>
              <w:t>2.2.3</w:t>
            </w:r>
            <w:r w:rsidR="00437833">
              <w:rPr>
                <w:rFonts w:asciiTheme="minorHAnsi" w:eastAsiaTheme="minorEastAsia" w:hAnsiTheme="minorHAnsi"/>
                <w:sz w:val="22"/>
                <w:lang w:val="de-DE" w:eastAsia="de-DE"/>
              </w:rPr>
              <w:tab/>
            </w:r>
            <w:r w:rsidR="00437833" w:rsidRPr="00C730E6">
              <w:rPr>
                <w:rStyle w:val="Hyperlink"/>
                <w:rFonts w:cs="Arial"/>
              </w:rPr>
              <w:t>Feedback</w:t>
            </w:r>
            <w:r w:rsidR="00437833">
              <w:rPr>
                <w:webHidden/>
              </w:rPr>
              <w:tab/>
            </w:r>
            <w:r w:rsidR="00437833">
              <w:rPr>
                <w:webHidden/>
              </w:rPr>
              <w:fldChar w:fldCharType="begin"/>
            </w:r>
            <w:r w:rsidR="00437833">
              <w:rPr>
                <w:webHidden/>
              </w:rPr>
              <w:instrText xml:space="preserve"> PAGEREF _Toc455394654 \h </w:instrText>
            </w:r>
            <w:r w:rsidR="00437833">
              <w:rPr>
                <w:webHidden/>
              </w:rPr>
            </w:r>
            <w:r w:rsidR="00437833">
              <w:rPr>
                <w:webHidden/>
              </w:rPr>
              <w:fldChar w:fldCharType="separate"/>
            </w:r>
            <w:r>
              <w:rPr>
                <w:webHidden/>
              </w:rPr>
              <w:t>16</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55" w:history="1">
            <w:r w:rsidR="00437833" w:rsidRPr="00C730E6">
              <w:rPr>
                <w:rStyle w:val="Hyperlink"/>
                <w:rFonts w:cs="Arial"/>
              </w:rPr>
              <w:t>2.3</w:t>
            </w:r>
            <w:r w:rsidR="00437833">
              <w:rPr>
                <w:rFonts w:asciiTheme="minorHAnsi" w:eastAsiaTheme="minorEastAsia" w:hAnsiTheme="minorHAnsi"/>
                <w:sz w:val="22"/>
                <w:lang w:val="de-DE" w:eastAsia="de-DE"/>
              </w:rPr>
              <w:tab/>
            </w:r>
            <w:r w:rsidR="00437833" w:rsidRPr="00C730E6">
              <w:rPr>
                <w:rStyle w:val="Hyperlink"/>
                <w:rFonts w:cs="Arial"/>
              </w:rPr>
              <w:t>Einheit: Tagesabschluss – Expuls</w:t>
            </w:r>
            <w:r w:rsidR="00437833">
              <w:rPr>
                <w:webHidden/>
              </w:rPr>
              <w:tab/>
            </w:r>
            <w:r w:rsidR="00437833">
              <w:rPr>
                <w:webHidden/>
              </w:rPr>
              <w:fldChar w:fldCharType="begin"/>
            </w:r>
            <w:r w:rsidR="00437833">
              <w:rPr>
                <w:webHidden/>
              </w:rPr>
              <w:instrText xml:space="preserve"> PAGEREF _Toc455394655 \h </w:instrText>
            </w:r>
            <w:r w:rsidR="00437833">
              <w:rPr>
                <w:webHidden/>
              </w:rPr>
            </w:r>
            <w:r w:rsidR="00437833">
              <w:rPr>
                <w:webHidden/>
              </w:rPr>
              <w:fldChar w:fldCharType="separate"/>
            </w:r>
            <w:r>
              <w:rPr>
                <w:webHidden/>
              </w:rPr>
              <w:t>19</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56" w:history="1">
            <w:r w:rsidR="00437833" w:rsidRPr="00C730E6">
              <w:rPr>
                <w:rStyle w:val="Hyperlink"/>
                <w:rFonts w:cs="Arial"/>
              </w:rPr>
              <w:t>2.4</w:t>
            </w:r>
            <w:r w:rsidR="00437833">
              <w:rPr>
                <w:rFonts w:asciiTheme="minorHAnsi" w:eastAsiaTheme="minorEastAsia" w:hAnsiTheme="minorHAnsi"/>
                <w:sz w:val="22"/>
                <w:lang w:val="de-DE" w:eastAsia="de-DE"/>
              </w:rPr>
              <w:tab/>
            </w:r>
            <w:r w:rsidR="00437833" w:rsidRPr="00C730E6">
              <w:rPr>
                <w:rStyle w:val="Hyperlink"/>
                <w:rFonts w:cs="Arial"/>
              </w:rPr>
              <w:t>Einheit: Vorurteile – Hintergrundwissen</w:t>
            </w:r>
            <w:r w:rsidR="00437833">
              <w:rPr>
                <w:webHidden/>
              </w:rPr>
              <w:tab/>
            </w:r>
            <w:r w:rsidR="00437833">
              <w:rPr>
                <w:webHidden/>
              </w:rPr>
              <w:fldChar w:fldCharType="begin"/>
            </w:r>
            <w:r w:rsidR="00437833">
              <w:rPr>
                <w:webHidden/>
              </w:rPr>
              <w:instrText xml:space="preserve"> PAGEREF _Toc455394656 \h </w:instrText>
            </w:r>
            <w:r w:rsidR="00437833">
              <w:rPr>
                <w:webHidden/>
              </w:rPr>
            </w:r>
            <w:r w:rsidR="00437833">
              <w:rPr>
                <w:webHidden/>
              </w:rPr>
              <w:fldChar w:fldCharType="separate"/>
            </w:r>
            <w:r>
              <w:rPr>
                <w:webHidden/>
              </w:rPr>
              <w:t>19</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57" w:history="1">
            <w:r w:rsidR="00437833" w:rsidRPr="00C730E6">
              <w:rPr>
                <w:rStyle w:val="Hyperlink"/>
                <w:rFonts w:cs="Arial"/>
              </w:rPr>
              <w:t>2.4.1</w:t>
            </w:r>
            <w:r w:rsidR="00437833">
              <w:rPr>
                <w:rFonts w:asciiTheme="minorHAnsi" w:eastAsiaTheme="minorEastAsia" w:hAnsiTheme="minorHAnsi"/>
                <w:sz w:val="22"/>
                <w:lang w:val="de-DE" w:eastAsia="de-DE"/>
              </w:rPr>
              <w:tab/>
            </w:r>
            <w:r w:rsidR="00437833" w:rsidRPr="00C730E6">
              <w:rPr>
                <w:rStyle w:val="Hyperlink"/>
                <w:rFonts w:cs="Arial"/>
              </w:rPr>
              <w:t>Was sind Vorurteile?</w:t>
            </w:r>
            <w:r w:rsidR="00437833">
              <w:rPr>
                <w:webHidden/>
              </w:rPr>
              <w:tab/>
            </w:r>
            <w:r w:rsidR="00437833">
              <w:rPr>
                <w:webHidden/>
              </w:rPr>
              <w:fldChar w:fldCharType="begin"/>
            </w:r>
            <w:r w:rsidR="00437833">
              <w:rPr>
                <w:webHidden/>
              </w:rPr>
              <w:instrText xml:space="preserve"> PAGEREF _Toc455394657 \h </w:instrText>
            </w:r>
            <w:r w:rsidR="00437833">
              <w:rPr>
                <w:webHidden/>
              </w:rPr>
            </w:r>
            <w:r w:rsidR="00437833">
              <w:rPr>
                <w:webHidden/>
              </w:rPr>
              <w:fldChar w:fldCharType="separate"/>
            </w:r>
            <w:r>
              <w:rPr>
                <w:webHidden/>
              </w:rPr>
              <w:t>19</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58" w:history="1">
            <w:r w:rsidR="00437833" w:rsidRPr="00C730E6">
              <w:rPr>
                <w:rStyle w:val="Hyperlink"/>
                <w:rFonts w:cs="Arial"/>
              </w:rPr>
              <w:t>2.4.2</w:t>
            </w:r>
            <w:r w:rsidR="00437833">
              <w:rPr>
                <w:rFonts w:asciiTheme="minorHAnsi" w:eastAsiaTheme="minorEastAsia" w:hAnsiTheme="minorHAnsi"/>
                <w:sz w:val="22"/>
                <w:lang w:val="de-DE" w:eastAsia="de-DE"/>
              </w:rPr>
              <w:tab/>
            </w:r>
            <w:r w:rsidR="00437833" w:rsidRPr="00C730E6">
              <w:rPr>
                <w:rStyle w:val="Hyperlink"/>
                <w:rFonts w:cs="Arial"/>
              </w:rPr>
              <w:t>Wie entstehen Vorurteile?</w:t>
            </w:r>
            <w:r w:rsidR="00437833">
              <w:rPr>
                <w:webHidden/>
              </w:rPr>
              <w:tab/>
            </w:r>
            <w:r w:rsidR="00437833">
              <w:rPr>
                <w:webHidden/>
              </w:rPr>
              <w:fldChar w:fldCharType="begin"/>
            </w:r>
            <w:r w:rsidR="00437833">
              <w:rPr>
                <w:webHidden/>
              </w:rPr>
              <w:instrText xml:space="preserve"> PAGEREF _Toc455394658 \h </w:instrText>
            </w:r>
            <w:r w:rsidR="00437833">
              <w:rPr>
                <w:webHidden/>
              </w:rPr>
            </w:r>
            <w:r w:rsidR="00437833">
              <w:rPr>
                <w:webHidden/>
              </w:rPr>
              <w:fldChar w:fldCharType="separate"/>
            </w:r>
            <w:r>
              <w:rPr>
                <w:webHidden/>
              </w:rPr>
              <w:t>22</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59" w:history="1">
            <w:r w:rsidR="00437833" w:rsidRPr="00C730E6">
              <w:rPr>
                <w:rStyle w:val="Hyperlink"/>
                <w:rFonts w:cs="Arial"/>
              </w:rPr>
              <w:t>2.4.3</w:t>
            </w:r>
            <w:r w:rsidR="00437833">
              <w:rPr>
                <w:rFonts w:asciiTheme="minorHAnsi" w:eastAsiaTheme="minorEastAsia" w:hAnsiTheme="minorHAnsi"/>
                <w:sz w:val="22"/>
                <w:lang w:val="de-DE" w:eastAsia="de-DE"/>
              </w:rPr>
              <w:tab/>
            </w:r>
            <w:r w:rsidR="00437833" w:rsidRPr="00C730E6">
              <w:rPr>
                <w:rStyle w:val="Hyperlink"/>
                <w:rFonts w:cs="Arial"/>
              </w:rPr>
              <w:t>Stereotype und Stigmatisierung</w:t>
            </w:r>
            <w:r w:rsidR="00437833">
              <w:rPr>
                <w:webHidden/>
              </w:rPr>
              <w:tab/>
            </w:r>
            <w:r w:rsidR="00437833">
              <w:rPr>
                <w:webHidden/>
              </w:rPr>
              <w:fldChar w:fldCharType="begin"/>
            </w:r>
            <w:r w:rsidR="00437833">
              <w:rPr>
                <w:webHidden/>
              </w:rPr>
              <w:instrText xml:space="preserve"> PAGEREF _Toc455394659 \h </w:instrText>
            </w:r>
            <w:r w:rsidR="00437833">
              <w:rPr>
                <w:webHidden/>
              </w:rPr>
            </w:r>
            <w:r w:rsidR="00437833">
              <w:rPr>
                <w:webHidden/>
              </w:rPr>
              <w:fldChar w:fldCharType="separate"/>
            </w:r>
            <w:r>
              <w:rPr>
                <w:webHidden/>
              </w:rPr>
              <w:t>23</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60" w:history="1">
            <w:r w:rsidR="00437833" w:rsidRPr="00C730E6">
              <w:rPr>
                <w:rStyle w:val="Hyperlink"/>
                <w:rFonts w:cs="Arial"/>
              </w:rPr>
              <w:t>2.4.4</w:t>
            </w:r>
            <w:r w:rsidR="00437833">
              <w:rPr>
                <w:rFonts w:asciiTheme="minorHAnsi" w:eastAsiaTheme="minorEastAsia" w:hAnsiTheme="minorHAnsi"/>
                <w:sz w:val="22"/>
                <w:lang w:val="de-DE" w:eastAsia="de-DE"/>
              </w:rPr>
              <w:tab/>
            </w:r>
            <w:r w:rsidR="00437833" w:rsidRPr="00C730E6">
              <w:rPr>
                <w:rStyle w:val="Hyperlink"/>
                <w:rFonts w:cs="Arial"/>
              </w:rPr>
              <w:t>Welche Funktion haben Vorurteile?</w:t>
            </w:r>
            <w:r w:rsidR="00437833">
              <w:rPr>
                <w:webHidden/>
              </w:rPr>
              <w:tab/>
            </w:r>
            <w:r w:rsidR="00437833">
              <w:rPr>
                <w:webHidden/>
              </w:rPr>
              <w:fldChar w:fldCharType="begin"/>
            </w:r>
            <w:r w:rsidR="00437833">
              <w:rPr>
                <w:webHidden/>
              </w:rPr>
              <w:instrText xml:space="preserve"> PAGEREF _Toc455394660 \h </w:instrText>
            </w:r>
            <w:r w:rsidR="00437833">
              <w:rPr>
                <w:webHidden/>
              </w:rPr>
            </w:r>
            <w:r w:rsidR="00437833">
              <w:rPr>
                <w:webHidden/>
              </w:rPr>
              <w:fldChar w:fldCharType="separate"/>
            </w:r>
            <w:r>
              <w:rPr>
                <w:webHidden/>
              </w:rPr>
              <w:t>25</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61" w:history="1">
            <w:r w:rsidR="00437833" w:rsidRPr="00C730E6">
              <w:rPr>
                <w:rStyle w:val="Hyperlink"/>
                <w:rFonts w:cs="Arial"/>
              </w:rPr>
              <w:t>2.4.5</w:t>
            </w:r>
            <w:r w:rsidR="00437833">
              <w:rPr>
                <w:rFonts w:asciiTheme="minorHAnsi" w:eastAsiaTheme="minorEastAsia" w:hAnsiTheme="minorHAnsi"/>
                <w:sz w:val="22"/>
                <w:lang w:val="de-DE" w:eastAsia="de-DE"/>
              </w:rPr>
              <w:tab/>
            </w:r>
            <w:r w:rsidR="00437833" w:rsidRPr="00C730E6">
              <w:rPr>
                <w:rStyle w:val="Hyperlink"/>
                <w:rFonts w:cs="Arial"/>
              </w:rPr>
              <w:t>Können Vorurteile abgebaut werden?</w:t>
            </w:r>
            <w:r w:rsidR="00437833">
              <w:rPr>
                <w:webHidden/>
              </w:rPr>
              <w:tab/>
            </w:r>
            <w:r w:rsidR="00437833">
              <w:rPr>
                <w:webHidden/>
              </w:rPr>
              <w:fldChar w:fldCharType="begin"/>
            </w:r>
            <w:r w:rsidR="00437833">
              <w:rPr>
                <w:webHidden/>
              </w:rPr>
              <w:instrText xml:space="preserve"> PAGEREF _Toc455394661 \h </w:instrText>
            </w:r>
            <w:r w:rsidR="00437833">
              <w:rPr>
                <w:webHidden/>
              </w:rPr>
            </w:r>
            <w:r w:rsidR="00437833">
              <w:rPr>
                <w:webHidden/>
              </w:rPr>
              <w:fldChar w:fldCharType="separate"/>
            </w:r>
            <w:r>
              <w:rPr>
                <w:webHidden/>
              </w:rPr>
              <w:t>25</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62" w:history="1">
            <w:r w:rsidR="00437833" w:rsidRPr="00C730E6">
              <w:rPr>
                <w:rStyle w:val="Hyperlink"/>
                <w:rFonts w:cs="Arial"/>
              </w:rPr>
              <w:t>2.4.6</w:t>
            </w:r>
            <w:r w:rsidR="00437833">
              <w:rPr>
                <w:rFonts w:asciiTheme="minorHAnsi" w:eastAsiaTheme="minorEastAsia" w:hAnsiTheme="minorHAnsi"/>
                <w:sz w:val="22"/>
                <w:lang w:val="de-DE" w:eastAsia="de-DE"/>
              </w:rPr>
              <w:tab/>
            </w:r>
            <w:r w:rsidR="00437833" w:rsidRPr="00C730E6">
              <w:rPr>
                <w:rStyle w:val="Hyperlink"/>
                <w:rFonts w:cs="Arial"/>
              </w:rPr>
              <w:t>Die Kultur der Menschen auf Albatros</w:t>
            </w:r>
            <w:r w:rsidR="00437833">
              <w:rPr>
                <w:webHidden/>
              </w:rPr>
              <w:tab/>
            </w:r>
            <w:r w:rsidR="00437833">
              <w:rPr>
                <w:webHidden/>
              </w:rPr>
              <w:fldChar w:fldCharType="begin"/>
            </w:r>
            <w:r w:rsidR="00437833">
              <w:rPr>
                <w:webHidden/>
              </w:rPr>
              <w:instrText xml:space="preserve"> PAGEREF _Toc455394662 \h </w:instrText>
            </w:r>
            <w:r w:rsidR="00437833">
              <w:rPr>
                <w:webHidden/>
              </w:rPr>
            </w:r>
            <w:r w:rsidR="00437833">
              <w:rPr>
                <w:webHidden/>
              </w:rPr>
              <w:fldChar w:fldCharType="separate"/>
            </w:r>
            <w:r>
              <w:rPr>
                <w:webHidden/>
              </w:rPr>
              <w:t>26</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63" w:history="1">
            <w:r w:rsidR="00437833" w:rsidRPr="00C730E6">
              <w:rPr>
                <w:rStyle w:val="Hyperlink"/>
                <w:rFonts w:cs="Arial"/>
              </w:rPr>
              <w:t>2.5</w:t>
            </w:r>
            <w:r w:rsidR="00437833">
              <w:rPr>
                <w:rFonts w:asciiTheme="minorHAnsi" w:eastAsiaTheme="minorEastAsia" w:hAnsiTheme="minorHAnsi"/>
                <w:sz w:val="22"/>
                <w:lang w:val="de-DE" w:eastAsia="de-DE"/>
              </w:rPr>
              <w:tab/>
            </w:r>
            <w:r w:rsidR="00437833" w:rsidRPr="00C730E6">
              <w:rPr>
                <w:rStyle w:val="Hyperlink"/>
                <w:rFonts w:cs="Arial"/>
              </w:rPr>
              <w:t>Einheit: Diskriminierung</w:t>
            </w:r>
            <w:r w:rsidR="00437833">
              <w:rPr>
                <w:webHidden/>
              </w:rPr>
              <w:tab/>
            </w:r>
            <w:r w:rsidR="00437833">
              <w:rPr>
                <w:webHidden/>
              </w:rPr>
              <w:fldChar w:fldCharType="begin"/>
            </w:r>
            <w:r w:rsidR="00437833">
              <w:rPr>
                <w:webHidden/>
              </w:rPr>
              <w:instrText xml:space="preserve"> PAGEREF _Toc455394663 \h </w:instrText>
            </w:r>
            <w:r w:rsidR="00437833">
              <w:rPr>
                <w:webHidden/>
              </w:rPr>
            </w:r>
            <w:r w:rsidR="00437833">
              <w:rPr>
                <w:webHidden/>
              </w:rPr>
              <w:fldChar w:fldCharType="separate"/>
            </w:r>
            <w:r>
              <w:rPr>
                <w:webHidden/>
              </w:rPr>
              <w:t>29</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64" w:history="1">
            <w:r w:rsidR="00437833" w:rsidRPr="00C730E6">
              <w:rPr>
                <w:rStyle w:val="Hyperlink"/>
                <w:rFonts w:cs="Arial"/>
              </w:rPr>
              <w:t>2.6</w:t>
            </w:r>
            <w:r w:rsidR="00437833">
              <w:rPr>
                <w:rFonts w:asciiTheme="minorHAnsi" w:eastAsiaTheme="minorEastAsia" w:hAnsiTheme="minorHAnsi"/>
                <w:sz w:val="22"/>
                <w:lang w:val="de-DE" w:eastAsia="de-DE"/>
              </w:rPr>
              <w:tab/>
            </w:r>
            <w:r w:rsidR="00437833" w:rsidRPr="00C730E6">
              <w:rPr>
                <w:rStyle w:val="Hyperlink"/>
                <w:rFonts w:cs="Arial"/>
              </w:rPr>
              <w:t>Einheit: Projektarbeit</w:t>
            </w:r>
            <w:r w:rsidR="00437833">
              <w:rPr>
                <w:webHidden/>
              </w:rPr>
              <w:tab/>
            </w:r>
            <w:r w:rsidR="00437833">
              <w:rPr>
                <w:webHidden/>
              </w:rPr>
              <w:fldChar w:fldCharType="begin"/>
            </w:r>
            <w:r w:rsidR="00437833">
              <w:rPr>
                <w:webHidden/>
              </w:rPr>
              <w:instrText xml:space="preserve"> PAGEREF _Toc455394664 \h </w:instrText>
            </w:r>
            <w:r w:rsidR="00437833">
              <w:rPr>
                <w:webHidden/>
              </w:rPr>
            </w:r>
            <w:r w:rsidR="00437833">
              <w:rPr>
                <w:webHidden/>
              </w:rPr>
              <w:fldChar w:fldCharType="separate"/>
            </w:r>
            <w:r>
              <w:rPr>
                <w:webHidden/>
              </w:rPr>
              <w:t>30</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65" w:history="1">
            <w:r w:rsidR="00437833" w:rsidRPr="00C730E6">
              <w:rPr>
                <w:rStyle w:val="Hyperlink"/>
                <w:rFonts w:cs="Arial"/>
              </w:rPr>
              <w:t>2.6.1</w:t>
            </w:r>
            <w:r w:rsidR="00437833">
              <w:rPr>
                <w:rFonts w:asciiTheme="minorHAnsi" w:eastAsiaTheme="minorEastAsia" w:hAnsiTheme="minorHAnsi"/>
                <w:sz w:val="22"/>
                <w:lang w:val="de-DE" w:eastAsia="de-DE"/>
              </w:rPr>
              <w:tab/>
            </w:r>
            <w:r w:rsidR="00437833" w:rsidRPr="00C730E6">
              <w:rPr>
                <w:rStyle w:val="Hyperlink"/>
                <w:rFonts w:cs="Arial"/>
              </w:rPr>
              <w:t>Einführung in die Projektarbeit</w:t>
            </w:r>
            <w:r w:rsidR="00437833">
              <w:rPr>
                <w:webHidden/>
              </w:rPr>
              <w:tab/>
            </w:r>
            <w:r w:rsidR="00437833">
              <w:rPr>
                <w:webHidden/>
              </w:rPr>
              <w:fldChar w:fldCharType="begin"/>
            </w:r>
            <w:r w:rsidR="00437833">
              <w:rPr>
                <w:webHidden/>
              </w:rPr>
              <w:instrText xml:space="preserve"> PAGEREF _Toc455394665 \h </w:instrText>
            </w:r>
            <w:r w:rsidR="00437833">
              <w:rPr>
                <w:webHidden/>
              </w:rPr>
            </w:r>
            <w:r w:rsidR="00437833">
              <w:rPr>
                <w:webHidden/>
              </w:rPr>
              <w:fldChar w:fldCharType="separate"/>
            </w:r>
            <w:r>
              <w:rPr>
                <w:webHidden/>
              </w:rPr>
              <w:t>30</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66" w:history="1">
            <w:r w:rsidR="00437833" w:rsidRPr="00C730E6">
              <w:rPr>
                <w:rStyle w:val="Hyperlink"/>
                <w:rFonts w:cs="Arial"/>
              </w:rPr>
              <w:t>2.6.2</w:t>
            </w:r>
            <w:r w:rsidR="00437833">
              <w:rPr>
                <w:rFonts w:asciiTheme="minorHAnsi" w:eastAsiaTheme="minorEastAsia" w:hAnsiTheme="minorHAnsi"/>
                <w:sz w:val="22"/>
                <w:lang w:val="de-DE" w:eastAsia="de-DE"/>
              </w:rPr>
              <w:tab/>
            </w:r>
            <w:r w:rsidR="00437833" w:rsidRPr="00C730E6">
              <w:rPr>
                <w:rStyle w:val="Hyperlink"/>
                <w:rFonts w:cs="Arial"/>
              </w:rPr>
              <w:t>Projektplanung</w:t>
            </w:r>
            <w:r w:rsidR="00437833">
              <w:rPr>
                <w:webHidden/>
              </w:rPr>
              <w:tab/>
            </w:r>
            <w:r w:rsidR="00437833">
              <w:rPr>
                <w:webHidden/>
              </w:rPr>
              <w:fldChar w:fldCharType="begin"/>
            </w:r>
            <w:r w:rsidR="00437833">
              <w:rPr>
                <w:webHidden/>
              </w:rPr>
              <w:instrText xml:space="preserve"> PAGEREF _Toc455394666 \h </w:instrText>
            </w:r>
            <w:r w:rsidR="00437833">
              <w:rPr>
                <w:webHidden/>
              </w:rPr>
            </w:r>
            <w:r w:rsidR="00437833">
              <w:rPr>
                <w:webHidden/>
              </w:rPr>
              <w:fldChar w:fldCharType="separate"/>
            </w:r>
            <w:r>
              <w:rPr>
                <w:webHidden/>
              </w:rPr>
              <w:t>33</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67" w:history="1">
            <w:r w:rsidR="00437833" w:rsidRPr="00C730E6">
              <w:rPr>
                <w:rStyle w:val="Hyperlink"/>
                <w:rFonts w:cs="Arial"/>
              </w:rPr>
              <w:t>2.7</w:t>
            </w:r>
            <w:r w:rsidR="00437833">
              <w:rPr>
                <w:rFonts w:asciiTheme="minorHAnsi" w:eastAsiaTheme="minorEastAsia" w:hAnsiTheme="minorHAnsi"/>
                <w:sz w:val="22"/>
                <w:lang w:val="de-DE" w:eastAsia="de-DE"/>
              </w:rPr>
              <w:tab/>
            </w:r>
            <w:r w:rsidR="00437833" w:rsidRPr="00C730E6">
              <w:rPr>
                <w:rStyle w:val="Hyperlink"/>
                <w:rFonts w:cs="Arial"/>
              </w:rPr>
              <w:t>Einheit: Reflexion/Auswertung/Abschied</w:t>
            </w:r>
            <w:r w:rsidR="00437833">
              <w:rPr>
                <w:webHidden/>
              </w:rPr>
              <w:tab/>
            </w:r>
            <w:r w:rsidR="00437833">
              <w:rPr>
                <w:webHidden/>
              </w:rPr>
              <w:fldChar w:fldCharType="begin"/>
            </w:r>
            <w:r w:rsidR="00437833">
              <w:rPr>
                <w:webHidden/>
              </w:rPr>
              <w:instrText xml:space="preserve"> PAGEREF _Toc455394667 \h </w:instrText>
            </w:r>
            <w:r w:rsidR="00437833">
              <w:rPr>
                <w:webHidden/>
              </w:rPr>
            </w:r>
            <w:r w:rsidR="00437833">
              <w:rPr>
                <w:webHidden/>
              </w:rPr>
              <w:fldChar w:fldCharType="separate"/>
            </w:r>
            <w:r>
              <w:rPr>
                <w:webHidden/>
              </w:rPr>
              <w:t>34</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68" w:history="1">
            <w:r w:rsidR="00437833" w:rsidRPr="00C730E6">
              <w:rPr>
                <w:rStyle w:val="Hyperlink"/>
                <w:rFonts w:cs="Arial"/>
              </w:rPr>
              <w:t>2.7.1</w:t>
            </w:r>
            <w:r w:rsidR="00437833">
              <w:rPr>
                <w:rFonts w:asciiTheme="minorHAnsi" w:eastAsiaTheme="minorEastAsia" w:hAnsiTheme="minorHAnsi"/>
                <w:sz w:val="22"/>
                <w:lang w:val="de-DE" w:eastAsia="de-DE"/>
              </w:rPr>
              <w:tab/>
            </w:r>
            <w:r w:rsidR="00437833" w:rsidRPr="00C730E6">
              <w:rPr>
                <w:rStyle w:val="Hyperlink"/>
                <w:rFonts w:cs="Arial"/>
              </w:rPr>
              <w:t xml:space="preserve">Persönliche Reflexion - </w:t>
            </w:r>
            <w:r w:rsidR="00437833" w:rsidRPr="00C730E6">
              <w:rPr>
                <w:rStyle w:val="Hyperlink"/>
              </w:rPr>
              <w:t>Brief an sich selbst</w:t>
            </w:r>
            <w:r w:rsidR="00437833">
              <w:rPr>
                <w:webHidden/>
              </w:rPr>
              <w:tab/>
            </w:r>
            <w:r w:rsidR="00437833">
              <w:rPr>
                <w:webHidden/>
              </w:rPr>
              <w:fldChar w:fldCharType="begin"/>
            </w:r>
            <w:r w:rsidR="00437833">
              <w:rPr>
                <w:webHidden/>
              </w:rPr>
              <w:instrText xml:space="preserve"> PAGEREF _Toc455394668 \h </w:instrText>
            </w:r>
            <w:r w:rsidR="00437833">
              <w:rPr>
                <w:webHidden/>
              </w:rPr>
            </w:r>
            <w:r w:rsidR="00437833">
              <w:rPr>
                <w:webHidden/>
              </w:rPr>
              <w:fldChar w:fldCharType="separate"/>
            </w:r>
            <w:r>
              <w:rPr>
                <w:webHidden/>
              </w:rPr>
              <w:t>34</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69" w:history="1">
            <w:r w:rsidR="00437833" w:rsidRPr="00C730E6">
              <w:rPr>
                <w:rStyle w:val="Hyperlink"/>
                <w:rFonts w:cs="Arial"/>
              </w:rPr>
              <w:t>2.7.2</w:t>
            </w:r>
            <w:r w:rsidR="00437833">
              <w:rPr>
                <w:rFonts w:asciiTheme="minorHAnsi" w:eastAsiaTheme="minorEastAsia" w:hAnsiTheme="minorHAnsi"/>
                <w:sz w:val="22"/>
                <w:lang w:val="de-DE" w:eastAsia="de-DE"/>
              </w:rPr>
              <w:tab/>
            </w:r>
            <w:r w:rsidR="00437833" w:rsidRPr="00C730E6">
              <w:rPr>
                <w:rStyle w:val="Hyperlink"/>
                <w:rFonts w:cs="Arial"/>
              </w:rPr>
              <w:t>Kursauswertung</w:t>
            </w:r>
            <w:r w:rsidR="00437833">
              <w:rPr>
                <w:webHidden/>
              </w:rPr>
              <w:tab/>
            </w:r>
            <w:r w:rsidR="00437833">
              <w:rPr>
                <w:webHidden/>
              </w:rPr>
              <w:fldChar w:fldCharType="begin"/>
            </w:r>
            <w:r w:rsidR="00437833">
              <w:rPr>
                <w:webHidden/>
              </w:rPr>
              <w:instrText xml:space="preserve"> PAGEREF _Toc455394669 \h </w:instrText>
            </w:r>
            <w:r w:rsidR="00437833">
              <w:rPr>
                <w:webHidden/>
              </w:rPr>
            </w:r>
            <w:r w:rsidR="00437833">
              <w:rPr>
                <w:webHidden/>
              </w:rPr>
              <w:fldChar w:fldCharType="separate"/>
            </w:r>
            <w:r>
              <w:rPr>
                <w:webHidden/>
              </w:rPr>
              <w:t>35</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70" w:history="1">
            <w:r w:rsidR="00437833" w:rsidRPr="00C730E6">
              <w:rPr>
                <w:rStyle w:val="Hyperlink"/>
                <w:rFonts w:cs="Arial"/>
              </w:rPr>
              <w:t>2.7.3</w:t>
            </w:r>
            <w:r w:rsidR="00437833">
              <w:rPr>
                <w:rFonts w:asciiTheme="minorHAnsi" w:eastAsiaTheme="minorEastAsia" w:hAnsiTheme="minorHAnsi"/>
                <w:sz w:val="22"/>
                <w:lang w:val="de-DE" w:eastAsia="de-DE"/>
              </w:rPr>
              <w:tab/>
            </w:r>
            <w:r w:rsidR="00437833" w:rsidRPr="00C730E6">
              <w:rPr>
                <w:rStyle w:val="Hyperlink"/>
                <w:rFonts w:cs="Arial"/>
              </w:rPr>
              <w:t>Abschluss</w:t>
            </w:r>
            <w:r w:rsidR="00437833">
              <w:rPr>
                <w:webHidden/>
              </w:rPr>
              <w:tab/>
            </w:r>
            <w:r w:rsidR="00437833">
              <w:rPr>
                <w:webHidden/>
              </w:rPr>
              <w:fldChar w:fldCharType="begin"/>
            </w:r>
            <w:r w:rsidR="00437833">
              <w:rPr>
                <w:webHidden/>
              </w:rPr>
              <w:instrText xml:space="preserve"> PAGEREF _Toc455394670 \h </w:instrText>
            </w:r>
            <w:r w:rsidR="00437833">
              <w:rPr>
                <w:webHidden/>
              </w:rPr>
            </w:r>
            <w:r w:rsidR="00437833">
              <w:rPr>
                <w:webHidden/>
              </w:rPr>
              <w:fldChar w:fldCharType="separate"/>
            </w:r>
            <w:r>
              <w:rPr>
                <w:webHidden/>
              </w:rPr>
              <w:t>36</w:t>
            </w:r>
            <w:r w:rsidR="00437833">
              <w:rPr>
                <w:webHidden/>
              </w:rPr>
              <w:fldChar w:fldCharType="end"/>
            </w:r>
          </w:hyperlink>
        </w:p>
        <w:p w:rsidR="00437833" w:rsidRDefault="006B3A35">
          <w:pPr>
            <w:pStyle w:val="Verzeichnis1"/>
            <w:rPr>
              <w:rFonts w:asciiTheme="minorHAnsi" w:eastAsiaTheme="minorEastAsia" w:hAnsiTheme="minorHAnsi"/>
              <w:sz w:val="22"/>
              <w:lang w:val="de-DE" w:eastAsia="de-DE"/>
            </w:rPr>
          </w:pPr>
          <w:hyperlink w:anchor="_Toc455394671" w:history="1">
            <w:r w:rsidR="00437833" w:rsidRPr="00C730E6">
              <w:rPr>
                <w:rStyle w:val="Hyperlink"/>
                <w:rFonts w:cs="Arial"/>
              </w:rPr>
              <w:t>3</w:t>
            </w:r>
            <w:r w:rsidR="00437833">
              <w:rPr>
                <w:rFonts w:asciiTheme="minorHAnsi" w:eastAsiaTheme="minorEastAsia" w:hAnsiTheme="minorHAnsi"/>
                <w:sz w:val="22"/>
                <w:lang w:val="de-DE" w:eastAsia="de-DE"/>
              </w:rPr>
              <w:tab/>
            </w:r>
            <w:r w:rsidR="00437833" w:rsidRPr="00C730E6">
              <w:rPr>
                <w:rStyle w:val="Hyperlink"/>
                <w:rFonts w:cs="Arial"/>
              </w:rPr>
              <w:t>jSMPi Flucht</w:t>
            </w:r>
            <w:r w:rsidR="00437833">
              <w:rPr>
                <w:webHidden/>
              </w:rPr>
              <w:tab/>
            </w:r>
            <w:r w:rsidR="00437833">
              <w:rPr>
                <w:webHidden/>
              </w:rPr>
              <w:fldChar w:fldCharType="begin"/>
            </w:r>
            <w:r w:rsidR="00437833">
              <w:rPr>
                <w:webHidden/>
              </w:rPr>
              <w:instrText xml:space="preserve"> PAGEREF _Toc455394671 \h </w:instrText>
            </w:r>
            <w:r w:rsidR="00437833">
              <w:rPr>
                <w:webHidden/>
              </w:rPr>
            </w:r>
            <w:r w:rsidR="00437833">
              <w:rPr>
                <w:webHidden/>
              </w:rPr>
              <w:fldChar w:fldCharType="separate"/>
            </w:r>
            <w:r>
              <w:rPr>
                <w:webHidden/>
              </w:rPr>
              <w:t>40</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72" w:history="1">
            <w:r w:rsidR="00437833" w:rsidRPr="00C730E6">
              <w:rPr>
                <w:rStyle w:val="Hyperlink"/>
                <w:rFonts w:cs="Arial"/>
              </w:rPr>
              <w:t>3.1</w:t>
            </w:r>
            <w:r w:rsidR="00437833">
              <w:rPr>
                <w:rFonts w:asciiTheme="minorHAnsi" w:eastAsiaTheme="minorEastAsia" w:hAnsiTheme="minorHAnsi"/>
                <w:sz w:val="22"/>
                <w:lang w:val="de-DE" w:eastAsia="de-DE"/>
              </w:rPr>
              <w:tab/>
            </w:r>
            <w:r w:rsidR="00437833" w:rsidRPr="00C730E6">
              <w:rPr>
                <w:rStyle w:val="Hyperlink"/>
                <w:rFonts w:cs="Arial"/>
              </w:rPr>
              <w:t>Ankunft Kennenlernen, Einstieg</w:t>
            </w:r>
            <w:r w:rsidR="00437833">
              <w:rPr>
                <w:webHidden/>
              </w:rPr>
              <w:tab/>
            </w:r>
            <w:r w:rsidR="00437833">
              <w:rPr>
                <w:webHidden/>
              </w:rPr>
              <w:fldChar w:fldCharType="begin"/>
            </w:r>
            <w:r w:rsidR="00437833">
              <w:rPr>
                <w:webHidden/>
              </w:rPr>
              <w:instrText xml:space="preserve"> PAGEREF _Toc455394672 \h </w:instrText>
            </w:r>
            <w:r w:rsidR="00437833">
              <w:rPr>
                <w:webHidden/>
              </w:rPr>
            </w:r>
            <w:r w:rsidR="00437833">
              <w:rPr>
                <w:webHidden/>
              </w:rPr>
              <w:fldChar w:fldCharType="separate"/>
            </w:r>
            <w:r>
              <w:rPr>
                <w:webHidden/>
              </w:rPr>
              <w:t>41</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73" w:history="1">
            <w:r w:rsidR="00437833" w:rsidRPr="00C730E6">
              <w:rPr>
                <w:rStyle w:val="Hyperlink"/>
              </w:rPr>
              <w:t>3.1.1</w:t>
            </w:r>
            <w:r w:rsidR="00437833">
              <w:rPr>
                <w:rFonts w:asciiTheme="minorHAnsi" w:eastAsiaTheme="minorEastAsia" w:hAnsiTheme="minorHAnsi"/>
                <w:sz w:val="22"/>
                <w:lang w:val="de-DE" w:eastAsia="de-DE"/>
              </w:rPr>
              <w:tab/>
            </w:r>
            <w:r w:rsidR="00437833" w:rsidRPr="00C730E6">
              <w:rPr>
                <w:rStyle w:val="Hyperlink"/>
              </w:rPr>
              <w:t>Familienwurzeln</w:t>
            </w:r>
            <w:r w:rsidR="00437833">
              <w:rPr>
                <w:webHidden/>
              </w:rPr>
              <w:tab/>
            </w:r>
            <w:r w:rsidR="00437833">
              <w:rPr>
                <w:webHidden/>
              </w:rPr>
              <w:fldChar w:fldCharType="begin"/>
            </w:r>
            <w:r w:rsidR="00437833">
              <w:rPr>
                <w:webHidden/>
              </w:rPr>
              <w:instrText xml:space="preserve"> PAGEREF _Toc455394673 \h </w:instrText>
            </w:r>
            <w:r w:rsidR="00437833">
              <w:rPr>
                <w:webHidden/>
              </w:rPr>
            </w:r>
            <w:r w:rsidR="00437833">
              <w:rPr>
                <w:webHidden/>
              </w:rPr>
              <w:fldChar w:fldCharType="separate"/>
            </w:r>
            <w:r>
              <w:rPr>
                <w:webHidden/>
              </w:rPr>
              <w:t>42</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74" w:history="1">
            <w:r w:rsidR="00437833" w:rsidRPr="00C730E6">
              <w:rPr>
                <w:rStyle w:val="Hyperlink"/>
                <w:rFonts w:cs="Arial"/>
              </w:rPr>
              <w:t>3.2</w:t>
            </w:r>
            <w:r w:rsidR="00437833">
              <w:rPr>
                <w:rFonts w:asciiTheme="minorHAnsi" w:eastAsiaTheme="minorEastAsia" w:hAnsiTheme="minorHAnsi"/>
                <w:sz w:val="22"/>
                <w:lang w:val="de-DE" w:eastAsia="de-DE"/>
              </w:rPr>
              <w:tab/>
            </w:r>
            <w:r w:rsidR="00437833" w:rsidRPr="00C730E6">
              <w:rPr>
                <w:rStyle w:val="Hyperlink"/>
                <w:rFonts w:cs="Arial"/>
              </w:rPr>
              <w:t>Einheit 1: Ich begebe mich auf die Flucht</w:t>
            </w:r>
            <w:r w:rsidR="00437833">
              <w:rPr>
                <w:webHidden/>
              </w:rPr>
              <w:tab/>
            </w:r>
            <w:r w:rsidR="00437833">
              <w:rPr>
                <w:webHidden/>
              </w:rPr>
              <w:fldChar w:fldCharType="begin"/>
            </w:r>
            <w:r w:rsidR="00437833">
              <w:rPr>
                <w:webHidden/>
              </w:rPr>
              <w:instrText xml:space="preserve"> PAGEREF _Toc455394674 \h </w:instrText>
            </w:r>
            <w:r w:rsidR="00437833">
              <w:rPr>
                <w:webHidden/>
              </w:rPr>
            </w:r>
            <w:r w:rsidR="00437833">
              <w:rPr>
                <w:webHidden/>
              </w:rPr>
              <w:fldChar w:fldCharType="separate"/>
            </w:r>
            <w:r>
              <w:rPr>
                <w:webHidden/>
              </w:rPr>
              <w:t>43</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75" w:history="1">
            <w:r w:rsidR="00437833" w:rsidRPr="00C730E6">
              <w:rPr>
                <w:rStyle w:val="Hyperlink"/>
                <w:rFonts w:cs="Arial"/>
              </w:rPr>
              <w:t>3.2.1</w:t>
            </w:r>
            <w:r w:rsidR="00437833">
              <w:rPr>
                <w:rFonts w:asciiTheme="minorHAnsi" w:eastAsiaTheme="minorEastAsia" w:hAnsiTheme="minorHAnsi"/>
                <w:sz w:val="22"/>
                <w:lang w:val="de-DE" w:eastAsia="de-DE"/>
              </w:rPr>
              <w:tab/>
            </w:r>
            <w:r w:rsidR="00437833" w:rsidRPr="00C730E6">
              <w:rPr>
                <w:rStyle w:val="Hyperlink"/>
                <w:rFonts w:cs="Arial"/>
              </w:rPr>
              <w:t>Aktionsspiel Flucht</w:t>
            </w:r>
            <w:r w:rsidR="00437833">
              <w:rPr>
                <w:webHidden/>
              </w:rPr>
              <w:tab/>
            </w:r>
            <w:r w:rsidR="00437833">
              <w:rPr>
                <w:webHidden/>
              </w:rPr>
              <w:fldChar w:fldCharType="begin"/>
            </w:r>
            <w:r w:rsidR="00437833">
              <w:rPr>
                <w:webHidden/>
              </w:rPr>
              <w:instrText xml:space="preserve"> PAGEREF _Toc455394675 \h </w:instrText>
            </w:r>
            <w:r w:rsidR="00437833">
              <w:rPr>
                <w:webHidden/>
              </w:rPr>
            </w:r>
            <w:r w:rsidR="00437833">
              <w:rPr>
                <w:webHidden/>
              </w:rPr>
              <w:fldChar w:fldCharType="separate"/>
            </w:r>
            <w:r>
              <w:rPr>
                <w:webHidden/>
              </w:rPr>
              <w:t>43</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76" w:history="1">
            <w:r w:rsidR="00437833" w:rsidRPr="00C730E6">
              <w:rPr>
                <w:rStyle w:val="Hyperlink"/>
                <w:rFonts w:cs="Arial"/>
              </w:rPr>
              <w:t>3.2.2</w:t>
            </w:r>
            <w:r w:rsidR="00437833">
              <w:rPr>
                <w:rFonts w:asciiTheme="minorHAnsi" w:eastAsiaTheme="minorEastAsia" w:hAnsiTheme="minorHAnsi"/>
                <w:sz w:val="22"/>
                <w:lang w:val="de-DE" w:eastAsia="de-DE"/>
              </w:rPr>
              <w:tab/>
            </w:r>
            <w:r w:rsidR="00437833" w:rsidRPr="00C730E6">
              <w:rPr>
                <w:rStyle w:val="Hyperlink"/>
                <w:rFonts w:cs="Arial"/>
              </w:rPr>
              <w:t>Fluchtgeschichte</w:t>
            </w:r>
            <w:r w:rsidR="00437833">
              <w:rPr>
                <w:webHidden/>
              </w:rPr>
              <w:tab/>
            </w:r>
            <w:r w:rsidR="00437833">
              <w:rPr>
                <w:webHidden/>
              </w:rPr>
              <w:fldChar w:fldCharType="begin"/>
            </w:r>
            <w:r w:rsidR="00437833">
              <w:rPr>
                <w:webHidden/>
              </w:rPr>
              <w:instrText xml:space="preserve"> PAGEREF _Toc455394676 \h </w:instrText>
            </w:r>
            <w:r w:rsidR="00437833">
              <w:rPr>
                <w:webHidden/>
              </w:rPr>
            </w:r>
            <w:r w:rsidR="00437833">
              <w:rPr>
                <w:webHidden/>
              </w:rPr>
              <w:fldChar w:fldCharType="separate"/>
            </w:r>
            <w:r>
              <w:rPr>
                <w:webHidden/>
              </w:rPr>
              <w:t>55</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77" w:history="1">
            <w:r w:rsidR="00437833" w:rsidRPr="00C730E6">
              <w:rPr>
                <w:rStyle w:val="Hyperlink"/>
                <w:rFonts w:cs="Arial"/>
              </w:rPr>
              <w:t>3.2.3</w:t>
            </w:r>
            <w:r w:rsidR="00437833">
              <w:rPr>
                <w:rFonts w:asciiTheme="minorHAnsi" w:eastAsiaTheme="minorEastAsia" w:hAnsiTheme="minorHAnsi"/>
                <w:sz w:val="22"/>
                <w:lang w:val="de-DE" w:eastAsia="de-DE"/>
              </w:rPr>
              <w:tab/>
            </w:r>
            <w:r w:rsidR="00437833" w:rsidRPr="00C730E6">
              <w:rPr>
                <w:rStyle w:val="Hyperlink"/>
                <w:rFonts w:cs="Arial"/>
              </w:rPr>
              <w:t>Auswertung</w:t>
            </w:r>
            <w:r w:rsidR="00437833">
              <w:rPr>
                <w:webHidden/>
              </w:rPr>
              <w:tab/>
            </w:r>
            <w:r w:rsidR="00437833">
              <w:rPr>
                <w:webHidden/>
              </w:rPr>
              <w:fldChar w:fldCharType="begin"/>
            </w:r>
            <w:r w:rsidR="00437833">
              <w:rPr>
                <w:webHidden/>
              </w:rPr>
              <w:instrText xml:space="preserve"> PAGEREF _Toc455394677 \h </w:instrText>
            </w:r>
            <w:r w:rsidR="00437833">
              <w:rPr>
                <w:webHidden/>
              </w:rPr>
            </w:r>
            <w:r w:rsidR="00437833">
              <w:rPr>
                <w:webHidden/>
              </w:rPr>
              <w:fldChar w:fldCharType="separate"/>
            </w:r>
            <w:r>
              <w:rPr>
                <w:webHidden/>
              </w:rPr>
              <w:t>57</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78" w:history="1">
            <w:r w:rsidR="00437833" w:rsidRPr="00C730E6">
              <w:rPr>
                <w:rStyle w:val="Hyperlink"/>
                <w:rFonts w:cs="Arial"/>
              </w:rPr>
              <w:t>3.3</w:t>
            </w:r>
            <w:r w:rsidR="00437833">
              <w:rPr>
                <w:rFonts w:asciiTheme="minorHAnsi" w:eastAsiaTheme="minorEastAsia" w:hAnsiTheme="minorHAnsi"/>
                <w:sz w:val="22"/>
                <w:lang w:val="de-DE" w:eastAsia="de-DE"/>
              </w:rPr>
              <w:tab/>
            </w:r>
            <w:r w:rsidR="00437833" w:rsidRPr="00C730E6">
              <w:rPr>
                <w:rStyle w:val="Hyperlink"/>
                <w:rFonts w:cs="Arial"/>
              </w:rPr>
              <w:t>Einheit 2: Was hasch gseit?</w:t>
            </w:r>
            <w:r w:rsidR="00437833">
              <w:rPr>
                <w:webHidden/>
              </w:rPr>
              <w:tab/>
            </w:r>
            <w:r w:rsidR="00437833">
              <w:rPr>
                <w:webHidden/>
              </w:rPr>
              <w:fldChar w:fldCharType="begin"/>
            </w:r>
            <w:r w:rsidR="00437833">
              <w:rPr>
                <w:webHidden/>
              </w:rPr>
              <w:instrText xml:space="preserve"> PAGEREF _Toc455394678 \h </w:instrText>
            </w:r>
            <w:r w:rsidR="00437833">
              <w:rPr>
                <w:webHidden/>
              </w:rPr>
            </w:r>
            <w:r w:rsidR="00437833">
              <w:rPr>
                <w:webHidden/>
              </w:rPr>
              <w:fldChar w:fldCharType="separate"/>
            </w:r>
            <w:r>
              <w:rPr>
                <w:webHidden/>
              </w:rPr>
              <w:t>58</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79" w:history="1">
            <w:r w:rsidR="00437833" w:rsidRPr="00C730E6">
              <w:rPr>
                <w:rStyle w:val="Hyperlink"/>
                <w:rFonts w:cs="Arial"/>
              </w:rPr>
              <w:t>3.3.1</w:t>
            </w:r>
            <w:r w:rsidR="00437833">
              <w:rPr>
                <w:rFonts w:asciiTheme="minorHAnsi" w:eastAsiaTheme="minorEastAsia" w:hAnsiTheme="minorHAnsi"/>
                <w:sz w:val="22"/>
                <w:lang w:val="de-DE" w:eastAsia="de-DE"/>
              </w:rPr>
              <w:tab/>
            </w:r>
            <w:r w:rsidR="00437833" w:rsidRPr="00C730E6">
              <w:rPr>
                <w:rStyle w:val="Hyperlink"/>
                <w:rFonts w:cs="Arial"/>
              </w:rPr>
              <w:t>Kommunikation Schreispiel</w:t>
            </w:r>
            <w:r w:rsidR="00437833">
              <w:rPr>
                <w:webHidden/>
              </w:rPr>
              <w:tab/>
            </w:r>
            <w:r w:rsidR="00437833">
              <w:rPr>
                <w:webHidden/>
              </w:rPr>
              <w:fldChar w:fldCharType="begin"/>
            </w:r>
            <w:r w:rsidR="00437833">
              <w:rPr>
                <w:webHidden/>
              </w:rPr>
              <w:instrText xml:space="preserve"> PAGEREF _Toc455394679 \h </w:instrText>
            </w:r>
            <w:r w:rsidR="00437833">
              <w:rPr>
                <w:webHidden/>
              </w:rPr>
            </w:r>
            <w:r w:rsidR="00437833">
              <w:rPr>
                <w:webHidden/>
              </w:rPr>
              <w:fldChar w:fldCharType="separate"/>
            </w:r>
            <w:r>
              <w:rPr>
                <w:webHidden/>
              </w:rPr>
              <w:t>59</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80" w:history="1">
            <w:r w:rsidR="00437833" w:rsidRPr="00C730E6">
              <w:rPr>
                <w:rStyle w:val="Hyperlink"/>
                <w:rFonts w:cs="Arial"/>
              </w:rPr>
              <w:t>3.3.2</w:t>
            </w:r>
            <w:r w:rsidR="00437833">
              <w:rPr>
                <w:rFonts w:asciiTheme="minorHAnsi" w:eastAsiaTheme="minorEastAsia" w:hAnsiTheme="minorHAnsi"/>
                <w:sz w:val="22"/>
                <w:lang w:val="de-DE" w:eastAsia="de-DE"/>
              </w:rPr>
              <w:tab/>
            </w:r>
            <w:r w:rsidR="00437833" w:rsidRPr="00C730E6">
              <w:rPr>
                <w:rStyle w:val="Hyperlink"/>
                <w:rFonts w:cs="Arial"/>
              </w:rPr>
              <w:t>Der Außerirdische</w:t>
            </w:r>
            <w:r w:rsidR="00437833">
              <w:rPr>
                <w:webHidden/>
              </w:rPr>
              <w:tab/>
            </w:r>
            <w:r w:rsidR="00437833">
              <w:rPr>
                <w:webHidden/>
              </w:rPr>
              <w:fldChar w:fldCharType="begin"/>
            </w:r>
            <w:r w:rsidR="00437833">
              <w:rPr>
                <w:webHidden/>
              </w:rPr>
              <w:instrText xml:space="preserve"> PAGEREF _Toc455394680 \h </w:instrText>
            </w:r>
            <w:r w:rsidR="00437833">
              <w:rPr>
                <w:webHidden/>
              </w:rPr>
            </w:r>
            <w:r w:rsidR="00437833">
              <w:rPr>
                <w:webHidden/>
              </w:rPr>
              <w:fldChar w:fldCharType="separate"/>
            </w:r>
            <w:r>
              <w:rPr>
                <w:webHidden/>
              </w:rPr>
              <w:t>59</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81" w:history="1">
            <w:r w:rsidR="00437833" w:rsidRPr="00C730E6">
              <w:rPr>
                <w:rStyle w:val="Hyperlink"/>
                <w:rFonts w:cs="Arial"/>
              </w:rPr>
              <w:t>3.3.3</w:t>
            </w:r>
            <w:r w:rsidR="00437833">
              <w:rPr>
                <w:rFonts w:asciiTheme="minorHAnsi" w:eastAsiaTheme="minorEastAsia" w:hAnsiTheme="minorHAnsi"/>
                <w:sz w:val="22"/>
                <w:lang w:val="de-DE" w:eastAsia="de-DE"/>
              </w:rPr>
              <w:tab/>
            </w:r>
            <w:r w:rsidR="00437833" w:rsidRPr="00C730E6">
              <w:rPr>
                <w:rStyle w:val="Hyperlink"/>
                <w:rFonts w:cs="Arial"/>
              </w:rPr>
              <w:t>Kommunikation</w:t>
            </w:r>
            <w:r w:rsidR="00437833">
              <w:rPr>
                <w:webHidden/>
              </w:rPr>
              <w:tab/>
            </w:r>
            <w:r w:rsidR="00437833">
              <w:rPr>
                <w:webHidden/>
              </w:rPr>
              <w:fldChar w:fldCharType="begin"/>
            </w:r>
            <w:r w:rsidR="00437833">
              <w:rPr>
                <w:webHidden/>
              </w:rPr>
              <w:instrText xml:space="preserve"> PAGEREF _Toc455394681 \h </w:instrText>
            </w:r>
            <w:r w:rsidR="00437833">
              <w:rPr>
                <w:webHidden/>
              </w:rPr>
            </w:r>
            <w:r w:rsidR="00437833">
              <w:rPr>
                <w:webHidden/>
              </w:rPr>
              <w:fldChar w:fldCharType="separate"/>
            </w:r>
            <w:r>
              <w:rPr>
                <w:webHidden/>
              </w:rPr>
              <w:t>60</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82" w:history="1">
            <w:r w:rsidR="00437833" w:rsidRPr="00C730E6">
              <w:rPr>
                <w:rStyle w:val="Hyperlink"/>
                <w:rFonts w:cs="Arial"/>
              </w:rPr>
              <w:t>3.3.4</w:t>
            </w:r>
            <w:r w:rsidR="00437833">
              <w:rPr>
                <w:rFonts w:asciiTheme="minorHAnsi" w:eastAsiaTheme="minorEastAsia" w:hAnsiTheme="minorHAnsi"/>
                <w:sz w:val="22"/>
                <w:lang w:val="de-DE" w:eastAsia="de-DE"/>
              </w:rPr>
              <w:tab/>
            </w:r>
            <w:r w:rsidR="00437833" w:rsidRPr="00C730E6">
              <w:rPr>
                <w:rStyle w:val="Hyperlink"/>
                <w:rFonts w:cs="Arial"/>
              </w:rPr>
              <w:t>Feedback</w:t>
            </w:r>
            <w:r w:rsidR="00437833">
              <w:rPr>
                <w:webHidden/>
              </w:rPr>
              <w:tab/>
            </w:r>
            <w:r w:rsidR="00437833">
              <w:rPr>
                <w:webHidden/>
              </w:rPr>
              <w:fldChar w:fldCharType="begin"/>
            </w:r>
            <w:r w:rsidR="00437833">
              <w:rPr>
                <w:webHidden/>
              </w:rPr>
              <w:instrText xml:space="preserve"> PAGEREF _Toc455394682 \h </w:instrText>
            </w:r>
            <w:r w:rsidR="00437833">
              <w:rPr>
                <w:webHidden/>
              </w:rPr>
            </w:r>
            <w:r w:rsidR="00437833">
              <w:rPr>
                <w:webHidden/>
              </w:rPr>
              <w:fldChar w:fldCharType="separate"/>
            </w:r>
            <w:r>
              <w:rPr>
                <w:webHidden/>
              </w:rPr>
              <w:t>60</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83" w:history="1">
            <w:r w:rsidR="00437833" w:rsidRPr="00C730E6">
              <w:rPr>
                <w:rStyle w:val="Hyperlink"/>
                <w:rFonts w:cs="Arial"/>
              </w:rPr>
              <w:t>3.3.5</w:t>
            </w:r>
            <w:r w:rsidR="00437833">
              <w:rPr>
                <w:rFonts w:asciiTheme="minorHAnsi" w:eastAsiaTheme="minorEastAsia" w:hAnsiTheme="minorHAnsi"/>
                <w:sz w:val="22"/>
                <w:lang w:val="de-DE" w:eastAsia="de-DE"/>
              </w:rPr>
              <w:tab/>
            </w:r>
            <w:r w:rsidR="00437833" w:rsidRPr="00C730E6">
              <w:rPr>
                <w:rStyle w:val="Hyperlink"/>
                <w:rFonts w:cs="Arial"/>
              </w:rPr>
              <w:t>Versteh nix</w:t>
            </w:r>
            <w:r w:rsidR="00437833">
              <w:rPr>
                <w:webHidden/>
              </w:rPr>
              <w:tab/>
            </w:r>
            <w:r w:rsidR="00437833">
              <w:rPr>
                <w:webHidden/>
              </w:rPr>
              <w:fldChar w:fldCharType="begin"/>
            </w:r>
            <w:r w:rsidR="00437833">
              <w:rPr>
                <w:webHidden/>
              </w:rPr>
              <w:instrText xml:space="preserve"> PAGEREF _Toc455394683 \h </w:instrText>
            </w:r>
            <w:r w:rsidR="00437833">
              <w:rPr>
                <w:webHidden/>
              </w:rPr>
            </w:r>
            <w:r w:rsidR="00437833">
              <w:rPr>
                <w:webHidden/>
              </w:rPr>
              <w:fldChar w:fldCharType="separate"/>
            </w:r>
            <w:r>
              <w:rPr>
                <w:webHidden/>
              </w:rPr>
              <w:t>61</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84" w:history="1">
            <w:r w:rsidR="00437833" w:rsidRPr="00C730E6">
              <w:rPr>
                <w:rStyle w:val="Hyperlink"/>
                <w:rFonts w:cs="Arial"/>
              </w:rPr>
              <w:t>3.3.6</w:t>
            </w:r>
            <w:r w:rsidR="00437833">
              <w:rPr>
                <w:rFonts w:asciiTheme="minorHAnsi" w:eastAsiaTheme="minorEastAsia" w:hAnsiTheme="minorHAnsi"/>
                <w:sz w:val="22"/>
                <w:lang w:val="de-DE" w:eastAsia="de-DE"/>
              </w:rPr>
              <w:tab/>
            </w:r>
            <w:r w:rsidR="00437833" w:rsidRPr="00C730E6">
              <w:rPr>
                <w:rStyle w:val="Hyperlink"/>
                <w:rFonts w:cs="Arial"/>
              </w:rPr>
              <w:t>Kommunikation mit Geflüchteten</w:t>
            </w:r>
            <w:r w:rsidR="00437833">
              <w:rPr>
                <w:webHidden/>
              </w:rPr>
              <w:tab/>
            </w:r>
            <w:r w:rsidR="00437833">
              <w:rPr>
                <w:webHidden/>
              </w:rPr>
              <w:fldChar w:fldCharType="begin"/>
            </w:r>
            <w:r w:rsidR="00437833">
              <w:rPr>
                <w:webHidden/>
              </w:rPr>
              <w:instrText xml:space="preserve"> PAGEREF _Toc455394684 \h </w:instrText>
            </w:r>
            <w:r w:rsidR="00437833">
              <w:rPr>
                <w:webHidden/>
              </w:rPr>
            </w:r>
            <w:r w:rsidR="00437833">
              <w:rPr>
                <w:webHidden/>
              </w:rPr>
              <w:fldChar w:fldCharType="separate"/>
            </w:r>
            <w:r>
              <w:rPr>
                <w:webHidden/>
              </w:rPr>
              <w:t>62</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85" w:history="1">
            <w:r w:rsidR="00437833" w:rsidRPr="00C730E6">
              <w:rPr>
                <w:rStyle w:val="Hyperlink"/>
                <w:rFonts w:cs="Arial"/>
              </w:rPr>
              <w:t>3.3.7</w:t>
            </w:r>
            <w:r w:rsidR="00437833">
              <w:rPr>
                <w:rFonts w:asciiTheme="minorHAnsi" w:eastAsiaTheme="minorEastAsia" w:hAnsiTheme="minorHAnsi"/>
                <w:sz w:val="22"/>
                <w:lang w:val="de-DE" w:eastAsia="de-DE"/>
              </w:rPr>
              <w:tab/>
            </w:r>
            <w:r w:rsidR="00437833" w:rsidRPr="00C730E6">
              <w:rPr>
                <w:rStyle w:val="Hyperlink"/>
                <w:rFonts w:cs="Arial"/>
              </w:rPr>
              <w:t xml:space="preserve">Expuls - </w:t>
            </w:r>
            <w:r w:rsidR="00437833" w:rsidRPr="00C730E6">
              <w:rPr>
                <w:rStyle w:val="Hyperlink"/>
              </w:rPr>
              <w:t>Es ist nicht deine Schuld</w:t>
            </w:r>
            <w:r w:rsidR="00437833">
              <w:rPr>
                <w:webHidden/>
              </w:rPr>
              <w:tab/>
            </w:r>
            <w:r w:rsidR="00437833">
              <w:rPr>
                <w:webHidden/>
              </w:rPr>
              <w:fldChar w:fldCharType="begin"/>
            </w:r>
            <w:r w:rsidR="00437833">
              <w:rPr>
                <w:webHidden/>
              </w:rPr>
              <w:instrText xml:space="preserve"> PAGEREF _Toc455394685 \h </w:instrText>
            </w:r>
            <w:r w:rsidR="00437833">
              <w:rPr>
                <w:webHidden/>
              </w:rPr>
            </w:r>
            <w:r w:rsidR="00437833">
              <w:rPr>
                <w:webHidden/>
              </w:rPr>
              <w:fldChar w:fldCharType="separate"/>
            </w:r>
            <w:r>
              <w:rPr>
                <w:webHidden/>
              </w:rPr>
              <w:t>62</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86" w:history="1">
            <w:r w:rsidR="00437833" w:rsidRPr="00C730E6">
              <w:rPr>
                <w:rStyle w:val="Hyperlink"/>
                <w:rFonts w:cs="Arial"/>
              </w:rPr>
              <w:t>3.4</w:t>
            </w:r>
            <w:r w:rsidR="00437833">
              <w:rPr>
                <w:rFonts w:asciiTheme="minorHAnsi" w:eastAsiaTheme="minorEastAsia" w:hAnsiTheme="minorHAnsi"/>
                <w:sz w:val="22"/>
                <w:lang w:val="de-DE" w:eastAsia="de-DE"/>
              </w:rPr>
              <w:tab/>
            </w:r>
            <w:r w:rsidR="00437833" w:rsidRPr="00C730E6">
              <w:rPr>
                <w:rStyle w:val="Hyperlink"/>
                <w:rFonts w:cs="Arial"/>
              </w:rPr>
              <w:t>Einheit 3: Wer sind den Geflüchtete überhaupt? (Definition + Vorurteile)</w:t>
            </w:r>
            <w:r w:rsidR="00437833">
              <w:rPr>
                <w:webHidden/>
              </w:rPr>
              <w:tab/>
            </w:r>
            <w:r w:rsidR="00437833">
              <w:rPr>
                <w:webHidden/>
              </w:rPr>
              <w:fldChar w:fldCharType="begin"/>
            </w:r>
            <w:r w:rsidR="00437833">
              <w:rPr>
                <w:webHidden/>
              </w:rPr>
              <w:instrText xml:space="preserve"> PAGEREF _Toc455394686 \h </w:instrText>
            </w:r>
            <w:r w:rsidR="00437833">
              <w:rPr>
                <w:webHidden/>
              </w:rPr>
            </w:r>
            <w:r w:rsidR="00437833">
              <w:rPr>
                <w:webHidden/>
              </w:rPr>
              <w:fldChar w:fldCharType="separate"/>
            </w:r>
            <w:r>
              <w:rPr>
                <w:webHidden/>
              </w:rPr>
              <w:t>64</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87" w:history="1">
            <w:r w:rsidR="00437833" w:rsidRPr="00C730E6">
              <w:rPr>
                <w:rStyle w:val="Hyperlink"/>
                <w:rFonts w:cs="Arial"/>
              </w:rPr>
              <w:t>3.4.1</w:t>
            </w:r>
            <w:r w:rsidR="00437833">
              <w:rPr>
                <w:rFonts w:asciiTheme="minorHAnsi" w:eastAsiaTheme="minorEastAsia" w:hAnsiTheme="minorHAnsi"/>
                <w:sz w:val="22"/>
                <w:lang w:val="de-DE" w:eastAsia="de-DE"/>
              </w:rPr>
              <w:tab/>
            </w:r>
            <w:r w:rsidR="00437833" w:rsidRPr="00C730E6">
              <w:rPr>
                <w:rStyle w:val="Hyperlink"/>
                <w:rFonts w:cs="Arial"/>
              </w:rPr>
              <w:t>Resterunde</w:t>
            </w:r>
            <w:r w:rsidR="00437833">
              <w:rPr>
                <w:webHidden/>
              </w:rPr>
              <w:tab/>
            </w:r>
            <w:r w:rsidR="00437833">
              <w:rPr>
                <w:webHidden/>
              </w:rPr>
              <w:fldChar w:fldCharType="begin"/>
            </w:r>
            <w:r w:rsidR="00437833">
              <w:rPr>
                <w:webHidden/>
              </w:rPr>
              <w:instrText xml:space="preserve"> PAGEREF _Toc455394687 \h </w:instrText>
            </w:r>
            <w:r w:rsidR="00437833">
              <w:rPr>
                <w:webHidden/>
              </w:rPr>
            </w:r>
            <w:r w:rsidR="00437833">
              <w:rPr>
                <w:webHidden/>
              </w:rPr>
              <w:fldChar w:fldCharType="separate"/>
            </w:r>
            <w:r>
              <w:rPr>
                <w:webHidden/>
              </w:rPr>
              <w:t>65</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88" w:history="1">
            <w:r w:rsidR="00437833" w:rsidRPr="00C730E6">
              <w:rPr>
                <w:rStyle w:val="Hyperlink"/>
                <w:rFonts w:cs="Arial"/>
              </w:rPr>
              <w:t>3.4.2</w:t>
            </w:r>
            <w:r w:rsidR="00437833">
              <w:rPr>
                <w:rFonts w:asciiTheme="minorHAnsi" w:eastAsiaTheme="minorEastAsia" w:hAnsiTheme="minorHAnsi"/>
                <w:sz w:val="22"/>
                <w:lang w:val="de-DE" w:eastAsia="de-DE"/>
              </w:rPr>
              <w:tab/>
            </w:r>
            <w:r w:rsidR="00437833" w:rsidRPr="00C730E6">
              <w:rPr>
                <w:rStyle w:val="Hyperlink"/>
              </w:rPr>
              <w:t>Flucht Quiz (Einzelarbeit oder als 1,2 oder 3)</w:t>
            </w:r>
            <w:r w:rsidR="00437833">
              <w:rPr>
                <w:webHidden/>
              </w:rPr>
              <w:tab/>
            </w:r>
            <w:r w:rsidR="00437833">
              <w:rPr>
                <w:webHidden/>
              </w:rPr>
              <w:fldChar w:fldCharType="begin"/>
            </w:r>
            <w:r w:rsidR="00437833">
              <w:rPr>
                <w:webHidden/>
              </w:rPr>
              <w:instrText xml:space="preserve"> PAGEREF _Toc455394688 \h </w:instrText>
            </w:r>
            <w:r w:rsidR="00437833">
              <w:rPr>
                <w:webHidden/>
              </w:rPr>
            </w:r>
            <w:r w:rsidR="00437833">
              <w:rPr>
                <w:webHidden/>
              </w:rPr>
              <w:fldChar w:fldCharType="separate"/>
            </w:r>
            <w:r>
              <w:rPr>
                <w:webHidden/>
              </w:rPr>
              <w:t>65</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89" w:history="1">
            <w:r w:rsidR="00437833" w:rsidRPr="00C730E6">
              <w:rPr>
                <w:rStyle w:val="Hyperlink"/>
                <w:rFonts w:cs="Arial"/>
              </w:rPr>
              <w:t>3.4.3</w:t>
            </w:r>
            <w:r w:rsidR="00437833">
              <w:rPr>
                <w:rFonts w:asciiTheme="minorHAnsi" w:eastAsiaTheme="minorEastAsia" w:hAnsiTheme="minorHAnsi"/>
                <w:sz w:val="22"/>
                <w:lang w:val="de-DE" w:eastAsia="de-DE"/>
              </w:rPr>
              <w:tab/>
            </w:r>
            <w:r w:rsidR="00437833" w:rsidRPr="00C730E6">
              <w:rPr>
                <w:rStyle w:val="Hyperlink"/>
                <w:rFonts w:cs="Arial"/>
              </w:rPr>
              <w:t xml:space="preserve">Die Kultur der Menschen auf Albatros </w:t>
            </w:r>
            <w:r w:rsidR="00437833">
              <w:rPr>
                <w:webHidden/>
              </w:rPr>
              <w:tab/>
            </w:r>
            <w:r w:rsidR="00437833">
              <w:rPr>
                <w:webHidden/>
              </w:rPr>
              <w:fldChar w:fldCharType="begin"/>
            </w:r>
            <w:r w:rsidR="00437833">
              <w:rPr>
                <w:webHidden/>
              </w:rPr>
              <w:instrText xml:space="preserve"> PAGEREF _Toc455394689 \h </w:instrText>
            </w:r>
            <w:r w:rsidR="00437833">
              <w:rPr>
                <w:webHidden/>
              </w:rPr>
            </w:r>
            <w:r w:rsidR="00437833">
              <w:rPr>
                <w:webHidden/>
              </w:rPr>
              <w:fldChar w:fldCharType="separate"/>
            </w:r>
            <w:r>
              <w:rPr>
                <w:webHidden/>
              </w:rPr>
              <w:t>68</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90" w:history="1">
            <w:r w:rsidR="00437833" w:rsidRPr="00C730E6">
              <w:rPr>
                <w:rStyle w:val="Hyperlink"/>
                <w:rFonts w:cs="Arial"/>
              </w:rPr>
              <w:t>3.4.4</w:t>
            </w:r>
            <w:r w:rsidR="00437833">
              <w:rPr>
                <w:rFonts w:asciiTheme="minorHAnsi" w:eastAsiaTheme="minorEastAsia" w:hAnsiTheme="minorHAnsi"/>
                <w:sz w:val="22"/>
                <w:lang w:val="de-DE" w:eastAsia="de-DE"/>
              </w:rPr>
              <w:tab/>
            </w:r>
            <w:r w:rsidR="00437833" w:rsidRPr="00C730E6">
              <w:rPr>
                <w:rStyle w:val="Hyperlink"/>
                <w:rFonts w:cs="Arial"/>
              </w:rPr>
              <w:t>„Ich bin Jungfrau Maria, wer passt zu mir?“</w:t>
            </w:r>
            <w:r w:rsidR="00437833">
              <w:rPr>
                <w:webHidden/>
              </w:rPr>
              <w:tab/>
            </w:r>
            <w:r w:rsidR="00437833">
              <w:rPr>
                <w:webHidden/>
              </w:rPr>
              <w:fldChar w:fldCharType="begin"/>
            </w:r>
            <w:r w:rsidR="00437833">
              <w:rPr>
                <w:webHidden/>
              </w:rPr>
              <w:instrText xml:space="preserve"> PAGEREF _Toc455394690 \h </w:instrText>
            </w:r>
            <w:r w:rsidR="00437833">
              <w:rPr>
                <w:webHidden/>
              </w:rPr>
            </w:r>
            <w:r w:rsidR="00437833">
              <w:rPr>
                <w:webHidden/>
              </w:rPr>
              <w:fldChar w:fldCharType="separate"/>
            </w:r>
            <w:r>
              <w:rPr>
                <w:webHidden/>
              </w:rPr>
              <w:t>70</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91" w:history="1">
            <w:r w:rsidR="00437833" w:rsidRPr="00C730E6">
              <w:rPr>
                <w:rStyle w:val="Hyperlink"/>
                <w:rFonts w:cs="Arial"/>
              </w:rPr>
              <w:t>3.4.5</w:t>
            </w:r>
            <w:r w:rsidR="00437833">
              <w:rPr>
                <w:rFonts w:asciiTheme="minorHAnsi" w:eastAsiaTheme="minorEastAsia" w:hAnsiTheme="minorHAnsi"/>
                <w:sz w:val="22"/>
                <w:lang w:val="de-DE" w:eastAsia="de-DE"/>
              </w:rPr>
              <w:tab/>
            </w:r>
            <w:r w:rsidR="00437833" w:rsidRPr="00C730E6">
              <w:rPr>
                <w:rStyle w:val="Hyperlink"/>
                <w:rFonts w:cs="Arial"/>
              </w:rPr>
              <w:t>Kleiner Umtrunk</w:t>
            </w:r>
            <w:r w:rsidR="00437833">
              <w:rPr>
                <w:webHidden/>
              </w:rPr>
              <w:tab/>
            </w:r>
            <w:r w:rsidR="00437833">
              <w:rPr>
                <w:webHidden/>
              </w:rPr>
              <w:fldChar w:fldCharType="begin"/>
            </w:r>
            <w:r w:rsidR="00437833">
              <w:rPr>
                <w:webHidden/>
              </w:rPr>
              <w:instrText xml:space="preserve"> PAGEREF _Toc455394691 \h </w:instrText>
            </w:r>
            <w:r w:rsidR="00437833">
              <w:rPr>
                <w:webHidden/>
              </w:rPr>
            </w:r>
            <w:r w:rsidR="00437833">
              <w:rPr>
                <w:webHidden/>
              </w:rPr>
              <w:fldChar w:fldCharType="separate"/>
            </w:r>
            <w:r>
              <w:rPr>
                <w:webHidden/>
              </w:rPr>
              <w:t>71</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92" w:history="1">
            <w:r w:rsidR="00437833" w:rsidRPr="00C730E6">
              <w:rPr>
                <w:rStyle w:val="Hyperlink"/>
              </w:rPr>
              <w:t>3.4.6</w:t>
            </w:r>
            <w:r w:rsidR="00437833">
              <w:rPr>
                <w:rFonts w:asciiTheme="minorHAnsi" w:eastAsiaTheme="minorEastAsia" w:hAnsiTheme="minorHAnsi"/>
                <w:sz w:val="22"/>
                <w:lang w:val="de-DE" w:eastAsia="de-DE"/>
              </w:rPr>
              <w:tab/>
            </w:r>
            <w:r w:rsidR="00437833" w:rsidRPr="00C730E6">
              <w:rPr>
                <w:rStyle w:val="Hyperlink"/>
              </w:rPr>
              <w:t>Meinungsbarometer: Zuwanderung und Geflüchtete</w:t>
            </w:r>
            <w:r w:rsidR="00437833">
              <w:rPr>
                <w:webHidden/>
              </w:rPr>
              <w:tab/>
            </w:r>
            <w:r w:rsidR="00437833">
              <w:rPr>
                <w:webHidden/>
              </w:rPr>
              <w:fldChar w:fldCharType="begin"/>
            </w:r>
            <w:r w:rsidR="00437833">
              <w:rPr>
                <w:webHidden/>
              </w:rPr>
              <w:instrText xml:space="preserve"> PAGEREF _Toc455394692 \h </w:instrText>
            </w:r>
            <w:r w:rsidR="00437833">
              <w:rPr>
                <w:webHidden/>
              </w:rPr>
            </w:r>
            <w:r w:rsidR="00437833">
              <w:rPr>
                <w:webHidden/>
              </w:rPr>
              <w:fldChar w:fldCharType="separate"/>
            </w:r>
            <w:r>
              <w:rPr>
                <w:webHidden/>
              </w:rPr>
              <w:t>73</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693" w:history="1">
            <w:r w:rsidR="00437833" w:rsidRPr="00C730E6">
              <w:rPr>
                <w:rStyle w:val="Hyperlink"/>
                <w:rFonts w:cs="Arial"/>
              </w:rPr>
              <w:t>3.5</w:t>
            </w:r>
            <w:r w:rsidR="00437833">
              <w:rPr>
                <w:rFonts w:asciiTheme="minorHAnsi" w:eastAsiaTheme="minorEastAsia" w:hAnsiTheme="minorHAnsi"/>
                <w:sz w:val="22"/>
                <w:lang w:val="de-DE" w:eastAsia="de-DE"/>
              </w:rPr>
              <w:tab/>
            </w:r>
            <w:r w:rsidR="00437833" w:rsidRPr="00C730E6">
              <w:rPr>
                <w:rStyle w:val="Hyperlink"/>
                <w:rFonts w:cs="Arial"/>
              </w:rPr>
              <w:t>Einheit 4: Was kann ich tun?</w:t>
            </w:r>
            <w:r w:rsidR="00437833">
              <w:rPr>
                <w:webHidden/>
              </w:rPr>
              <w:tab/>
            </w:r>
            <w:r w:rsidR="00437833">
              <w:rPr>
                <w:webHidden/>
              </w:rPr>
              <w:fldChar w:fldCharType="begin"/>
            </w:r>
            <w:r w:rsidR="00437833">
              <w:rPr>
                <w:webHidden/>
              </w:rPr>
              <w:instrText xml:space="preserve"> PAGEREF _Toc455394693 \h </w:instrText>
            </w:r>
            <w:r w:rsidR="00437833">
              <w:rPr>
                <w:webHidden/>
              </w:rPr>
            </w:r>
            <w:r w:rsidR="00437833">
              <w:rPr>
                <w:webHidden/>
              </w:rPr>
              <w:fldChar w:fldCharType="separate"/>
            </w:r>
            <w:r>
              <w:rPr>
                <w:webHidden/>
              </w:rPr>
              <w:t>76</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94" w:history="1">
            <w:r w:rsidR="00437833" w:rsidRPr="00C730E6">
              <w:rPr>
                <w:rStyle w:val="Hyperlink"/>
                <w:rFonts w:cs="Arial"/>
              </w:rPr>
              <w:t>3.5.1</w:t>
            </w:r>
            <w:r w:rsidR="00437833">
              <w:rPr>
                <w:rFonts w:asciiTheme="minorHAnsi" w:eastAsiaTheme="minorEastAsia" w:hAnsiTheme="minorHAnsi"/>
                <w:sz w:val="22"/>
                <w:lang w:val="de-DE" w:eastAsia="de-DE"/>
              </w:rPr>
              <w:tab/>
            </w:r>
            <w:r w:rsidR="00437833" w:rsidRPr="00C730E6">
              <w:rPr>
                <w:rStyle w:val="Hyperlink"/>
                <w:rFonts w:cs="Arial"/>
              </w:rPr>
              <w:t>Spiele ohne Sprache - Anschuggerle</w:t>
            </w:r>
            <w:r w:rsidR="00437833">
              <w:rPr>
                <w:webHidden/>
              </w:rPr>
              <w:tab/>
            </w:r>
            <w:r w:rsidR="00437833">
              <w:rPr>
                <w:webHidden/>
              </w:rPr>
              <w:fldChar w:fldCharType="begin"/>
            </w:r>
            <w:r w:rsidR="00437833">
              <w:rPr>
                <w:webHidden/>
              </w:rPr>
              <w:instrText xml:space="preserve"> PAGEREF _Toc455394694 \h </w:instrText>
            </w:r>
            <w:r w:rsidR="00437833">
              <w:rPr>
                <w:webHidden/>
              </w:rPr>
            </w:r>
            <w:r w:rsidR="00437833">
              <w:rPr>
                <w:webHidden/>
              </w:rPr>
              <w:fldChar w:fldCharType="separate"/>
            </w:r>
            <w:r>
              <w:rPr>
                <w:webHidden/>
              </w:rPr>
              <w:t>76</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95" w:history="1">
            <w:r w:rsidR="00437833" w:rsidRPr="00C730E6">
              <w:rPr>
                <w:rStyle w:val="Hyperlink"/>
                <w:rFonts w:cs="Arial"/>
              </w:rPr>
              <w:t>3.5.2</w:t>
            </w:r>
            <w:r w:rsidR="00437833">
              <w:rPr>
                <w:rFonts w:asciiTheme="minorHAnsi" w:eastAsiaTheme="minorEastAsia" w:hAnsiTheme="minorHAnsi"/>
                <w:sz w:val="22"/>
                <w:lang w:val="de-DE" w:eastAsia="de-DE"/>
              </w:rPr>
              <w:tab/>
            </w:r>
            <w:r w:rsidR="00437833" w:rsidRPr="00C730E6">
              <w:rPr>
                <w:rStyle w:val="Hyperlink"/>
                <w:rFonts w:cs="Arial"/>
              </w:rPr>
              <w:t>Kultur Ralley</w:t>
            </w:r>
            <w:r w:rsidR="00437833">
              <w:rPr>
                <w:webHidden/>
              </w:rPr>
              <w:tab/>
            </w:r>
            <w:r w:rsidR="00437833">
              <w:rPr>
                <w:webHidden/>
              </w:rPr>
              <w:fldChar w:fldCharType="begin"/>
            </w:r>
            <w:r w:rsidR="00437833">
              <w:rPr>
                <w:webHidden/>
              </w:rPr>
              <w:instrText xml:space="preserve"> PAGEREF _Toc455394695 \h </w:instrText>
            </w:r>
            <w:r w:rsidR="00437833">
              <w:rPr>
                <w:webHidden/>
              </w:rPr>
            </w:r>
            <w:r w:rsidR="00437833">
              <w:rPr>
                <w:webHidden/>
              </w:rPr>
              <w:fldChar w:fldCharType="separate"/>
            </w:r>
            <w:r>
              <w:rPr>
                <w:webHidden/>
              </w:rPr>
              <w:t>78</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96" w:history="1">
            <w:r w:rsidR="00437833" w:rsidRPr="00C730E6">
              <w:rPr>
                <w:rStyle w:val="Hyperlink"/>
                <w:rFonts w:cs="Arial"/>
              </w:rPr>
              <w:t>3.5.3</w:t>
            </w:r>
            <w:r w:rsidR="00437833">
              <w:rPr>
                <w:rFonts w:asciiTheme="minorHAnsi" w:eastAsiaTheme="minorEastAsia" w:hAnsiTheme="minorHAnsi"/>
                <w:sz w:val="22"/>
                <w:lang w:val="de-DE" w:eastAsia="de-DE"/>
              </w:rPr>
              <w:tab/>
            </w:r>
            <w:r w:rsidR="00437833" w:rsidRPr="00C730E6">
              <w:rPr>
                <w:rStyle w:val="Hyperlink"/>
                <w:rFonts w:cs="Arial"/>
              </w:rPr>
              <w:t>Urus und Rings</w:t>
            </w:r>
            <w:r w:rsidR="00437833">
              <w:rPr>
                <w:webHidden/>
              </w:rPr>
              <w:tab/>
            </w:r>
            <w:r w:rsidR="00437833">
              <w:rPr>
                <w:webHidden/>
              </w:rPr>
              <w:fldChar w:fldCharType="begin"/>
            </w:r>
            <w:r w:rsidR="00437833">
              <w:rPr>
                <w:webHidden/>
              </w:rPr>
              <w:instrText xml:space="preserve"> PAGEREF _Toc455394696 \h </w:instrText>
            </w:r>
            <w:r w:rsidR="00437833">
              <w:rPr>
                <w:webHidden/>
              </w:rPr>
            </w:r>
            <w:r w:rsidR="00437833">
              <w:rPr>
                <w:webHidden/>
              </w:rPr>
              <w:fldChar w:fldCharType="separate"/>
            </w:r>
            <w:r>
              <w:rPr>
                <w:webHidden/>
              </w:rPr>
              <w:t>81</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97" w:history="1">
            <w:r w:rsidR="00437833" w:rsidRPr="00C730E6">
              <w:rPr>
                <w:rStyle w:val="Hyperlink"/>
                <w:rFonts w:cs="Arial"/>
              </w:rPr>
              <w:t>3.5.4</w:t>
            </w:r>
            <w:r w:rsidR="00437833">
              <w:rPr>
                <w:rFonts w:asciiTheme="minorHAnsi" w:eastAsiaTheme="minorEastAsia" w:hAnsiTheme="minorHAnsi"/>
                <w:sz w:val="22"/>
                <w:lang w:val="de-DE" w:eastAsia="de-DE"/>
              </w:rPr>
              <w:tab/>
            </w:r>
            <w:r w:rsidR="00437833" w:rsidRPr="00C730E6">
              <w:rPr>
                <w:rStyle w:val="Hyperlink"/>
                <w:rFonts w:cs="Arial"/>
              </w:rPr>
              <w:t>Arbeit mit Geflüchteten</w:t>
            </w:r>
            <w:r w:rsidR="00437833">
              <w:rPr>
                <w:webHidden/>
              </w:rPr>
              <w:tab/>
            </w:r>
            <w:r w:rsidR="00437833">
              <w:rPr>
                <w:webHidden/>
              </w:rPr>
              <w:fldChar w:fldCharType="begin"/>
            </w:r>
            <w:r w:rsidR="00437833">
              <w:rPr>
                <w:webHidden/>
              </w:rPr>
              <w:instrText xml:space="preserve"> PAGEREF _Toc455394697 \h </w:instrText>
            </w:r>
            <w:r w:rsidR="00437833">
              <w:rPr>
                <w:webHidden/>
              </w:rPr>
            </w:r>
            <w:r w:rsidR="00437833">
              <w:rPr>
                <w:webHidden/>
              </w:rPr>
              <w:fldChar w:fldCharType="separate"/>
            </w:r>
            <w:r>
              <w:rPr>
                <w:webHidden/>
              </w:rPr>
              <w:t>85</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98" w:history="1">
            <w:r w:rsidR="00437833" w:rsidRPr="00C730E6">
              <w:rPr>
                <w:rStyle w:val="Hyperlink"/>
                <w:rFonts w:cs="Arial"/>
              </w:rPr>
              <w:t>3.5.5</w:t>
            </w:r>
            <w:r w:rsidR="00437833">
              <w:rPr>
                <w:rFonts w:asciiTheme="minorHAnsi" w:eastAsiaTheme="minorEastAsia" w:hAnsiTheme="minorHAnsi"/>
                <w:sz w:val="22"/>
                <w:lang w:val="de-DE" w:eastAsia="de-DE"/>
              </w:rPr>
              <w:tab/>
            </w:r>
            <w:r w:rsidR="00437833" w:rsidRPr="00C730E6">
              <w:rPr>
                <w:rStyle w:val="Hyperlink"/>
                <w:rFonts w:cs="Arial"/>
              </w:rPr>
              <w:t>Spiele die man auch ohne gleiche Sprache spielen kann</w:t>
            </w:r>
            <w:r w:rsidR="00437833">
              <w:rPr>
                <w:webHidden/>
              </w:rPr>
              <w:tab/>
            </w:r>
            <w:r w:rsidR="00437833">
              <w:rPr>
                <w:webHidden/>
              </w:rPr>
              <w:fldChar w:fldCharType="begin"/>
            </w:r>
            <w:r w:rsidR="00437833">
              <w:rPr>
                <w:webHidden/>
              </w:rPr>
              <w:instrText xml:space="preserve"> PAGEREF _Toc455394698 \h </w:instrText>
            </w:r>
            <w:r w:rsidR="00437833">
              <w:rPr>
                <w:webHidden/>
              </w:rPr>
            </w:r>
            <w:r w:rsidR="00437833">
              <w:rPr>
                <w:webHidden/>
              </w:rPr>
              <w:fldChar w:fldCharType="separate"/>
            </w:r>
            <w:r>
              <w:rPr>
                <w:webHidden/>
              </w:rPr>
              <w:t>85</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699" w:history="1">
            <w:r w:rsidR="00437833" w:rsidRPr="00C730E6">
              <w:rPr>
                <w:rStyle w:val="Hyperlink"/>
                <w:rFonts w:cs="Arial"/>
              </w:rPr>
              <w:t>3.5.6</w:t>
            </w:r>
            <w:r w:rsidR="00437833">
              <w:rPr>
                <w:rFonts w:asciiTheme="minorHAnsi" w:eastAsiaTheme="minorEastAsia" w:hAnsiTheme="minorHAnsi"/>
                <w:sz w:val="22"/>
                <w:lang w:val="de-DE" w:eastAsia="de-DE"/>
              </w:rPr>
              <w:tab/>
            </w:r>
            <w:r w:rsidR="00437833" w:rsidRPr="00C730E6">
              <w:rPr>
                <w:rStyle w:val="Hyperlink"/>
                <w:rFonts w:cs="Arial"/>
              </w:rPr>
              <w:t>Projektideen</w:t>
            </w:r>
            <w:r w:rsidR="00437833">
              <w:rPr>
                <w:webHidden/>
              </w:rPr>
              <w:tab/>
            </w:r>
            <w:r w:rsidR="00437833">
              <w:rPr>
                <w:webHidden/>
              </w:rPr>
              <w:fldChar w:fldCharType="begin"/>
            </w:r>
            <w:r w:rsidR="00437833">
              <w:rPr>
                <w:webHidden/>
              </w:rPr>
              <w:instrText xml:space="preserve"> PAGEREF _Toc455394699 \h </w:instrText>
            </w:r>
            <w:r w:rsidR="00437833">
              <w:rPr>
                <w:webHidden/>
              </w:rPr>
            </w:r>
            <w:r w:rsidR="00437833">
              <w:rPr>
                <w:webHidden/>
              </w:rPr>
              <w:fldChar w:fldCharType="separate"/>
            </w:r>
            <w:r>
              <w:rPr>
                <w:webHidden/>
              </w:rPr>
              <w:t>86</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700" w:history="1">
            <w:r w:rsidR="00437833" w:rsidRPr="00C730E6">
              <w:rPr>
                <w:rStyle w:val="Hyperlink"/>
                <w:rFonts w:cs="Arial"/>
              </w:rPr>
              <w:t>3.6</w:t>
            </w:r>
            <w:r w:rsidR="00437833">
              <w:rPr>
                <w:rFonts w:asciiTheme="minorHAnsi" w:eastAsiaTheme="minorEastAsia" w:hAnsiTheme="minorHAnsi"/>
                <w:sz w:val="22"/>
                <w:lang w:val="de-DE" w:eastAsia="de-DE"/>
              </w:rPr>
              <w:tab/>
            </w:r>
            <w:r w:rsidR="00437833" w:rsidRPr="00C730E6">
              <w:rPr>
                <w:rStyle w:val="Hyperlink"/>
                <w:rFonts w:cs="Arial"/>
              </w:rPr>
              <w:t>Einheit 5: Erlebnispädagogik</w:t>
            </w:r>
            <w:r w:rsidR="00437833">
              <w:rPr>
                <w:webHidden/>
              </w:rPr>
              <w:tab/>
            </w:r>
            <w:r w:rsidR="00437833">
              <w:rPr>
                <w:webHidden/>
              </w:rPr>
              <w:fldChar w:fldCharType="begin"/>
            </w:r>
            <w:r w:rsidR="00437833">
              <w:rPr>
                <w:webHidden/>
              </w:rPr>
              <w:instrText xml:space="preserve"> PAGEREF _Toc455394700 \h </w:instrText>
            </w:r>
            <w:r w:rsidR="00437833">
              <w:rPr>
                <w:webHidden/>
              </w:rPr>
            </w:r>
            <w:r w:rsidR="00437833">
              <w:rPr>
                <w:webHidden/>
              </w:rPr>
              <w:fldChar w:fldCharType="separate"/>
            </w:r>
            <w:r>
              <w:rPr>
                <w:webHidden/>
              </w:rPr>
              <w:t>86</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701" w:history="1">
            <w:r w:rsidR="00437833" w:rsidRPr="00C730E6">
              <w:rPr>
                <w:rStyle w:val="Hyperlink"/>
                <w:rFonts w:cs="Arial"/>
              </w:rPr>
              <w:t>3.6.1</w:t>
            </w:r>
            <w:r w:rsidR="00437833">
              <w:rPr>
                <w:rFonts w:asciiTheme="minorHAnsi" w:eastAsiaTheme="minorEastAsia" w:hAnsiTheme="minorHAnsi"/>
                <w:sz w:val="22"/>
                <w:lang w:val="de-DE" w:eastAsia="de-DE"/>
              </w:rPr>
              <w:tab/>
            </w:r>
            <w:r w:rsidR="00437833" w:rsidRPr="00C730E6">
              <w:rPr>
                <w:rStyle w:val="Hyperlink"/>
                <w:rFonts w:cs="Arial"/>
              </w:rPr>
              <w:t>Nachtgeländespiel</w:t>
            </w:r>
            <w:r w:rsidR="00437833">
              <w:rPr>
                <w:webHidden/>
              </w:rPr>
              <w:tab/>
            </w:r>
            <w:r w:rsidR="00437833">
              <w:rPr>
                <w:webHidden/>
              </w:rPr>
              <w:fldChar w:fldCharType="begin"/>
            </w:r>
            <w:r w:rsidR="00437833">
              <w:rPr>
                <w:webHidden/>
              </w:rPr>
              <w:instrText xml:space="preserve"> PAGEREF _Toc455394701 \h </w:instrText>
            </w:r>
            <w:r w:rsidR="00437833">
              <w:rPr>
                <w:webHidden/>
              </w:rPr>
            </w:r>
            <w:r w:rsidR="00437833">
              <w:rPr>
                <w:webHidden/>
              </w:rPr>
              <w:fldChar w:fldCharType="separate"/>
            </w:r>
            <w:r>
              <w:rPr>
                <w:webHidden/>
              </w:rPr>
              <w:t>87</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702" w:history="1">
            <w:r w:rsidR="00437833" w:rsidRPr="00C730E6">
              <w:rPr>
                <w:rStyle w:val="Hyperlink"/>
                <w:rFonts w:cs="Arial"/>
              </w:rPr>
              <w:t>3.6.2</w:t>
            </w:r>
            <w:r w:rsidR="00437833">
              <w:rPr>
                <w:rFonts w:asciiTheme="minorHAnsi" w:eastAsiaTheme="minorEastAsia" w:hAnsiTheme="minorHAnsi"/>
                <w:sz w:val="22"/>
                <w:lang w:val="de-DE" w:eastAsia="de-DE"/>
              </w:rPr>
              <w:tab/>
            </w:r>
            <w:r w:rsidR="00437833" w:rsidRPr="00C730E6">
              <w:rPr>
                <w:rStyle w:val="Hyperlink"/>
                <w:rFonts w:cs="Arial"/>
              </w:rPr>
              <w:t>Expuls: Man sieht nur mit dem Herzen gut</w:t>
            </w:r>
            <w:r w:rsidR="00437833">
              <w:rPr>
                <w:webHidden/>
              </w:rPr>
              <w:tab/>
            </w:r>
            <w:r w:rsidR="00437833">
              <w:rPr>
                <w:webHidden/>
              </w:rPr>
              <w:fldChar w:fldCharType="begin"/>
            </w:r>
            <w:r w:rsidR="00437833">
              <w:rPr>
                <w:webHidden/>
              </w:rPr>
              <w:instrText xml:space="preserve"> PAGEREF _Toc455394702 \h </w:instrText>
            </w:r>
            <w:r w:rsidR="00437833">
              <w:rPr>
                <w:webHidden/>
              </w:rPr>
            </w:r>
            <w:r w:rsidR="00437833">
              <w:rPr>
                <w:webHidden/>
              </w:rPr>
              <w:fldChar w:fldCharType="separate"/>
            </w:r>
            <w:r>
              <w:rPr>
                <w:webHidden/>
              </w:rPr>
              <w:t>88</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703" w:history="1">
            <w:r w:rsidR="00437833" w:rsidRPr="00C730E6">
              <w:rPr>
                <w:rStyle w:val="Hyperlink"/>
                <w:rFonts w:cs="Arial"/>
              </w:rPr>
              <w:t>3.7</w:t>
            </w:r>
            <w:r w:rsidR="00437833">
              <w:rPr>
                <w:rFonts w:asciiTheme="minorHAnsi" w:eastAsiaTheme="minorEastAsia" w:hAnsiTheme="minorHAnsi"/>
                <w:sz w:val="22"/>
                <w:lang w:val="de-DE" w:eastAsia="de-DE"/>
              </w:rPr>
              <w:tab/>
            </w:r>
            <w:r w:rsidR="00437833" w:rsidRPr="00C730E6">
              <w:rPr>
                <w:rStyle w:val="Hyperlink"/>
                <w:rFonts w:cs="Arial"/>
              </w:rPr>
              <w:t>Einheit 6: Und jetzt?</w:t>
            </w:r>
            <w:r w:rsidR="00437833">
              <w:rPr>
                <w:webHidden/>
              </w:rPr>
              <w:tab/>
            </w:r>
            <w:r w:rsidR="00437833">
              <w:rPr>
                <w:webHidden/>
              </w:rPr>
              <w:fldChar w:fldCharType="begin"/>
            </w:r>
            <w:r w:rsidR="00437833">
              <w:rPr>
                <w:webHidden/>
              </w:rPr>
              <w:instrText xml:space="preserve"> PAGEREF _Toc455394703 \h </w:instrText>
            </w:r>
            <w:r w:rsidR="00437833">
              <w:rPr>
                <w:webHidden/>
              </w:rPr>
            </w:r>
            <w:r w:rsidR="00437833">
              <w:rPr>
                <w:webHidden/>
              </w:rPr>
              <w:fldChar w:fldCharType="separate"/>
            </w:r>
            <w:r>
              <w:rPr>
                <w:webHidden/>
              </w:rPr>
              <w:t>90</w:t>
            </w:r>
            <w:r w:rsidR="00437833">
              <w:rPr>
                <w:webHidden/>
              </w:rPr>
              <w:fldChar w:fldCharType="end"/>
            </w:r>
          </w:hyperlink>
        </w:p>
        <w:p w:rsidR="00437833" w:rsidRDefault="006B3A35">
          <w:pPr>
            <w:pStyle w:val="Verzeichnis3"/>
            <w:rPr>
              <w:rFonts w:asciiTheme="minorHAnsi" w:eastAsiaTheme="minorEastAsia" w:hAnsiTheme="minorHAnsi"/>
              <w:sz w:val="22"/>
              <w:lang w:val="de-DE" w:eastAsia="de-DE"/>
            </w:rPr>
          </w:pPr>
          <w:hyperlink w:anchor="_Toc455394704" w:history="1">
            <w:r w:rsidR="00437833" w:rsidRPr="00C730E6">
              <w:rPr>
                <w:rStyle w:val="Hyperlink"/>
                <w:rFonts w:cs="Arial"/>
              </w:rPr>
              <w:t>3.7.1</w:t>
            </w:r>
            <w:r w:rsidR="00437833">
              <w:rPr>
                <w:rFonts w:asciiTheme="minorHAnsi" w:eastAsiaTheme="minorEastAsia" w:hAnsiTheme="minorHAnsi"/>
                <w:sz w:val="22"/>
                <w:lang w:val="de-DE" w:eastAsia="de-DE"/>
              </w:rPr>
              <w:tab/>
            </w:r>
            <w:r w:rsidR="00437833" w:rsidRPr="00C730E6">
              <w:rPr>
                <w:rStyle w:val="Hyperlink"/>
                <w:rFonts w:cs="Arial"/>
              </w:rPr>
              <w:t>Anschuggerle: Kissenrennen</w:t>
            </w:r>
            <w:r w:rsidR="00437833">
              <w:rPr>
                <w:webHidden/>
              </w:rPr>
              <w:tab/>
            </w:r>
            <w:r w:rsidR="00437833">
              <w:rPr>
                <w:webHidden/>
              </w:rPr>
              <w:fldChar w:fldCharType="begin"/>
            </w:r>
            <w:r w:rsidR="00437833">
              <w:rPr>
                <w:webHidden/>
              </w:rPr>
              <w:instrText xml:space="preserve"> PAGEREF _Toc455394704 \h </w:instrText>
            </w:r>
            <w:r w:rsidR="00437833">
              <w:rPr>
                <w:webHidden/>
              </w:rPr>
            </w:r>
            <w:r w:rsidR="00437833">
              <w:rPr>
                <w:webHidden/>
              </w:rPr>
              <w:fldChar w:fldCharType="separate"/>
            </w:r>
            <w:r>
              <w:rPr>
                <w:webHidden/>
              </w:rPr>
              <w:t>90</w:t>
            </w:r>
            <w:r w:rsidR="00437833">
              <w:rPr>
                <w:webHidden/>
              </w:rPr>
              <w:fldChar w:fldCharType="end"/>
            </w:r>
          </w:hyperlink>
        </w:p>
        <w:p w:rsidR="00437833" w:rsidRDefault="006B3A35">
          <w:pPr>
            <w:pStyle w:val="Verzeichnis2"/>
            <w:rPr>
              <w:rFonts w:asciiTheme="minorHAnsi" w:eastAsiaTheme="minorEastAsia" w:hAnsiTheme="minorHAnsi"/>
              <w:sz w:val="22"/>
              <w:lang w:val="de-DE" w:eastAsia="de-DE"/>
            </w:rPr>
          </w:pPr>
          <w:hyperlink w:anchor="_Toc455394705" w:history="1">
            <w:r w:rsidR="00437833" w:rsidRPr="00C730E6">
              <w:rPr>
                <w:rStyle w:val="Hyperlink"/>
                <w:rFonts w:cs="Arial"/>
              </w:rPr>
              <w:t>3.8</w:t>
            </w:r>
            <w:r w:rsidR="00437833">
              <w:rPr>
                <w:rFonts w:asciiTheme="minorHAnsi" w:eastAsiaTheme="minorEastAsia" w:hAnsiTheme="minorHAnsi"/>
                <w:sz w:val="22"/>
                <w:lang w:val="de-DE" w:eastAsia="de-DE"/>
              </w:rPr>
              <w:tab/>
            </w:r>
            <w:r w:rsidR="00437833" w:rsidRPr="00C730E6">
              <w:rPr>
                <w:rStyle w:val="Hyperlink"/>
                <w:rFonts w:cs="Arial"/>
              </w:rPr>
              <w:t>Abschluss und Aufräumen</w:t>
            </w:r>
            <w:r w:rsidR="00437833">
              <w:rPr>
                <w:webHidden/>
              </w:rPr>
              <w:tab/>
            </w:r>
            <w:r w:rsidR="00437833">
              <w:rPr>
                <w:webHidden/>
              </w:rPr>
              <w:fldChar w:fldCharType="begin"/>
            </w:r>
            <w:r w:rsidR="00437833">
              <w:rPr>
                <w:webHidden/>
              </w:rPr>
              <w:instrText xml:space="preserve"> PAGEREF _Toc455394705 \h </w:instrText>
            </w:r>
            <w:r w:rsidR="00437833">
              <w:rPr>
                <w:webHidden/>
              </w:rPr>
            </w:r>
            <w:r w:rsidR="00437833">
              <w:rPr>
                <w:webHidden/>
              </w:rPr>
              <w:fldChar w:fldCharType="separate"/>
            </w:r>
            <w:r>
              <w:rPr>
                <w:webHidden/>
              </w:rPr>
              <w:t>92</w:t>
            </w:r>
            <w:r w:rsidR="00437833">
              <w:rPr>
                <w:webHidden/>
              </w:rPr>
              <w:fldChar w:fldCharType="end"/>
            </w:r>
          </w:hyperlink>
        </w:p>
        <w:p w:rsidR="00BA646A" w:rsidRPr="00640D2D" w:rsidRDefault="00761748" w:rsidP="00982AE5">
          <w:pPr>
            <w:rPr>
              <w:rFonts w:cs="Arial"/>
            </w:rPr>
          </w:pPr>
          <w:r w:rsidRPr="00640D2D">
            <w:rPr>
              <w:rFonts w:cs="Arial"/>
              <w:b/>
              <w:bCs/>
            </w:rPr>
            <w:fldChar w:fldCharType="end"/>
          </w:r>
        </w:p>
      </w:sdtContent>
    </w:sdt>
    <w:p w:rsidR="002C465B" w:rsidRPr="00640D2D" w:rsidRDefault="002C465B" w:rsidP="00982AE5">
      <w:pPr>
        <w:spacing w:before="0" w:after="200"/>
        <w:jc w:val="left"/>
        <w:rPr>
          <w:rFonts w:cs="Arial"/>
        </w:rPr>
      </w:pPr>
      <w:r w:rsidRPr="00640D2D">
        <w:rPr>
          <w:rFonts w:cs="Arial"/>
        </w:rPr>
        <w:br w:type="page"/>
      </w:r>
    </w:p>
    <w:p w:rsidR="00036B91" w:rsidRPr="00640D2D" w:rsidRDefault="00036B91" w:rsidP="00950755">
      <w:pPr>
        <w:pStyle w:val="berschrift1"/>
        <w:numPr>
          <w:ilvl w:val="0"/>
          <w:numId w:val="0"/>
        </w:numPr>
        <w:rPr>
          <w:rFonts w:cs="Arial"/>
        </w:rPr>
      </w:pPr>
      <w:bookmarkStart w:id="1" w:name="_Toc455394640"/>
      <w:r w:rsidRPr="00640D2D">
        <w:rPr>
          <w:rFonts w:cs="Arial"/>
        </w:rPr>
        <w:lastRenderedPageBreak/>
        <w:t>Abbildungs</w:t>
      </w:r>
      <w:r w:rsidR="003D41DB" w:rsidRPr="00640D2D">
        <w:rPr>
          <w:rFonts w:cs="Arial"/>
        </w:rPr>
        <w:t>- und Tabellen</w:t>
      </w:r>
      <w:r w:rsidRPr="00640D2D">
        <w:rPr>
          <w:rFonts w:cs="Arial"/>
        </w:rPr>
        <w:t>verzeichnis</w:t>
      </w:r>
      <w:bookmarkEnd w:id="1"/>
    </w:p>
    <w:p w:rsidR="001439F1" w:rsidRPr="00640D2D" w:rsidRDefault="001439F1" w:rsidP="00982AE5">
      <w:pPr>
        <w:rPr>
          <w:rFonts w:cs="Arial"/>
        </w:rPr>
      </w:pPr>
    </w:p>
    <w:p w:rsidR="00982AE5" w:rsidRPr="00640D2D" w:rsidRDefault="00982AE5" w:rsidP="00393A5E">
      <w:pPr>
        <w:spacing w:before="0" w:after="200"/>
        <w:jc w:val="left"/>
        <w:rPr>
          <w:rFonts w:cs="Arial"/>
        </w:rPr>
      </w:pPr>
      <w:r w:rsidRPr="00640D2D">
        <w:rPr>
          <w:rFonts w:cs="Arial"/>
        </w:rPr>
        <w:br w:type="page"/>
      </w:r>
    </w:p>
    <w:p w:rsidR="00CA1664" w:rsidRPr="00640D2D" w:rsidRDefault="00CA1664" w:rsidP="00982AE5">
      <w:pPr>
        <w:rPr>
          <w:rFonts w:cs="Arial"/>
        </w:rPr>
        <w:sectPr w:rsidR="00CA1664" w:rsidRPr="00640D2D" w:rsidSect="00982AE5">
          <w:pgSz w:w="11906" w:h="16838"/>
          <w:pgMar w:top="1134" w:right="1701" w:bottom="1134" w:left="1418" w:header="709" w:footer="709" w:gutter="0"/>
          <w:pgNumType w:fmt="upperRoman" w:start="2"/>
          <w:cols w:space="708"/>
          <w:docGrid w:linePitch="360"/>
        </w:sectPr>
      </w:pPr>
    </w:p>
    <w:p w:rsidR="007A557D" w:rsidRPr="00640D2D" w:rsidRDefault="004849B6" w:rsidP="00982AE5">
      <w:pPr>
        <w:pStyle w:val="berschrift1"/>
        <w:rPr>
          <w:rFonts w:cs="Arial"/>
        </w:rPr>
      </w:pPr>
      <w:bookmarkStart w:id="2" w:name="_Toc455394641"/>
      <w:r w:rsidRPr="00640D2D">
        <w:rPr>
          <w:rFonts w:cs="Arial"/>
        </w:rPr>
        <w:lastRenderedPageBreak/>
        <w:t>Einleitung</w:t>
      </w:r>
      <w:bookmarkEnd w:id="2"/>
    </w:p>
    <w:p w:rsidR="006A042C" w:rsidRPr="00640D2D" w:rsidRDefault="006A042C" w:rsidP="006A042C">
      <w:pPr>
        <w:pStyle w:val="berschrift1"/>
        <w:rPr>
          <w:rFonts w:cs="Arial"/>
        </w:rPr>
      </w:pPr>
      <w:bookmarkStart w:id="3" w:name="_Toc455394642"/>
      <w:proofErr w:type="spellStart"/>
      <w:r w:rsidRPr="00640D2D">
        <w:rPr>
          <w:rFonts w:cs="Arial"/>
        </w:rPr>
        <w:t>jSMP</w:t>
      </w:r>
      <w:proofErr w:type="spellEnd"/>
      <w:r w:rsidRPr="00640D2D">
        <w:rPr>
          <w:rFonts w:cs="Arial"/>
        </w:rPr>
        <w:t>-I</w:t>
      </w:r>
      <w:r w:rsidR="00524FA7" w:rsidRPr="00640D2D">
        <w:rPr>
          <w:rFonts w:cs="Arial"/>
        </w:rPr>
        <w:t>ntegration allgemein</w:t>
      </w:r>
      <w:bookmarkEnd w:id="3"/>
    </w:p>
    <w:tbl>
      <w:tblPr>
        <w:tblStyle w:val="Tabellenraster"/>
        <w:tblW w:w="10349" w:type="dxa"/>
        <w:tblInd w:w="-743" w:type="dxa"/>
        <w:tblLayout w:type="fixed"/>
        <w:tblLook w:val="04A0" w:firstRow="1" w:lastRow="0" w:firstColumn="1" w:lastColumn="0" w:noHBand="0" w:noVBand="1"/>
      </w:tblPr>
      <w:tblGrid>
        <w:gridCol w:w="709"/>
        <w:gridCol w:w="1418"/>
        <w:gridCol w:w="2862"/>
        <w:gridCol w:w="2766"/>
        <w:gridCol w:w="2594"/>
      </w:tblGrid>
      <w:tr w:rsidR="00AD2044" w:rsidRPr="00640D2D" w:rsidTr="00B211A6">
        <w:tc>
          <w:tcPr>
            <w:tcW w:w="709" w:type="dxa"/>
            <w:tcBorders>
              <w:bottom w:val="single" w:sz="4" w:space="0" w:color="auto"/>
              <w:right w:val="double" w:sz="4" w:space="0" w:color="auto"/>
            </w:tcBorders>
            <w:shd w:val="clear" w:color="auto" w:fill="FFFF00"/>
          </w:tcPr>
          <w:p w:rsidR="006A042C" w:rsidRPr="00640D2D" w:rsidRDefault="006A042C" w:rsidP="00AD2044">
            <w:pPr>
              <w:spacing w:before="0" w:after="0" w:line="240" w:lineRule="auto"/>
              <w:rPr>
                <w:rFonts w:cs="Arial"/>
                <w:b/>
                <w:sz w:val="18"/>
                <w:szCs w:val="20"/>
              </w:rPr>
            </w:pPr>
          </w:p>
        </w:tc>
        <w:tc>
          <w:tcPr>
            <w:tcW w:w="1418" w:type="dxa"/>
            <w:tcBorders>
              <w:left w:val="double" w:sz="4" w:space="0" w:color="auto"/>
              <w:bottom w:val="double" w:sz="4" w:space="0" w:color="auto"/>
              <w:right w:val="double" w:sz="4" w:space="0" w:color="auto"/>
            </w:tcBorders>
            <w:shd w:val="clear" w:color="auto" w:fill="FFFF00"/>
          </w:tcPr>
          <w:p w:rsidR="006A042C" w:rsidRPr="00640D2D" w:rsidRDefault="006A042C" w:rsidP="00AD2044">
            <w:pPr>
              <w:spacing w:before="0" w:after="0"/>
              <w:rPr>
                <w:rFonts w:cs="Arial"/>
                <w:sz w:val="20"/>
                <w:szCs w:val="20"/>
              </w:rPr>
            </w:pPr>
          </w:p>
        </w:tc>
        <w:tc>
          <w:tcPr>
            <w:tcW w:w="2862" w:type="dxa"/>
            <w:tcBorders>
              <w:left w:val="double" w:sz="4" w:space="0" w:color="auto"/>
              <w:bottom w:val="double" w:sz="4" w:space="0" w:color="auto"/>
              <w:right w:val="double" w:sz="4" w:space="0" w:color="auto"/>
            </w:tcBorders>
            <w:shd w:val="clear" w:color="auto" w:fill="FFFF00"/>
          </w:tcPr>
          <w:p w:rsidR="006A042C" w:rsidRPr="00640D2D" w:rsidRDefault="006B671E" w:rsidP="00AD2044">
            <w:pPr>
              <w:spacing w:before="0" w:after="0"/>
              <w:jc w:val="center"/>
              <w:rPr>
                <w:rFonts w:cs="Arial"/>
                <w:sz w:val="20"/>
                <w:szCs w:val="20"/>
              </w:rPr>
            </w:pPr>
            <w:r w:rsidRPr="00640D2D">
              <w:rPr>
                <w:rFonts w:cs="Arial"/>
                <w:sz w:val="20"/>
                <w:szCs w:val="20"/>
              </w:rPr>
              <w:t>Tag 1</w:t>
            </w:r>
          </w:p>
        </w:tc>
        <w:tc>
          <w:tcPr>
            <w:tcW w:w="2766" w:type="dxa"/>
            <w:tcBorders>
              <w:left w:val="double" w:sz="4" w:space="0" w:color="auto"/>
              <w:bottom w:val="double" w:sz="4" w:space="0" w:color="auto"/>
              <w:right w:val="double" w:sz="4" w:space="0" w:color="auto"/>
            </w:tcBorders>
            <w:shd w:val="clear" w:color="auto" w:fill="FFFF00"/>
          </w:tcPr>
          <w:p w:rsidR="006B671E" w:rsidRPr="00640D2D" w:rsidRDefault="006B671E" w:rsidP="00AD2044">
            <w:pPr>
              <w:spacing w:before="0" w:after="0"/>
              <w:jc w:val="center"/>
              <w:rPr>
                <w:rFonts w:cs="Arial"/>
                <w:sz w:val="20"/>
                <w:szCs w:val="20"/>
              </w:rPr>
            </w:pPr>
            <w:r w:rsidRPr="00640D2D">
              <w:rPr>
                <w:rFonts w:cs="Arial"/>
                <w:sz w:val="20"/>
                <w:szCs w:val="20"/>
              </w:rPr>
              <w:t>Tag 2</w:t>
            </w:r>
          </w:p>
        </w:tc>
        <w:tc>
          <w:tcPr>
            <w:tcW w:w="2594" w:type="dxa"/>
            <w:tcBorders>
              <w:left w:val="double" w:sz="4" w:space="0" w:color="auto"/>
              <w:bottom w:val="double" w:sz="4" w:space="0" w:color="auto"/>
            </w:tcBorders>
            <w:shd w:val="clear" w:color="auto" w:fill="FFFF00"/>
          </w:tcPr>
          <w:p w:rsidR="006A042C" w:rsidRPr="00640D2D" w:rsidRDefault="006B671E" w:rsidP="00AD2044">
            <w:pPr>
              <w:spacing w:before="0" w:after="0"/>
              <w:jc w:val="center"/>
              <w:rPr>
                <w:rFonts w:cs="Arial"/>
                <w:sz w:val="20"/>
                <w:szCs w:val="20"/>
              </w:rPr>
            </w:pPr>
            <w:r w:rsidRPr="00640D2D">
              <w:rPr>
                <w:rFonts w:cs="Arial"/>
                <w:sz w:val="20"/>
                <w:szCs w:val="20"/>
              </w:rPr>
              <w:t>Tag 3</w:t>
            </w:r>
          </w:p>
        </w:tc>
      </w:tr>
      <w:tr w:rsidR="00AD2044" w:rsidRPr="00640D2D" w:rsidTr="00B211A6">
        <w:trPr>
          <w:trHeight w:val="337"/>
        </w:trPr>
        <w:tc>
          <w:tcPr>
            <w:tcW w:w="709" w:type="dxa"/>
            <w:tcBorders>
              <w:bottom w:val="double" w:sz="4" w:space="0" w:color="auto"/>
              <w:right w:val="double" w:sz="4" w:space="0" w:color="auto"/>
            </w:tcBorders>
            <w:shd w:val="clear" w:color="auto" w:fill="FFFF00"/>
          </w:tcPr>
          <w:p w:rsidR="006A042C" w:rsidRPr="00640D2D" w:rsidRDefault="006A042C" w:rsidP="00AD2044">
            <w:pPr>
              <w:spacing w:before="0" w:after="0" w:line="240" w:lineRule="auto"/>
              <w:rPr>
                <w:rFonts w:cs="Arial"/>
                <w:b/>
                <w:sz w:val="18"/>
                <w:szCs w:val="20"/>
              </w:rPr>
            </w:pPr>
          </w:p>
        </w:tc>
        <w:tc>
          <w:tcPr>
            <w:tcW w:w="1418" w:type="dxa"/>
            <w:tcBorders>
              <w:top w:val="double" w:sz="4" w:space="0" w:color="auto"/>
              <w:left w:val="double" w:sz="4" w:space="0" w:color="auto"/>
              <w:bottom w:val="double" w:sz="4" w:space="0" w:color="auto"/>
              <w:right w:val="double" w:sz="4" w:space="0" w:color="auto"/>
            </w:tcBorders>
            <w:shd w:val="clear" w:color="auto" w:fill="F2DBDB" w:themeFill="accent2" w:themeFillTint="33"/>
          </w:tcPr>
          <w:p w:rsidR="006A042C" w:rsidRPr="00640D2D" w:rsidRDefault="00454E55" w:rsidP="00AD2044">
            <w:pPr>
              <w:spacing w:before="0" w:after="0"/>
              <w:rPr>
                <w:rFonts w:cs="Arial"/>
                <w:sz w:val="20"/>
                <w:szCs w:val="20"/>
              </w:rPr>
            </w:pPr>
            <w:r w:rsidRPr="00640D2D">
              <w:rPr>
                <w:rFonts w:cs="Arial"/>
                <w:sz w:val="20"/>
                <w:szCs w:val="20"/>
              </w:rPr>
              <w:t>Tages</w:t>
            </w:r>
            <w:r w:rsidR="00AD2044" w:rsidRPr="00640D2D">
              <w:rPr>
                <w:rFonts w:cs="Arial"/>
                <w:sz w:val="20"/>
                <w:szCs w:val="20"/>
              </w:rPr>
              <w:t>leitung</w:t>
            </w:r>
            <w:r w:rsidRPr="00640D2D">
              <w:rPr>
                <w:rFonts w:cs="Arial"/>
                <w:sz w:val="20"/>
                <w:szCs w:val="20"/>
              </w:rPr>
              <w:t xml:space="preserve"> </w:t>
            </w:r>
          </w:p>
        </w:tc>
        <w:tc>
          <w:tcPr>
            <w:tcW w:w="2862" w:type="dxa"/>
            <w:tcBorders>
              <w:top w:val="double" w:sz="4" w:space="0" w:color="auto"/>
              <w:left w:val="double" w:sz="4" w:space="0" w:color="auto"/>
              <w:bottom w:val="double" w:sz="4" w:space="0" w:color="auto"/>
              <w:right w:val="double" w:sz="4" w:space="0" w:color="auto"/>
            </w:tcBorders>
            <w:shd w:val="clear" w:color="auto" w:fill="F2DBDB" w:themeFill="accent2" w:themeFillTint="33"/>
          </w:tcPr>
          <w:p w:rsidR="006A042C" w:rsidRPr="00640D2D" w:rsidRDefault="006A042C" w:rsidP="00AD2044">
            <w:pPr>
              <w:spacing w:before="0" w:after="0" w:line="240" w:lineRule="auto"/>
              <w:rPr>
                <w:rFonts w:cs="Arial"/>
                <w:sz w:val="20"/>
                <w:szCs w:val="20"/>
              </w:rPr>
            </w:pPr>
          </w:p>
        </w:tc>
        <w:tc>
          <w:tcPr>
            <w:tcW w:w="2766" w:type="dxa"/>
            <w:tcBorders>
              <w:top w:val="double" w:sz="4" w:space="0" w:color="auto"/>
              <w:left w:val="double" w:sz="4" w:space="0" w:color="auto"/>
              <w:bottom w:val="double" w:sz="4" w:space="0" w:color="auto"/>
              <w:right w:val="double" w:sz="4" w:space="0" w:color="auto"/>
            </w:tcBorders>
            <w:shd w:val="clear" w:color="auto" w:fill="F2DBDB" w:themeFill="accent2" w:themeFillTint="33"/>
          </w:tcPr>
          <w:p w:rsidR="006A042C" w:rsidRPr="00640D2D" w:rsidRDefault="006A042C" w:rsidP="00AD2044">
            <w:pPr>
              <w:spacing w:before="0" w:after="0"/>
              <w:rPr>
                <w:rFonts w:cs="Arial"/>
                <w:sz w:val="20"/>
                <w:szCs w:val="20"/>
              </w:rPr>
            </w:pPr>
          </w:p>
        </w:tc>
        <w:tc>
          <w:tcPr>
            <w:tcW w:w="2594" w:type="dxa"/>
            <w:tcBorders>
              <w:top w:val="double" w:sz="4" w:space="0" w:color="auto"/>
              <w:left w:val="double" w:sz="4" w:space="0" w:color="auto"/>
              <w:bottom w:val="double" w:sz="4" w:space="0" w:color="auto"/>
            </w:tcBorders>
            <w:shd w:val="clear" w:color="auto" w:fill="F2DBDB" w:themeFill="accent2" w:themeFillTint="33"/>
          </w:tcPr>
          <w:p w:rsidR="006A042C" w:rsidRPr="00640D2D" w:rsidRDefault="006A042C" w:rsidP="00AD2044">
            <w:pPr>
              <w:spacing w:before="0" w:after="0"/>
              <w:rPr>
                <w:rFonts w:cs="Arial"/>
                <w:sz w:val="20"/>
                <w:szCs w:val="20"/>
              </w:rPr>
            </w:pPr>
          </w:p>
        </w:tc>
      </w:tr>
      <w:tr w:rsidR="00AD2044" w:rsidRPr="00640D2D" w:rsidTr="00B211A6">
        <w:tc>
          <w:tcPr>
            <w:tcW w:w="709" w:type="dxa"/>
            <w:tcBorders>
              <w:top w:val="double" w:sz="4" w:space="0" w:color="auto"/>
              <w:bottom w:val="double" w:sz="4" w:space="0" w:color="auto"/>
              <w:right w:val="double" w:sz="4" w:space="0" w:color="auto"/>
            </w:tcBorders>
            <w:shd w:val="clear" w:color="auto" w:fill="FFFF00"/>
          </w:tcPr>
          <w:p w:rsidR="006A042C" w:rsidRPr="00640D2D" w:rsidRDefault="00454E55" w:rsidP="00AD2044">
            <w:pPr>
              <w:spacing w:before="0" w:after="0" w:line="240" w:lineRule="auto"/>
              <w:rPr>
                <w:rFonts w:cs="Arial"/>
                <w:b/>
                <w:sz w:val="18"/>
                <w:szCs w:val="20"/>
              </w:rPr>
            </w:pPr>
            <w:r w:rsidRPr="00640D2D">
              <w:rPr>
                <w:rFonts w:cs="Arial"/>
                <w:b/>
                <w:sz w:val="18"/>
                <w:szCs w:val="20"/>
              </w:rPr>
              <w:t>08:00</w:t>
            </w: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6A042C" w:rsidRPr="00640D2D" w:rsidRDefault="00454E55" w:rsidP="00AD2044">
            <w:pPr>
              <w:spacing w:before="0" w:after="0"/>
              <w:rPr>
                <w:rFonts w:cs="Arial"/>
                <w:sz w:val="20"/>
                <w:szCs w:val="20"/>
              </w:rPr>
            </w:pPr>
            <w:r w:rsidRPr="00640D2D">
              <w:rPr>
                <w:rFonts w:cs="Arial"/>
                <w:sz w:val="20"/>
                <w:szCs w:val="20"/>
              </w:rPr>
              <w:t>Frühstück</w:t>
            </w:r>
          </w:p>
        </w:tc>
        <w:tc>
          <w:tcPr>
            <w:tcW w:w="2862" w:type="dxa"/>
            <w:tcBorders>
              <w:top w:val="double" w:sz="4" w:space="0" w:color="auto"/>
              <w:left w:val="double" w:sz="4" w:space="0" w:color="auto"/>
              <w:bottom w:val="double" w:sz="4" w:space="0" w:color="auto"/>
              <w:right w:val="double" w:sz="4" w:space="0" w:color="auto"/>
            </w:tcBorders>
            <w:shd w:val="clear" w:color="auto" w:fill="auto"/>
          </w:tcPr>
          <w:p w:rsidR="006A042C" w:rsidRPr="00640D2D" w:rsidRDefault="006A042C" w:rsidP="00AD2044">
            <w:pPr>
              <w:spacing w:before="0" w:after="0"/>
              <w:rPr>
                <w:rFonts w:cs="Arial"/>
                <w:sz w:val="20"/>
                <w:szCs w:val="20"/>
              </w:rPr>
            </w:pPr>
          </w:p>
        </w:tc>
        <w:tc>
          <w:tcPr>
            <w:tcW w:w="2766" w:type="dxa"/>
            <w:tcBorders>
              <w:top w:val="double" w:sz="4" w:space="0" w:color="auto"/>
              <w:left w:val="double" w:sz="4" w:space="0" w:color="auto"/>
              <w:bottom w:val="double" w:sz="4" w:space="0" w:color="auto"/>
              <w:right w:val="double" w:sz="4" w:space="0" w:color="auto"/>
            </w:tcBorders>
            <w:shd w:val="clear" w:color="auto" w:fill="auto"/>
          </w:tcPr>
          <w:p w:rsidR="006A042C" w:rsidRPr="00640D2D" w:rsidRDefault="006A042C" w:rsidP="00AD2044">
            <w:pPr>
              <w:spacing w:before="0" w:after="0"/>
              <w:rPr>
                <w:rFonts w:cs="Arial"/>
                <w:sz w:val="20"/>
                <w:szCs w:val="20"/>
              </w:rPr>
            </w:pPr>
          </w:p>
        </w:tc>
        <w:tc>
          <w:tcPr>
            <w:tcW w:w="2594" w:type="dxa"/>
            <w:tcBorders>
              <w:top w:val="double" w:sz="4" w:space="0" w:color="auto"/>
              <w:left w:val="double" w:sz="4" w:space="0" w:color="auto"/>
              <w:bottom w:val="double" w:sz="4" w:space="0" w:color="auto"/>
            </w:tcBorders>
            <w:shd w:val="clear" w:color="auto" w:fill="auto"/>
          </w:tcPr>
          <w:p w:rsidR="006A042C" w:rsidRPr="00640D2D" w:rsidRDefault="006A042C" w:rsidP="00AD2044">
            <w:pPr>
              <w:spacing w:before="0" w:after="0"/>
              <w:rPr>
                <w:rFonts w:cs="Arial"/>
                <w:sz w:val="20"/>
                <w:szCs w:val="20"/>
              </w:rPr>
            </w:pPr>
          </w:p>
        </w:tc>
      </w:tr>
      <w:tr w:rsidR="006B671E" w:rsidRPr="00640D2D" w:rsidTr="00B211A6">
        <w:tc>
          <w:tcPr>
            <w:tcW w:w="709" w:type="dxa"/>
            <w:tcBorders>
              <w:top w:val="double" w:sz="4" w:space="0" w:color="auto"/>
              <w:right w:val="double" w:sz="4" w:space="0" w:color="auto"/>
            </w:tcBorders>
            <w:shd w:val="clear" w:color="auto" w:fill="FFFF00"/>
          </w:tcPr>
          <w:p w:rsidR="006A042C" w:rsidRPr="00640D2D" w:rsidRDefault="00454E55" w:rsidP="00AD2044">
            <w:pPr>
              <w:spacing w:before="0" w:after="0" w:line="240" w:lineRule="auto"/>
              <w:rPr>
                <w:rFonts w:cs="Arial"/>
                <w:b/>
                <w:sz w:val="18"/>
                <w:szCs w:val="20"/>
              </w:rPr>
            </w:pPr>
            <w:r w:rsidRPr="00640D2D">
              <w:rPr>
                <w:rFonts w:cs="Arial"/>
                <w:b/>
                <w:sz w:val="18"/>
                <w:szCs w:val="20"/>
              </w:rPr>
              <w:t>09:00</w:t>
            </w:r>
          </w:p>
        </w:tc>
        <w:tc>
          <w:tcPr>
            <w:tcW w:w="1418" w:type="dxa"/>
            <w:tcBorders>
              <w:top w:val="double" w:sz="4" w:space="0" w:color="auto"/>
              <w:left w:val="double" w:sz="4" w:space="0" w:color="auto"/>
              <w:bottom w:val="nil"/>
              <w:right w:val="double" w:sz="4" w:space="0" w:color="auto"/>
            </w:tcBorders>
            <w:shd w:val="clear" w:color="auto" w:fill="D9D9D9" w:themeFill="background1" w:themeFillShade="D9"/>
          </w:tcPr>
          <w:p w:rsidR="006A042C" w:rsidRPr="00640D2D" w:rsidRDefault="00454E55" w:rsidP="00AD2044">
            <w:pPr>
              <w:spacing w:before="0" w:after="0"/>
              <w:rPr>
                <w:rFonts w:cs="Arial"/>
                <w:sz w:val="20"/>
                <w:szCs w:val="20"/>
              </w:rPr>
            </w:pPr>
            <w:r w:rsidRPr="00640D2D">
              <w:rPr>
                <w:rFonts w:cs="Arial"/>
                <w:sz w:val="20"/>
                <w:szCs w:val="20"/>
              </w:rPr>
              <w:t>AE I</w:t>
            </w:r>
          </w:p>
        </w:tc>
        <w:tc>
          <w:tcPr>
            <w:tcW w:w="2862" w:type="dxa"/>
            <w:tcBorders>
              <w:top w:val="double" w:sz="4" w:space="0" w:color="auto"/>
              <w:left w:val="double" w:sz="4" w:space="0" w:color="auto"/>
              <w:bottom w:val="nil"/>
              <w:right w:val="double" w:sz="4" w:space="0" w:color="auto"/>
            </w:tcBorders>
          </w:tcPr>
          <w:p w:rsidR="006A042C" w:rsidRPr="00640D2D" w:rsidRDefault="006A042C" w:rsidP="00AD2044">
            <w:pPr>
              <w:spacing w:before="0" w:after="0"/>
              <w:rPr>
                <w:rFonts w:cs="Arial"/>
                <w:sz w:val="20"/>
                <w:szCs w:val="20"/>
              </w:rPr>
            </w:pPr>
          </w:p>
        </w:tc>
        <w:tc>
          <w:tcPr>
            <w:tcW w:w="2766" w:type="dxa"/>
            <w:tcBorders>
              <w:top w:val="double" w:sz="4" w:space="0" w:color="auto"/>
              <w:left w:val="double" w:sz="4" w:space="0" w:color="auto"/>
              <w:bottom w:val="nil"/>
              <w:right w:val="double" w:sz="4" w:space="0" w:color="auto"/>
            </w:tcBorders>
            <w:shd w:val="clear" w:color="auto" w:fill="FF0000"/>
          </w:tcPr>
          <w:p w:rsidR="006A042C" w:rsidRPr="00640D2D" w:rsidRDefault="00524FA7" w:rsidP="00AD2044">
            <w:pPr>
              <w:spacing w:before="0" w:after="0"/>
              <w:rPr>
                <w:rFonts w:cs="Arial"/>
                <w:sz w:val="20"/>
                <w:szCs w:val="20"/>
              </w:rPr>
            </w:pPr>
            <w:r w:rsidRPr="00640D2D">
              <w:rPr>
                <w:rFonts w:cs="Arial"/>
                <w:sz w:val="20"/>
                <w:szCs w:val="20"/>
              </w:rPr>
              <w:t>Anschuggerle</w:t>
            </w:r>
          </w:p>
        </w:tc>
        <w:tc>
          <w:tcPr>
            <w:tcW w:w="2594" w:type="dxa"/>
            <w:tcBorders>
              <w:top w:val="double" w:sz="4" w:space="0" w:color="auto"/>
              <w:left w:val="double" w:sz="4" w:space="0" w:color="auto"/>
              <w:bottom w:val="nil"/>
              <w:right w:val="single" w:sz="4" w:space="0" w:color="auto"/>
            </w:tcBorders>
            <w:shd w:val="clear" w:color="auto" w:fill="FF0000"/>
          </w:tcPr>
          <w:p w:rsidR="006A042C" w:rsidRPr="00640D2D" w:rsidRDefault="00FC5329" w:rsidP="00AD2044">
            <w:pPr>
              <w:spacing w:before="0" w:after="0"/>
              <w:rPr>
                <w:rFonts w:cs="Arial"/>
                <w:sz w:val="20"/>
                <w:szCs w:val="20"/>
              </w:rPr>
            </w:pPr>
            <w:r>
              <w:rPr>
                <w:rFonts w:cs="Arial"/>
                <w:sz w:val="20"/>
                <w:szCs w:val="20"/>
              </w:rPr>
              <w:t>Einheit 6</w:t>
            </w:r>
          </w:p>
        </w:tc>
      </w:tr>
      <w:tr w:rsidR="00AD2044" w:rsidRPr="00640D2D" w:rsidTr="00B211A6">
        <w:tc>
          <w:tcPr>
            <w:tcW w:w="709" w:type="dxa"/>
            <w:tcBorders>
              <w:right w:val="double" w:sz="4" w:space="0" w:color="auto"/>
            </w:tcBorders>
            <w:shd w:val="clear" w:color="auto" w:fill="FFFF00"/>
          </w:tcPr>
          <w:p w:rsidR="006A042C" w:rsidRPr="00640D2D" w:rsidRDefault="004F7717" w:rsidP="00AD2044">
            <w:pPr>
              <w:spacing w:before="0" w:after="0" w:line="240" w:lineRule="auto"/>
              <w:rPr>
                <w:rFonts w:cs="Arial"/>
                <w:b/>
                <w:sz w:val="18"/>
                <w:szCs w:val="20"/>
              </w:rPr>
            </w:pPr>
            <w:r w:rsidRPr="00640D2D">
              <w:rPr>
                <w:rFonts w:cs="Arial"/>
                <w:b/>
                <w:sz w:val="18"/>
                <w:szCs w:val="20"/>
              </w:rPr>
              <w:t>10:00</w:t>
            </w:r>
          </w:p>
        </w:tc>
        <w:tc>
          <w:tcPr>
            <w:tcW w:w="1418" w:type="dxa"/>
            <w:tcBorders>
              <w:top w:val="nil"/>
              <w:left w:val="double" w:sz="4" w:space="0" w:color="auto"/>
              <w:bottom w:val="nil"/>
              <w:right w:val="double" w:sz="4" w:space="0" w:color="auto"/>
            </w:tcBorders>
            <w:shd w:val="clear" w:color="auto" w:fill="D9D9D9" w:themeFill="background1" w:themeFillShade="D9"/>
          </w:tcPr>
          <w:p w:rsidR="006A042C" w:rsidRPr="00640D2D" w:rsidRDefault="006A042C" w:rsidP="00AD2044">
            <w:pPr>
              <w:spacing w:before="0" w:after="0"/>
              <w:rPr>
                <w:rFonts w:cs="Arial"/>
                <w:sz w:val="20"/>
                <w:szCs w:val="20"/>
              </w:rPr>
            </w:pPr>
          </w:p>
        </w:tc>
        <w:tc>
          <w:tcPr>
            <w:tcW w:w="2862" w:type="dxa"/>
            <w:tcBorders>
              <w:top w:val="nil"/>
              <w:left w:val="double" w:sz="4" w:space="0" w:color="auto"/>
              <w:right w:val="double" w:sz="4" w:space="0" w:color="auto"/>
            </w:tcBorders>
            <w:shd w:val="clear" w:color="auto" w:fill="FF3300"/>
          </w:tcPr>
          <w:p w:rsidR="006A042C" w:rsidRPr="00640D2D" w:rsidRDefault="006B671E" w:rsidP="00AD2044">
            <w:pPr>
              <w:spacing w:before="0" w:after="0"/>
              <w:rPr>
                <w:rFonts w:cs="Arial"/>
                <w:sz w:val="20"/>
                <w:szCs w:val="20"/>
              </w:rPr>
            </w:pPr>
            <w:r w:rsidRPr="00640D2D">
              <w:rPr>
                <w:rFonts w:cs="Arial"/>
                <w:sz w:val="20"/>
                <w:szCs w:val="20"/>
              </w:rPr>
              <w:t>Ankunft</w:t>
            </w:r>
          </w:p>
          <w:p w:rsidR="006B671E" w:rsidRPr="00640D2D" w:rsidRDefault="006B671E" w:rsidP="00AD2044">
            <w:pPr>
              <w:spacing w:before="0" w:after="0"/>
              <w:rPr>
                <w:rFonts w:cs="Arial"/>
                <w:sz w:val="20"/>
                <w:szCs w:val="20"/>
              </w:rPr>
            </w:pPr>
            <w:r w:rsidRPr="00640D2D">
              <w:rPr>
                <w:rFonts w:cs="Arial"/>
                <w:sz w:val="20"/>
                <w:szCs w:val="20"/>
              </w:rPr>
              <w:t xml:space="preserve">10:15 Begrüßung, </w:t>
            </w:r>
            <w:proofErr w:type="spellStart"/>
            <w:r w:rsidRPr="00640D2D">
              <w:rPr>
                <w:rFonts w:cs="Arial"/>
                <w:sz w:val="20"/>
                <w:szCs w:val="20"/>
              </w:rPr>
              <w:t>Orga</w:t>
            </w:r>
            <w:proofErr w:type="spellEnd"/>
          </w:p>
        </w:tc>
        <w:tc>
          <w:tcPr>
            <w:tcW w:w="2766" w:type="dxa"/>
            <w:tcBorders>
              <w:top w:val="nil"/>
              <w:left w:val="double" w:sz="4" w:space="0" w:color="auto"/>
              <w:right w:val="double" w:sz="4" w:space="0" w:color="auto"/>
            </w:tcBorders>
            <w:shd w:val="clear" w:color="auto" w:fill="FF0000"/>
          </w:tcPr>
          <w:p w:rsidR="006A042C" w:rsidRPr="00640D2D" w:rsidRDefault="00FC5329" w:rsidP="00AD2044">
            <w:pPr>
              <w:spacing w:before="0" w:after="0"/>
              <w:rPr>
                <w:rFonts w:cs="Arial"/>
                <w:sz w:val="20"/>
                <w:szCs w:val="20"/>
              </w:rPr>
            </w:pPr>
            <w:r>
              <w:rPr>
                <w:rFonts w:cs="Arial"/>
                <w:sz w:val="20"/>
                <w:szCs w:val="20"/>
              </w:rPr>
              <w:t>Einheit 3</w:t>
            </w:r>
          </w:p>
        </w:tc>
        <w:tc>
          <w:tcPr>
            <w:tcW w:w="2594" w:type="dxa"/>
            <w:tcBorders>
              <w:top w:val="nil"/>
              <w:left w:val="double" w:sz="4" w:space="0" w:color="auto"/>
            </w:tcBorders>
            <w:shd w:val="clear" w:color="auto" w:fill="FF0000"/>
          </w:tcPr>
          <w:p w:rsidR="006A042C" w:rsidRPr="00640D2D" w:rsidRDefault="006A042C" w:rsidP="00AD2044">
            <w:pPr>
              <w:spacing w:before="0" w:after="0"/>
              <w:rPr>
                <w:rFonts w:cs="Arial"/>
                <w:sz w:val="20"/>
                <w:szCs w:val="20"/>
              </w:rPr>
            </w:pPr>
          </w:p>
        </w:tc>
      </w:tr>
      <w:tr w:rsidR="00AD2044" w:rsidRPr="00640D2D" w:rsidTr="00B211A6">
        <w:trPr>
          <w:trHeight w:val="497"/>
        </w:trPr>
        <w:tc>
          <w:tcPr>
            <w:tcW w:w="709" w:type="dxa"/>
            <w:tcBorders>
              <w:bottom w:val="double" w:sz="4" w:space="0" w:color="auto"/>
              <w:right w:val="double" w:sz="4" w:space="0" w:color="auto"/>
            </w:tcBorders>
            <w:shd w:val="clear" w:color="auto" w:fill="FFFF00"/>
          </w:tcPr>
          <w:p w:rsidR="006A042C" w:rsidRPr="00640D2D" w:rsidRDefault="004F7717" w:rsidP="00AD2044">
            <w:pPr>
              <w:spacing w:before="0" w:after="0" w:line="240" w:lineRule="auto"/>
              <w:rPr>
                <w:rFonts w:cs="Arial"/>
                <w:b/>
                <w:sz w:val="18"/>
                <w:szCs w:val="20"/>
              </w:rPr>
            </w:pPr>
            <w:r w:rsidRPr="00640D2D">
              <w:rPr>
                <w:rFonts w:cs="Arial"/>
                <w:b/>
                <w:sz w:val="18"/>
                <w:szCs w:val="20"/>
              </w:rPr>
              <w:t>11:00</w:t>
            </w:r>
          </w:p>
        </w:tc>
        <w:tc>
          <w:tcPr>
            <w:tcW w:w="1418" w:type="dxa"/>
            <w:tcBorders>
              <w:top w:val="nil"/>
              <w:left w:val="double" w:sz="4" w:space="0" w:color="auto"/>
              <w:bottom w:val="double" w:sz="4" w:space="0" w:color="auto"/>
              <w:right w:val="double" w:sz="4" w:space="0" w:color="auto"/>
            </w:tcBorders>
            <w:shd w:val="clear" w:color="auto" w:fill="D9D9D9" w:themeFill="background1" w:themeFillShade="D9"/>
          </w:tcPr>
          <w:p w:rsidR="006A042C" w:rsidRPr="00640D2D" w:rsidRDefault="006A042C" w:rsidP="00AD2044">
            <w:pPr>
              <w:spacing w:before="0" w:after="0"/>
              <w:rPr>
                <w:rFonts w:cs="Arial"/>
                <w:sz w:val="20"/>
                <w:szCs w:val="20"/>
              </w:rPr>
            </w:pPr>
          </w:p>
        </w:tc>
        <w:tc>
          <w:tcPr>
            <w:tcW w:w="2862" w:type="dxa"/>
            <w:tcBorders>
              <w:left w:val="double" w:sz="4" w:space="0" w:color="auto"/>
              <w:bottom w:val="double" w:sz="4" w:space="0" w:color="auto"/>
              <w:right w:val="double" w:sz="4" w:space="0" w:color="auto"/>
            </w:tcBorders>
            <w:shd w:val="clear" w:color="auto" w:fill="FF3300"/>
          </w:tcPr>
          <w:p w:rsidR="006A042C" w:rsidRPr="00640D2D" w:rsidRDefault="006B671E" w:rsidP="00AD2044">
            <w:pPr>
              <w:spacing w:before="0" w:after="0"/>
              <w:rPr>
                <w:rFonts w:cs="Arial"/>
                <w:sz w:val="20"/>
                <w:szCs w:val="20"/>
              </w:rPr>
            </w:pPr>
            <w:r w:rsidRPr="00640D2D">
              <w:rPr>
                <w:rFonts w:cs="Arial"/>
                <w:sz w:val="20"/>
                <w:szCs w:val="20"/>
              </w:rPr>
              <w:t>Kennenlernspiele, Regeln</w:t>
            </w:r>
          </w:p>
        </w:tc>
        <w:tc>
          <w:tcPr>
            <w:tcW w:w="2766" w:type="dxa"/>
            <w:tcBorders>
              <w:left w:val="double" w:sz="4" w:space="0" w:color="auto"/>
              <w:bottom w:val="double" w:sz="4" w:space="0" w:color="auto"/>
              <w:right w:val="double" w:sz="4" w:space="0" w:color="auto"/>
            </w:tcBorders>
            <w:shd w:val="clear" w:color="auto" w:fill="FF0000"/>
          </w:tcPr>
          <w:p w:rsidR="006A042C" w:rsidRPr="00640D2D" w:rsidRDefault="006A042C" w:rsidP="00AD2044">
            <w:pPr>
              <w:spacing w:before="0" w:after="0"/>
              <w:rPr>
                <w:rFonts w:cs="Arial"/>
                <w:sz w:val="20"/>
                <w:szCs w:val="20"/>
              </w:rPr>
            </w:pPr>
          </w:p>
        </w:tc>
        <w:tc>
          <w:tcPr>
            <w:tcW w:w="2594" w:type="dxa"/>
            <w:tcBorders>
              <w:left w:val="double" w:sz="4" w:space="0" w:color="auto"/>
              <w:bottom w:val="double" w:sz="4" w:space="0" w:color="auto"/>
            </w:tcBorders>
            <w:shd w:val="clear" w:color="auto" w:fill="FF0000"/>
          </w:tcPr>
          <w:p w:rsidR="006A042C" w:rsidRPr="00640D2D" w:rsidRDefault="006A042C" w:rsidP="00AD2044">
            <w:pPr>
              <w:spacing w:before="0" w:after="0"/>
              <w:rPr>
                <w:rFonts w:cs="Arial"/>
                <w:sz w:val="20"/>
                <w:szCs w:val="20"/>
              </w:rPr>
            </w:pPr>
          </w:p>
        </w:tc>
      </w:tr>
      <w:tr w:rsidR="00AD2044" w:rsidRPr="00640D2D" w:rsidTr="00B211A6">
        <w:trPr>
          <w:trHeight w:val="227"/>
        </w:trPr>
        <w:tc>
          <w:tcPr>
            <w:tcW w:w="709" w:type="dxa"/>
            <w:tcBorders>
              <w:top w:val="double" w:sz="4" w:space="0" w:color="auto"/>
              <w:bottom w:val="nil"/>
              <w:right w:val="double" w:sz="4" w:space="0" w:color="auto"/>
            </w:tcBorders>
            <w:shd w:val="clear" w:color="auto" w:fill="FFFF00"/>
          </w:tcPr>
          <w:p w:rsidR="006A042C" w:rsidRPr="00640D2D" w:rsidRDefault="004F7717" w:rsidP="00AD2044">
            <w:pPr>
              <w:spacing w:before="0" w:after="0" w:line="240" w:lineRule="auto"/>
              <w:rPr>
                <w:rFonts w:cs="Arial"/>
                <w:b/>
                <w:sz w:val="18"/>
                <w:szCs w:val="20"/>
              </w:rPr>
            </w:pPr>
            <w:r w:rsidRPr="00640D2D">
              <w:rPr>
                <w:rFonts w:cs="Arial"/>
                <w:b/>
                <w:sz w:val="18"/>
                <w:szCs w:val="20"/>
              </w:rPr>
              <w:t>12:00</w:t>
            </w:r>
          </w:p>
        </w:tc>
        <w:tc>
          <w:tcPr>
            <w:tcW w:w="1418" w:type="dxa"/>
            <w:tcBorders>
              <w:top w:val="double" w:sz="4" w:space="0" w:color="auto"/>
              <w:left w:val="double" w:sz="4" w:space="0" w:color="auto"/>
              <w:bottom w:val="nil"/>
              <w:right w:val="double" w:sz="4" w:space="0" w:color="auto"/>
            </w:tcBorders>
            <w:shd w:val="clear" w:color="auto" w:fill="auto"/>
          </w:tcPr>
          <w:p w:rsidR="004F7717" w:rsidRPr="00640D2D" w:rsidRDefault="004F7717" w:rsidP="00AD2044">
            <w:pPr>
              <w:spacing w:before="0" w:after="0" w:line="240" w:lineRule="auto"/>
              <w:rPr>
                <w:rFonts w:cs="Arial"/>
                <w:sz w:val="20"/>
                <w:szCs w:val="20"/>
              </w:rPr>
            </w:pPr>
            <w:r w:rsidRPr="00640D2D">
              <w:rPr>
                <w:rFonts w:cs="Arial"/>
                <w:sz w:val="20"/>
                <w:szCs w:val="20"/>
              </w:rPr>
              <w:t>Mittagessen</w:t>
            </w:r>
          </w:p>
        </w:tc>
        <w:tc>
          <w:tcPr>
            <w:tcW w:w="2862" w:type="dxa"/>
            <w:tcBorders>
              <w:top w:val="double" w:sz="4" w:space="0" w:color="auto"/>
              <w:left w:val="double" w:sz="4" w:space="0" w:color="auto"/>
              <w:bottom w:val="nil"/>
              <w:right w:val="double" w:sz="4" w:space="0" w:color="auto"/>
            </w:tcBorders>
            <w:shd w:val="clear" w:color="auto" w:fill="auto"/>
          </w:tcPr>
          <w:p w:rsidR="006A042C" w:rsidRPr="00640D2D" w:rsidRDefault="006A042C" w:rsidP="00AD2044">
            <w:pPr>
              <w:spacing w:before="0" w:after="0"/>
              <w:rPr>
                <w:rFonts w:cs="Arial"/>
                <w:sz w:val="20"/>
                <w:szCs w:val="20"/>
              </w:rPr>
            </w:pPr>
          </w:p>
        </w:tc>
        <w:tc>
          <w:tcPr>
            <w:tcW w:w="2766" w:type="dxa"/>
            <w:tcBorders>
              <w:top w:val="double" w:sz="4" w:space="0" w:color="auto"/>
              <w:left w:val="double" w:sz="4" w:space="0" w:color="auto"/>
              <w:bottom w:val="nil"/>
              <w:right w:val="double" w:sz="4" w:space="0" w:color="auto"/>
            </w:tcBorders>
            <w:shd w:val="clear" w:color="auto" w:fill="auto"/>
          </w:tcPr>
          <w:p w:rsidR="006A042C" w:rsidRPr="00640D2D" w:rsidRDefault="006A042C" w:rsidP="00AD2044">
            <w:pPr>
              <w:spacing w:before="0" w:after="0"/>
              <w:rPr>
                <w:rFonts w:cs="Arial"/>
                <w:sz w:val="20"/>
                <w:szCs w:val="20"/>
              </w:rPr>
            </w:pPr>
          </w:p>
        </w:tc>
        <w:tc>
          <w:tcPr>
            <w:tcW w:w="2594" w:type="dxa"/>
            <w:tcBorders>
              <w:top w:val="double" w:sz="4" w:space="0" w:color="auto"/>
              <w:left w:val="double" w:sz="4" w:space="0" w:color="auto"/>
              <w:bottom w:val="double" w:sz="4" w:space="0" w:color="auto"/>
            </w:tcBorders>
            <w:shd w:val="clear" w:color="auto" w:fill="auto"/>
          </w:tcPr>
          <w:p w:rsidR="006A042C" w:rsidRPr="00640D2D" w:rsidRDefault="006A042C" w:rsidP="00AD2044">
            <w:pPr>
              <w:spacing w:before="0" w:after="0"/>
              <w:rPr>
                <w:rFonts w:cs="Arial"/>
                <w:sz w:val="20"/>
                <w:szCs w:val="20"/>
              </w:rPr>
            </w:pPr>
          </w:p>
        </w:tc>
      </w:tr>
      <w:tr w:rsidR="00AD2044" w:rsidRPr="00640D2D" w:rsidTr="00B211A6">
        <w:tc>
          <w:tcPr>
            <w:tcW w:w="709" w:type="dxa"/>
            <w:tcBorders>
              <w:top w:val="nil"/>
              <w:bottom w:val="double" w:sz="4" w:space="0" w:color="auto"/>
              <w:right w:val="double" w:sz="4" w:space="0" w:color="auto"/>
            </w:tcBorders>
            <w:shd w:val="clear" w:color="auto" w:fill="FFFF00"/>
          </w:tcPr>
          <w:p w:rsidR="006A042C" w:rsidRPr="00640D2D" w:rsidRDefault="006A042C" w:rsidP="00AD2044">
            <w:pPr>
              <w:spacing w:before="0" w:after="0" w:line="240" w:lineRule="auto"/>
              <w:rPr>
                <w:rFonts w:cs="Arial"/>
                <w:b/>
                <w:sz w:val="18"/>
                <w:szCs w:val="20"/>
              </w:rPr>
            </w:pPr>
          </w:p>
        </w:tc>
        <w:tc>
          <w:tcPr>
            <w:tcW w:w="1418" w:type="dxa"/>
            <w:tcBorders>
              <w:top w:val="nil"/>
              <w:left w:val="double" w:sz="4" w:space="0" w:color="auto"/>
              <w:bottom w:val="double" w:sz="4" w:space="0" w:color="auto"/>
              <w:right w:val="double" w:sz="4" w:space="0" w:color="auto"/>
            </w:tcBorders>
            <w:shd w:val="clear" w:color="auto" w:fill="auto"/>
          </w:tcPr>
          <w:p w:rsidR="006A042C" w:rsidRPr="00640D2D" w:rsidRDefault="004F7717" w:rsidP="00AD2044">
            <w:pPr>
              <w:spacing w:before="0" w:after="0"/>
              <w:rPr>
                <w:rFonts w:cs="Arial"/>
                <w:sz w:val="20"/>
                <w:szCs w:val="20"/>
              </w:rPr>
            </w:pPr>
            <w:r w:rsidRPr="00640D2D">
              <w:rPr>
                <w:rFonts w:cs="Arial"/>
                <w:sz w:val="20"/>
                <w:szCs w:val="20"/>
              </w:rPr>
              <w:t>Pause</w:t>
            </w:r>
          </w:p>
        </w:tc>
        <w:tc>
          <w:tcPr>
            <w:tcW w:w="2862" w:type="dxa"/>
            <w:tcBorders>
              <w:top w:val="nil"/>
              <w:left w:val="double" w:sz="4" w:space="0" w:color="auto"/>
              <w:bottom w:val="double" w:sz="4" w:space="0" w:color="auto"/>
              <w:right w:val="double" w:sz="4" w:space="0" w:color="auto"/>
            </w:tcBorders>
            <w:shd w:val="clear" w:color="auto" w:fill="auto"/>
          </w:tcPr>
          <w:p w:rsidR="006A042C" w:rsidRPr="00640D2D" w:rsidRDefault="006A042C" w:rsidP="00AD2044">
            <w:pPr>
              <w:spacing w:before="0" w:after="0"/>
              <w:rPr>
                <w:rFonts w:cs="Arial"/>
                <w:sz w:val="20"/>
                <w:szCs w:val="20"/>
              </w:rPr>
            </w:pPr>
          </w:p>
        </w:tc>
        <w:tc>
          <w:tcPr>
            <w:tcW w:w="2766" w:type="dxa"/>
            <w:tcBorders>
              <w:top w:val="nil"/>
              <w:left w:val="double" w:sz="4" w:space="0" w:color="auto"/>
              <w:bottom w:val="double" w:sz="4" w:space="0" w:color="auto"/>
              <w:right w:val="double" w:sz="4" w:space="0" w:color="auto"/>
            </w:tcBorders>
            <w:shd w:val="clear" w:color="auto" w:fill="auto"/>
          </w:tcPr>
          <w:p w:rsidR="006A042C" w:rsidRPr="00640D2D" w:rsidRDefault="006A042C" w:rsidP="00AD2044">
            <w:pPr>
              <w:spacing w:before="0" w:after="0"/>
              <w:rPr>
                <w:rFonts w:cs="Arial"/>
                <w:sz w:val="20"/>
                <w:szCs w:val="20"/>
              </w:rPr>
            </w:pPr>
          </w:p>
        </w:tc>
        <w:tc>
          <w:tcPr>
            <w:tcW w:w="2594" w:type="dxa"/>
            <w:tcBorders>
              <w:top w:val="double" w:sz="4" w:space="0" w:color="auto"/>
              <w:left w:val="double" w:sz="4" w:space="0" w:color="auto"/>
              <w:bottom w:val="double" w:sz="4" w:space="0" w:color="auto"/>
            </w:tcBorders>
            <w:shd w:val="clear" w:color="auto" w:fill="FF0000"/>
          </w:tcPr>
          <w:p w:rsidR="006A042C" w:rsidRPr="00640D2D" w:rsidRDefault="006B671E" w:rsidP="00AD2044">
            <w:pPr>
              <w:spacing w:before="0" w:after="0"/>
              <w:rPr>
                <w:rFonts w:cs="Arial"/>
                <w:sz w:val="20"/>
                <w:szCs w:val="20"/>
              </w:rPr>
            </w:pPr>
            <w:r w:rsidRPr="00640D2D">
              <w:rPr>
                <w:rFonts w:cs="Arial"/>
                <w:sz w:val="20"/>
                <w:szCs w:val="20"/>
              </w:rPr>
              <w:t>13:00 Aufräumen</w:t>
            </w:r>
            <w:r w:rsidR="00A00708" w:rsidRPr="00640D2D">
              <w:rPr>
                <w:rFonts w:cs="Arial"/>
                <w:sz w:val="20"/>
                <w:szCs w:val="20"/>
              </w:rPr>
              <w:t xml:space="preserve"> &amp; A</w:t>
            </w:r>
            <w:r w:rsidR="00A00708" w:rsidRPr="00640D2D">
              <w:rPr>
                <w:rFonts w:cs="Arial"/>
                <w:sz w:val="20"/>
                <w:szCs w:val="20"/>
              </w:rPr>
              <w:t>b</w:t>
            </w:r>
            <w:r w:rsidR="00A00708" w:rsidRPr="00640D2D">
              <w:rPr>
                <w:rFonts w:cs="Arial"/>
                <w:sz w:val="20"/>
                <w:szCs w:val="20"/>
              </w:rPr>
              <w:t>schied</w:t>
            </w:r>
          </w:p>
          <w:p w:rsidR="006B671E" w:rsidRPr="00640D2D" w:rsidRDefault="006B671E" w:rsidP="00AD2044">
            <w:pPr>
              <w:spacing w:before="0" w:after="0"/>
              <w:rPr>
                <w:rFonts w:cs="Arial"/>
                <w:sz w:val="20"/>
                <w:szCs w:val="20"/>
              </w:rPr>
            </w:pPr>
            <w:r w:rsidRPr="00640D2D">
              <w:rPr>
                <w:rFonts w:cs="Arial"/>
                <w:sz w:val="20"/>
                <w:szCs w:val="20"/>
              </w:rPr>
              <w:t>14:00 Abreise</w:t>
            </w:r>
          </w:p>
        </w:tc>
      </w:tr>
      <w:tr w:rsidR="00524FA7" w:rsidRPr="00640D2D" w:rsidTr="00B211A6">
        <w:tc>
          <w:tcPr>
            <w:tcW w:w="709" w:type="dxa"/>
            <w:tcBorders>
              <w:top w:val="double" w:sz="4" w:space="0" w:color="auto"/>
              <w:right w:val="double" w:sz="4" w:space="0" w:color="auto"/>
            </w:tcBorders>
            <w:shd w:val="clear" w:color="auto" w:fill="FFFF00"/>
          </w:tcPr>
          <w:p w:rsidR="00524FA7" w:rsidRPr="00640D2D" w:rsidRDefault="00524FA7" w:rsidP="00AD2044">
            <w:pPr>
              <w:spacing w:before="0" w:after="0" w:line="240" w:lineRule="auto"/>
              <w:rPr>
                <w:rFonts w:cs="Arial"/>
                <w:b/>
                <w:sz w:val="18"/>
                <w:szCs w:val="20"/>
              </w:rPr>
            </w:pPr>
            <w:r w:rsidRPr="00640D2D">
              <w:rPr>
                <w:rFonts w:cs="Arial"/>
                <w:b/>
                <w:sz w:val="18"/>
                <w:szCs w:val="20"/>
              </w:rPr>
              <w:t>14:30</w:t>
            </w:r>
          </w:p>
        </w:tc>
        <w:tc>
          <w:tcPr>
            <w:tcW w:w="1418" w:type="dxa"/>
            <w:tcBorders>
              <w:top w:val="double" w:sz="4" w:space="0" w:color="auto"/>
              <w:left w:val="double" w:sz="4" w:space="0" w:color="auto"/>
              <w:bottom w:val="nil"/>
              <w:right w:val="double" w:sz="4" w:space="0" w:color="auto"/>
            </w:tcBorders>
            <w:shd w:val="clear" w:color="auto" w:fill="D9D9D9" w:themeFill="background1" w:themeFillShade="D9"/>
          </w:tcPr>
          <w:p w:rsidR="00524FA7" w:rsidRPr="00640D2D" w:rsidRDefault="00524FA7" w:rsidP="00AD2044">
            <w:pPr>
              <w:spacing w:before="0" w:after="0"/>
              <w:rPr>
                <w:rFonts w:cs="Arial"/>
                <w:sz w:val="20"/>
                <w:szCs w:val="20"/>
              </w:rPr>
            </w:pPr>
          </w:p>
        </w:tc>
        <w:tc>
          <w:tcPr>
            <w:tcW w:w="2862" w:type="dxa"/>
            <w:tcBorders>
              <w:top w:val="double" w:sz="4" w:space="0" w:color="auto"/>
              <w:left w:val="double" w:sz="4" w:space="0" w:color="auto"/>
              <w:bottom w:val="nil"/>
              <w:right w:val="double" w:sz="4" w:space="0" w:color="auto"/>
            </w:tcBorders>
            <w:shd w:val="clear" w:color="auto" w:fill="FF3300"/>
          </w:tcPr>
          <w:p w:rsidR="00524FA7" w:rsidRPr="00640D2D" w:rsidRDefault="00524FA7" w:rsidP="00AD2044">
            <w:pPr>
              <w:spacing w:before="0" w:after="0"/>
              <w:rPr>
                <w:rFonts w:cs="Arial"/>
                <w:sz w:val="20"/>
                <w:szCs w:val="20"/>
              </w:rPr>
            </w:pPr>
            <w:proofErr w:type="spellStart"/>
            <w:r w:rsidRPr="00640D2D">
              <w:rPr>
                <w:rFonts w:cs="Arial"/>
                <w:sz w:val="20"/>
                <w:szCs w:val="20"/>
              </w:rPr>
              <w:t>Epäd</w:t>
            </w:r>
            <w:proofErr w:type="spellEnd"/>
            <w:r w:rsidRPr="00640D2D">
              <w:rPr>
                <w:rFonts w:cs="Arial"/>
                <w:sz w:val="20"/>
                <w:szCs w:val="20"/>
              </w:rPr>
              <w:t xml:space="preserve"> Übung</w:t>
            </w:r>
          </w:p>
        </w:tc>
        <w:tc>
          <w:tcPr>
            <w:tcW w:w="2766" w:type="dxa"/>
            <w:tcBorders>
              <w:top w:val="double" w:sz="4" w:space="0" w:color="auto"/>
              <w:left w:val="double" w:sz="4" w:space="0" w:color="auto"/>
              <w:bottom w:val="nil"/>
              <w:right w:val="double" w:sz="4" w:space="0" w:color="auto"/>
            </w:tcBorders>
            <w:shd w:val="clear" w:color="auto" w:fill="FF0000"/>
          </w:tcPr>
          <w:p w:rsidR="00524FA7" w:rsidRPr="00640D2D" w:rsidRDefault="00524FA7" w:rsidP="00AD2044">
            <w:pPr>
              <w:spacing w:before="0" w:after="0"/>
              <w:rPr>
                <w:rFonts w:cs="Arial"/>
                <w:sz w:val="20"/>
                <w:szCs w:val="20"/>
              </w:rPr>
            </w:pPr>
          </w:p>
        </w:tc>
        <w:tc>
          <w:tcPr>
            <w:tcW w:w="2594" w:type="dxa"/>
            <w:tcBorders>
              <w:top w:val="double" w:sz="4" w:space="0" w:color="auto"/>
              <w:left w:val="double" w:sz="4" w:space="0" w:color="auto"/>
              <w:bottom w:val="nil"/>
              <w:right w:val="single" w:sz="4" w:space="0" w:color="auto"/>
            </w:tcBorders>
            <w:shd w:val="clear" w:color="auto" w:fill="auto"/>
          </w:tcPr>
          <w:p w:rsidR="00524FA7" w:rsidRPr="00640D2D" w:rsidRDefault="00524FA7" w:rsidP="00AD2044">
            <w:pPr>
              <w:spacing w:before="0" w:after="0"/>
              <w:rPr>
                <w:rFonts w:cs="Arial"/>
                <w:sz w:val="20"/>
                <w:szCs w:val="20"/>
              </w:rPr>
            </w:pPr>
          </w:p>
        </w:tc>
      </w:tr>
      <w:tr w:rsidR="00AD2044" w:rsidRPr="00640D2D" w:rsidTr="00B211A6">
        <w:tc>
          <w:tcPr>
            <w:tcW w:w="709" w:type="dxa"/>
            <w:tcBorders>
              <w:top w:val="double" w:sz="4" w:space="0" w:color="auto"/>
              <w:right w:val="double" w:sz="4" w:space="0" w:color="auto"/>
            </w:tcBorders>
            <w:shd w:val="clear" w:color="auto" w:fill="FFFF00"/>
          </w:tcPr>
          <w:p w:rsidR="006A042C" w:rsidRPr="00640D2D" w:rsidRDefault="004F7717" w:rsidP="00AD2044">
            <w:pPr>
              <w:spacing w:before="0" w:after="0" w:line="240" w:lineRule="auto"/>
              <w:rPr>
                <w:rFonts w:cs="Arial"/>
                <w:b/>
                <w:sz w:val="18"/>
                <w:szCs w:val="20"/>
              </w:rPr>
            </w:pPr>
            <w:r w:rsidRPr="00640D2D">
              <w:rPr>
                <w:rFonts w:cs="Arial"/>
                <w:b/>
                <w:sz w:val="18"/>
                <w:szCs w:val="20"/>
              </w:rPr>
              <w:t>15:00</w:t>
            </w:r>
          </w:p>
        </w:tc>
        <w:tc>
          <w:tcPr>
            <w:tcW w:w="1418" w:type="dxa"/>
            <w:tcBorders>
              <w:top w:val="double" w:sz="4" w:space="0" w:color="auto"/>
              <w:left w:val="double" w:sz="4" w:space="0" w:color="auto"/>
              <w:bottom w:val="nil"/>
              <w:right w:val="double" w:sz="4" w:space="0" w:color="auto"/>
            </w:tcBorders>
            <w:shd w:val="clear" w:color="auto" w:fill="D9D9D9" w:themeFill="background1" w:themeFillShade="D9"/>
          </w:tcPr>
          <w:p w:rsidR="006A042C" w:rsidRPr="00640D2D" w:rsidRDefault="004F7717" w:rsidP="00AD2044">
            <w:pPr>
              <w:spacing w:before="0" w:after="0"/>
              <w:rPr>
                <w:rFonts w:cs="Arial"/>
                <w:sz w:val="20"/>
                <w:szCs w:val="20"/>
              </w:rPr>
            </w:pPr>
            <w:r w:rsidRPr="00640D2D">
              <w:rPr>
                <w:rFonts w:cs="Arial"/>
                <w:sz w:val="20"/>
                <w:szCs w:val="20"/>
              </w:rPr>
              <w:t>AE II</w:t>
            </w:r>
          </w:p>
        </w:tc>
        <w:tc>
          <w:tcPr>
            <w:tcW w:w="2862" w:type="dxa"/>
            <w:tcBorders>
              <w:top w:val="double" w:sz="4" w:space="0" w:color="auto"/>
              <w:left w:val="double" w:sz="4" w:space="0" w:color="auto"/>
              <w:bottom w:val="nil"/>
              <w:right w:val="double" w:sz="4" w:space="0" w:color="auto"/>
            </w:tcBorders>
            <w:shd w:val="clear" w:color="auto" w:fill="FF3300"/>
          </w:tcPr>
          <w:p w:rsidR="006A042C" w:rsidRPr="00640D2D" w:rsidRDefault="00FC5329" w:rsidP="00AD2044">
            <w:pPr>
              <w:spacing w:before="0" w:after="0"/>
              <w:rPr>
                <w:rFonts w:cs="Arial"/>
                <w:sz w:val="20"/>
                <w:szCs w:val="20"/>
              </w:rPr>
            </w:pPr>
            <w:r>
              <w:rPr>
                <w:rFonts w:cs="Arial"/>
                <w:sz w:val="20"/>
                <w:szCs w:val="20"/>
              </w:rPr>
              <w:t>Einheit 1</w:t>
            </w:r>
          </w:p>
        </w:tc>
        <w:tc>
          <w:tcPr>
            <w:tcW w:w="2766" w:type="dxa"/>
            <w:tcBorders>
              <w:top w:val="double" w:sz="4" w:space="0" w:color="auto"/>
              <w:left w:val="double" w:sz="4" w:space="0" w:color="auto"/>
              <w:bottom w:val="nil"/>
              <w:right w:val="double" w:sz="4" w:space="0" w:color="auto"/>
            </w:tcBorders>
            <w:shd w:val="clear" w:color="auto" w:fill="FF0000"/>
          </w:tcPr>
          <w:p w:rsidR="006A042C" w:rsidRPr="00640D2D" w:rsidRDefault="00FC5329" w:rsidP="00AD2044">
            <w:pPr>
              <w:spacing w:before="0" w:after="0"/>
              <w:rPr>
                <w:rFonts w:cs="Arial"/>
                <w:sz w:val="20"/>
                <w:szCs w:val="20"/>
              </w:rPr>
            </w:pPr>
            <w:r>
              <w:rPr>
                <w:rFonts w:cs="Arial"/>
                <w:sz w:val="20"/>
                <w:szCs w:val="20"/>
              </w:rPr>
              <w:t>Einheit 4</w:t>
            </w:r>
          </w:p>
        </w:tc>
        <w:tc>
          <w:tcPr>
            <w:tcW w:w="2594" w:type="dxa"/>
            <w:tcBorders>
              <w:top w:val="double" w:sz="4" w:space="0" w:color="auto"/>
              <w:left w:val="double" w:sz="4" w:space="0" w:color="auto"/>
              <w:bottom w:val="nil"/>
              <w:right w:val="single" w:sz="4" w:space="0" w:color="auto"/>
            </w:tcBorders>
            <w:shd w:val="clear" w:color="auto" w:fill="auto"/>
          </w:tcPr>
          <w:p w:rsidR="006A042C" w:rsidRPr="00640D2D" w:rsidRDefault="006A042C" w:rsidP="00AD2044">
            <w:pPr>
              <w:spacing w:before="0" w:after="0"/>
              <w:rPr>
                <w:rFonts w:cs="Arial"/>
                <w:sz w:val="20"/>
                <w:szCs w:val="20"/>
              </w:rPr>
            </w:pPr>
          </w:p>
        </w:tc>
      </w:tr>
      <w:tr w:rsidR="00AD2044" w:rsidRPr="00640D2D" w:rsidTr="00B211A6">
        <w:tc>
          <w:tcPr>
            <w:tcW w:w="709" w:type="dxa"/>
            <w:tcBorders>
              <w:right w:val="double" w:sz="4" w:space="0" w:color="auto"/>
            </w:tcBorders>
            <w:shd w:val="clear" w:color="auto" w:fill="FFFF00"/>
          </w:tcPr>
          <w:p w:rsidR="004F7717" w:rsidRPr="00640D2D" w:rsidRDefault="004F7717" w:rsidP="00AD2044">
            <w:pPr>
              <w:spacing w:before="0" w:after="0" w:line="240" w:lineRule="auto"/>
              <w:rPr>
                <w:rFonts w:cs="Arial"/>
                <w:b/>
                <w:sz w:val="18"/>
                <w:szCs w:val="20"/>
              </w:rPr>
            </w:pPr>
            <w:r w:rsidRPr="00640D2D">
              <w:rPr>
                <w:rFonts w:cs="Arial"/>
                <w:b/>
                <w:sz w:val="18"/>
                <w:szCs w:val="20"/>
              </w:rPr>
              <w:t>16:00</w:t>
            </w:r>
          </w:p>
        </w:tc>
        <w:tc>
          <w:tcPr>
            <w:tcW w:w="1418" w:type="dxa"/>
            <w:tcBorders>
              <w:top w:val="nil"/>
              <w:left w:val="double" w:sz="4" w:space="0" w:color="auto"/>
              <w:bottom w:val="nil"/>
              <w:right w:val="double" w:sz="4" w:space="0" w:color="auto"/>
            </w:tcBorders>
            <w:shd w:val="clear" w:color="auto" w:fill="D9D9D9" w:themeFill="background1" w:themeFillShade="D9"/>
          </w:tcPr>
          <w:p w:rsidR="004F7717" w:rsidRPr="00640D2D" w:rsidRDefault="004F7717" w:rsidP="00AD2044">
            <w:pPr>
              <w:spacing w:before="0" w:after="0"/>
              <w:rPr>
                <w:rFonts w:cs="Arial"/>
                <w:sz w:val="20"/>
                <w:szCs w:val="20"/>
              </w:rPr>
            </w:pPr>
          </w:p>
        </w:tc>
        <w:tc>
          <w:tcPr>
            <w:tcW w:w="2862" w:type="dxa"/>
            <w:tcBorders>
              <w:top w:val="nil"/>
              <w:left w:val="double" w:sz="4" w:space="0" w:color="auto"/>
              <w:bottom w:val="nil"/>
              <w:right w:val="double" w:sz="4" w:space="0" w:color="auto"/>
            </w:tcBorders>
            <w:shd w:val="clear" w:color="auto" w:fill="FF3300"/>
          </w:tcPr>
          <w:p w:rsidR="004F7717" w:rsidRPr="00640D2D" w:rsidRDefault="004F7717" w:rsidP="00AD2044">
            <w:pPr>
              <w:spacing w:before="0" w:after="0"/>
              <w:rPr>
                <w:rFonts w:cs="Arial"/>
                <w:sz w:val="20"/>
                <w:szCs w:val="20"/>
              </w:rPr>
            </w:pPr>
          </w:p>
        </w:tc>
        <w:tc>
          <w:tcPr>
            <w:tcW w:w="2766" w:type="dxa"/>
            <w:tcBorders>
              <w:top w:val="nil"/>
              <w:left w:val="double" w:sz="4" w:space="0" w:color="auto"/>
              <w:bottom w:val="nil"/>
              <w:right w:val="double" w:sz="4" w:space="0" w:color="auto"/>
            </w:tcBorders>
            <w:shd w:val="clear" w:color="auto" w:fill="FF0000"/>
          </w:tcPr>
          <w:p w:rsidR="004F7717" w:rsidRPr="00640D2D" w:rsidRDefault="004F7717" w:rsidP="00AD2044">
            <w:pPr>
              <w:spacing w:before="0" w:after="0"/>
              <w:rPr>
                <w:rFonts w:cs="Arial"/>
                <w:sz w:val="20"/>
                <w:szCs w:val="20"/>
              </w:rPr>
            </w:pPr>
          </w:p>
        </w:tc>
        <w:tc>
          <w:tcPr>
            <w:tcW w:w="2594" w:type="dxa"/>
            <w:tcBorders>
              <w:top w:val="nil"/>
              <w:left w:val="double" w:sz="4" w:space="0" w:color="auto"/>
              <w:bottom w:val="nil"/>
              <w:right w:val="single" w:sz="4" w:space="0" w:color="auto"/>
            </w:tcBorders>
            <w:shd w:val="clear" w:color="auto" w:fill="auto"/>
          </w:tcPr>
          <w:p w:rsidR="004F7717" w:rsidRPr="00640D2D" w:rsidRDefault="004F7717" w:rsidP="00AD2044">
            <w:pPr>
              <w:spacing w:before="0" w:after="0"/>
              <w:rPr>
                <w:rFonts w:cs="Arial"/>
                <w:sz w:val="20"/>
                <w:szCs w:val="20"/>
              </w:rPr>
            </w:pPr>
          </w:p>
        </w:tc>
      </w:tr>
      <w:tr w:rsidR="003D03F6" w:rsidRPr="00640D2D" w:rsidTr="00B211A6">
        <w:tc>
          <w:tcPr>
            <w:tcW w:w="709" w:type="dxa"/>
            <w:tcBorders>
              <w:bottom w:val="double" w:sz="4" w:space="0" w:color="auto"/>
              <w:right w:val="double" w:sz="4" w:space="0" w:color="auto"/>
            </w:tcBorders>
            <w:shd w:val="clear" w:color="auto" w:fill="FFFF00"/>
          </w:tcPr>
          <w:p w:rsidR="004F7717" w:rsidRPr="00640D2D" w:rsidRDefault="004F7717" w:rsidP="00AD2044">
            <w:pPr>
              <w:spacing w:before="0" w:after="0" w:line="240" w:lineRule="auto"/>
              <w:rPr>
                <w:rFonts w:cs="Arial"/>
                <w:b/>
                <w:sz w:val="18"/>
                <w:szCs w:val="20"/>
              </w:rPr>
            </w:pPr>
            <w:r w:rsidRPr="00640D2D">
              <w:rPr>
                <w:rFonts w:cs="Arial"/>
                <w:b/>
                <w:sz w:val="18"/>
                <w:szCs w:val="20"/>
              </w:rPr>
              <w:t>17:00</w:t>
            </w:r>
          </w:p>
        </w:tc>
        <w:tc>
          <w:tcPr>
            <w:tcW w:w="1418" w:type="dxa"/>
            <w:tcBorders>
              <w:top w:val="nil"/>
              <w:left w:val="double" w:sz="4" w:space="0" w:color="auto"/>
              <w:bottom w:val="double" w:sz="4" w:space="0" w:color="auto"/>
              <w:right w:val="double" w:sz="4" w:space="0" w:color="auto"/>
            </w:tcBorders>
            <w:shd w:val="clear" w:color="auto" w:fill="D9D9D9" w:themeFill="background1" w:themeFillShade="D9"/>
          </w:tcPr>
          <w:p w:rsidR="004F7717" w:rsidRPr="00640D2D" w:rsidRDefault="004F7717" w:rsidP="00AD2044">
            <w:pPr>
              <w:spacing w:before="0" w:after="0"/>
              <w:rPr>
                <w:rFonts w:cs="Arial"/>
                <w:sz w:val="20"/>
                <w:szCs w:val="20"/>
              </w:rPr>
            </w:pPr>
          </w:p>
        </w:tc>
        <w:tc>
          <w:tcPr>
            <w:tcW w:w="2862" w:type="dxa"/>
            <w:tcBorders>
              <w:top w:val="nil"/>
              <w:left w:val="double" w:sz="4" w:space="0" w:color="auto"/>
              <w:bottom w:val="double" w:sz="4" w:space="0" w:color="auto"/>
            </w:tcBorders>
            <w:shd w:val="clear" w:color="auto" w:fill="FF3300"/>
          </w:tcPr>
          <w:p w:rsidR="004F7717" w:rsidRPr="00640D2D" w:rsidRDefault="004F7717" w:rsidP="00AD2044">
            <w:pPr>
              <w:spacing w:before="0" w:after="0"/>
              <w:rPr>
                <w:rFonts w:cs="Arial"/>
                <w:sz w:val="20"/>
                <w:szCs w:val="20"/>
              </w:rPr>
            </w:pPr>
          </w:p>
        </w:tc>
        <w:tc>
          <w:tcPr>
            <w:tcW w:w="2766" w:type="dxa"/>
            <w:tcBorders>
              <w:top w:val="nil"/>
              <w:bottom w:val="double" w:sz="4" w:space="0" w:color="auto"/>
              <w:right w:val="double" w:sz="4" w:space="0" w:color="auto"/>
            </w:tcBorders>
            <w:shd w:val="clear" w:color="auto" w:fill="FF0000"/>
          </w:tcPr>
          <w:p w:rsidR="004F7717" w:rsidRPr="00640D2D" w:rsidRDefault="004F7717" w:rsidP="00AD2044">
            <w:pPr>
              <w:spacing w:before="0" w:after="0"/>
              <w:rPr>
                <w:rFonts w:cs="Arial"/>
                <w:sz w:val="20"/>
                <w:szCs w:val="20"/>
              </w:rPr>
            </w:pPr>
          </w:p>
        </w:tc>
        <w:tc>
          <w:tcPr>
            <w:tcW w:w="2594" w:type="dxa"/>
            <w:tcBorders>
              <w:top w:val="nil"/>
              <w:left w:val="double" w:sz="4" w:space="0" w:color="auto"/>
              <w:bottom w:val="nil"/>
            </w:tcBorders>
            <w:shd w:val="clear" w:color="auto" w:fill="auto"/>
          </w:tcPr>
          <w:p w:rsidR="004F7717" w:rsidRPr="00640D2D" w:rsidRDefault="004F7717" w:rsidP="00AD2044">
            <w:pPr>
              <w:spacing w:before="0" w:after="0"/>
              <w:rPr>
                <w:rFonts w:cs="Arial"/>
                <w:sz w:val="20"/>
                <w:szCs w:val="20"/>
              </w:rPr>
            </w:pPr>
          </w:p>
        </w:tc>
      </w:tr>
      <w:tr w:rsidR="003D03F6" w:rsidRPr="00640D2D" w:rsidTr="00B211A6">
        <w:trPr>
          <w:trHeight w:val="425"/>
        </w:trPr>
        <w:tc>
          <w:tcPr>
            <w:tcW w:w="709" w:type="dxa"/>
            <w:tcBorders>
              <w:top w:val="double" w:sz="4" w:space="0" w:color="auto"/>
              <w:bottom w:val="nil"/>
              <w:right w:val="double" w:sz="4" w:space="0" w:color="auto"/>
            </w:tcBorders>
            <w:shd w:val="clear" w:color="auto" w:fill="FFFF00"/>
          </w:tcPr>
          <w:p w:rsidR="004F7717" w:rsidRPr="00640D2D" w:rsidRDefault="004F7717" w:rsidP="00AD2044">
            <w:pPr>
              <w:spacing w:before="0" w:after="0" w:line="240" w:lineRule="auto"/>
              <w:rPr>
                <w:rFonts w:cs="Arial"/>
                <w:b/>
                <w:sz w:val="18"/>
                <w:szCs w:val="20"/>
              </w:rPr>
            </w:pPr>
            <w:r w:rsidRPr="00640D2D">
              <w:rPr>
                <w:rFonts w:cs="Arial"/>
                <w:b/>
                <w:sz w:val="18"/>
                <w:szCs w:val="20"/>
              </w:rPr>
              <w:t>18:00</w:t>
            </w:r>
          </w:p>
        </w:tc>
        <w:tc>
          <w:tcPr>
            <w:tcW w:w="1418" w:type="dxa"/>
            <w:tcBorders>
              <w:top w:val="double" w:sz="4" w:space="0" w:color="auto"/>
              <w:left w:val="double" w:sz="4" w:space="0" w:color="auto"/>
              <w:bottom w:val="nil"/>
              <w:right w:val="double" w:sz="4" w:space="0" w:color="auto"/>
            </w:tcBorders>
            <w:shd w:val="clear" w:color="auto" w:fill="auto"/>
          </w:tcPr>
          <w:p w:rsidR="004F7717" w:rsidRPr="00640D2D" w:rsidRDefault="004F7717" w:rsidP="00AD2044">
            <w:pPr>
              <w:spacing w:before="0" w:after="0" w:line="240" w:lineRule="auto"/>
              <w:rPr>
                <w:rFonts w:cs="Arial"/>
                <w:sz w:val="18"/>
                <w:szCs w:val="20"/>
              </w:rPr>
            </w:pPr>
            <w:r w:rsidRPr="00640D2D">
              <w:rPr>
                <w:rFonts w:cs="Arial"/>
                <w:sz w:val="20"/>
                <w:szCs w:val="20"/>
              </w:rPr>
              <w:t>Abendessen</w:t>
            </w:r>
          </w:p>
        </w:tc>
        <w:tc>
          <w:tcPr>
            <w:tcW w:w="2862" w:type="dxa"/>
            <w:tcBorders>
              <w:top w:val="double" w:sz="4" w:space="0" w:color="auto"/>
              <w:left w:val="double" w:sz="4" w:space="0" w:color="auto"/>
              <w:bottom w:val="nil"/>
              <w:right w:val="double" w:sz="4" w:space="0" w:color="auto"/>
            </w:tcBorders>
            <w:shd w:val="clear" w:color="auto" w:fill="auto"/>
          </w:tcPr>
          <w:p w:rsidR="004F7717" w:rsidRPr="00640D2D" w:rsidRDefault="004F7717" w:rsidP="00AD2044">
            <w:pPr>
              <w:spacing w:before="0" w:after="0" w:line="240" w:lineRule="auto"/>
              <w:rPr>
                <w:rFonts w:cs="Arial"/>
                <w:sz w:val="18"/>
                <w:szCs w:val="20"/>
              </w:rPr>
            </w:pPr>
          </w:p>
        </w:tc>
        <w:tc>
          <w:tcPr>
            <w:tcW w:w="2766" w:type="dxa"/>
            <w:tcBorders>
              <w:top w:val="double" w:sz="4" w:space="0" w:color="auto"/>
              <w:left w:val="double" w:sz="4" w:space="0" w:color="auto"/>
              <w:bottom w:val="nil"/>
              <w:right w:val="double" w:sz="4" w:space="0" w:color="auto"/>
            </w:tcBorders>
            <w:shd w:val="clear" w:color="auto" w:fill="auto"/>
          </w:tcPr>
          <w:p w:rsidR="004F7717" w:rsidRPr="00640D2D" w:rsidRDefault="004F7717" w:rsidP="00AD2044">
            <w:pPr>
              <w:spacing w:before="0" w:after="0" w:line="240" w:lineRule="auto"/>
              <w:rPr>
                <w:rFonts w:cs="Arial"/>
                <w:sz w:val="18"/>
                <w:szCs w:val="20"/>
              </w:rPr>
            </w:pPr>
          </w:p>
        </w:tc>
        <w:tc>
          <w:tcPr>
            <w:tcW w:w="2594" w:type="dxa"/>
            <w:tcBorders>
              <w:top w:val="nil"/>
              <w:left w:val="double" w:sz="4" w:space="0" w:color="auto"/>
              <w:bottom w:val="nil"/>
            </w:tcBorders>
            <w:shd w:val="clear" w:color="auto" w:fill="auto"/>
          </w:tcPr>
          <w:p w:rsidR="004F7717" w:rsidRPr="00640D2D" w:rsidRDefault="004F7717" w:rsidP="00AD2044">
            <w:pPr>
              <w:spacing w:before="0" w:after="0" w:line="240" w:lineRule="auto"/>
              <w:rPr>
                <w:rFonts w:cs="Arial"/>
                <w:sz w:val="18"/>
                <w:szCs w:val="20"/>
              </w:rPr>
            </w:pPr>
          </w:p>
        </w:tc>
      </w:tr>
      <w:tr w:rsidR="00AD2044" w:rsidRPr="00640D2D" w:rsidTr="00B211A6">
        <w:tc>
          <w:tcPr>
            <w:tcW w:w="709" w:type="dxa"/>
            <w:tcBorders>
              <w:top w:val="nil"/>
              <w:bottom w:val="double" w:sz="4" w:space="0" w:color="auto"/>
              <w:right w:val="double" w:sz="4" w:space="0" w:color="auto"/>
            </w:tcBorders>
            <w:shd w:val="clear" w:color="auto" w:fill="FFFF00"/>
          </w:tcPr>
          <w:p w:rsidR="004F7717" w:rsidRPr="00640D2D" w:rsidRDefault="004F7717" w:rsidP="00AD2044">
            <w:pPr>
              <w:spacing w:before="0" w:after="0" w:line="240" w:lineRule="auto"/>
              <w:rPr>
                <w:rFonts w:cs="Arial"/>
                <w:b/>
                <w:sz w:val="18"/>
                <w:szCs w:val="20"/>
              </w:rPr>
            </w:pPr>
          </w:p>
        </w:tc>
        <w:tc>
          <w:tcPr>
            <w:tcW w:w="1418" w:type="dxa"/>
            <w:tcBorders>
              <w:top w:val="nil"/>
              <w:left w:val="double" w:sz="4" w:space="0" w:color="auto"/>
              <w:bottom w:val="double" w:sz="4" w:space="0" w:color="auto"/>
              <w:right w:val="double" w:sz="4" w:space="0" w:color="auto"/>
            </w:tcBorders>
            <w:shd w:val="clear" w:color="auto" w:fill="auto"/>
          </w:tcPr>
          <w:p w:rsidR="004F7717" w:rsidRPr="00640D2D" w:rsidRDefault="004F7717" w:rsidP="00AD2044">
            <w:pPr>
              <w:spacing w:before="0" w:after="0"/>
              <w:rPr>
                <w:rFonts w:cs="Arial"/>
                <w:sz w:val="20"/>
                <w:szCs w:val="20"/>
              </w:rPr>
            </w:pPr>
            <w:r w:rsidRPr="00640D2D">
              <w:rPr>
                <w:rFonts w:cs="Arial"/>
                <w:sz w:val="20"/>
                <w:szCs w:val="20"/>
              </w:rPr>
              <w:t>Pause</w:t>
            </w:r>
          </w:p>
        </w:tc>
        <w:tc>
          <w:tcPr>
            <w:tcW w:w="2862" w:type="dxa"/>
            <w:tcBorders>
              <w:top w:val="nil"/>
              <w:left w:val="double" w:sz="4" w:space="0" w:color="auto"/>
              <w:bottom w:val="double" w:sz="4" w:space="0" w:color="auto"/>
              <w:right w:val="double" w:sz="4" w:space="0" w:color="auto"/>
            </w:tcBorders>
            <w:shd w:val="clear" w:color="auto" w:fill="auto"/>
          </w:tcPr>
          <w:p w:rsidR="004F7717" w:rsidRPr="00640D2D" w:rsidRDefault="004F7717" w:rsidP="00AD2044">
            <w:pPr>
              <w:spacing w:before="0" w:after="0"/>
              <w:rPr>
                <w:rFonts w:cs="Arial"/>
                <w:sz w:val="20"/>
                <w:szCs w:val="20"/>
              </w:rPr>
            </w:pPr>
          </w:p>
        </w:tc>
        <w:tc>
          <w:tcPr>
            <w:tcW w:w="2766" w:type="dxa"/>
            <w:tcBorders>
              <w:top w:val="nil"/>
              <w:left w:val="double" w:sz="4" w:space="0" w:color="auto"/>
              <w:bottom w:val="double" w:sz="4" w:space="0" w:color="auto"/>
              <w:right w:val="double" w:sz="4" w:space="0" w:color="auto"/>
            </w:tcBorders>
            <w:shd w:val="clear" w:color="auto" w:fill="auto"/>
          </w:tcPr>
          <w:p w:rsidR="004F7717" w:rsidRPr="00640D2D" w:rsidRDefault="004F7717" w:rsidP="00AD2044">
            <w:pPr>
              <w:spacing w:before="0" w:after="0"/>
              <w:rPr>
                <w:rFonts w:cs="Arial"/>
                <w:sz w:val="20"/>
                <w:szCs w:val="20"/>
              </w:rPr>
            </w:pPr>
          </w:p>
        </w:tc>
        <w:tc>
          <w:tcPr>
            <w:tcW w:w="2594" w:type="dxa"/>
            <w:tcBorders>
              <w:top w:val="nil"/>
              <w:left w:val="double" w:sz="4" w:space="0" w:color="auto"/>
              <w:bottom w:val="nil"/>
            </w:tcBorders>
            <w:shd w:val="clear" w:color="auto" w:fill="auto"/>
          </w:tcPr>
          <w:p w:rsidR="004F7717" w:rsidRPr="00640D2D" w:rsidRDefault="004F7717" w:rsidP="00AD2044">
            <w:pPr>
              <w:spacing w:before="0" w:after="0"/>
              <w:rPr>
                <w:rFonts w:cs="Arial"/>
                <w:sz w:val="20"/>
                <w:szCs w:val="20"/>
              </w:rPr>
            </w:pPr>
          </w:p>
        </w:tc>
      </w:tr>
      <w:tr w:rsidR="003D03F6" w:rsidRPr="00640D2D" w:rsidTr="00B211A6">
        <w:tc>
          <w:tcPr>
            <w:tcW w:w="709" w:type="dxa"/>
            <w:tcBorders>
              <w:top w:val="double" w:sz="4" w:space="0" w:color="auto"/>
              <w:right w:val="double" w:sz="4" w:space="0" w:color="auto"/>
            </w:tcBorders>
            <w:shd w:val="clear" w:color="auto" w:fill="FFFF00"/>
          </w:tcPr>
          <w:p w:rsidR="004F7717" w:rsidRPr="00640D2D" w:rsidRDefault="004F7717" w:rsidP="00AD2044">
            <w:pPr>
              <w:spacing w:before="0" w:after="0" w:line="240" w:lineRule="auto"/>
              <w:rPr>
                <w:rFonts w:cs="Arial"/>
                <w:b/>
                <w:sz w:val="18"/>
                <w:szCs w:val="20"/>
              </w:rPr>
            </w:pPr>
            <w:r w:rsidRPr="00640D2D">
              <w:rPr>
                <w:rFonts w:cs="Arial"/>
                <w:b/>
                <w:sz w:val="18"/>
                <w:szCs w:val="20"/>
              </w:rPr>
              <w:t>19:30</w:t>
            </w:r>
          </w:p>
        </w:tc>
        <w:tc>
          <w:tcPr>
            <w:tcW w:w="1418" w:type="dxa"/>
            <w:tcBorders>
              <w:top w:val="double" w:sz="4" w:space="0" w:color="auto"/>
              <w:left w:val="double" w:sz="4" w:space="0" w:color="auto"/>
              <w:bottom w:val="nil"/>
              <w:right w:val="double" w:sz="4" w:space="0" w:color="auto"/>
            </w:tcBorders>
            <w:shd w:val="clear" w:color="auto" w:fill="D9D9D9" w:themeFill="background1" w:themeFillShade="D9"/>
          </w:tcPr>
          <w:p w:rsidR="004F7717" w:rsidRPr="00640D2D" w:rsidRDefault="004F7717" w:rsidP="00AD2044">
            <w:pPr>
              <w:spacing w:before="0" w:after="0"/>
              <w:rPr>
                <w:rFonts w:cs="Arial"/>
                <w:sz w:val="20"/>
                <w:szCs w:val="20"/>
              </w:rPr>
            </w:pPr>
            <w:r w:rsidRPr="00640D2D">
              <w:rPr>
                <w:rFonts w:cs="Arial"/>
                <w:sz w:val="20"/>
                <w:szCs w:val="20"/>
              </w:rPr>
              <w:t>AE III</w:t>
            </w:r>
          </w:p>
        </w:tc>
        <w:tc>
          <w:tcPr>
            <w:tcW w:w="2862" w:type="dxa"/>
            <w:tcBorders>
              <w:top w:val="double" w:sz="4" w:space="0" w:color="auto"/>
              <w:left w:val="double" w:sz="4" w:space="0" w:color="auto"/>
              <w:bottom w:val="nil"/>
              <w:right w:val="double" w:sz="4" w:space="0" w:color="auto"/>
            </w:tcBorders>
            <w:shd w:val="clear" w:color="auto" w:fill="FF0000"/>
          </w:tcPr>
          <w:p w:rsidR="004F7717" w:rsidRPr="00640D2D" w:rsidRDefault="00FC5329" w:rsidP="00AD2044">
            <w:pPr>
              <w:spacing w:before="0" w:after="0"/>
              <w:rPr>
                <w:rFonts w:cs="Arial"/>
                <w:sz w:val="20"/>
                <w:szCs w:val="20"/>
              </w:rPr>
            </w:pPr>
            <w:r>
              <w:rPr>
                <w:rFonts w:cs="Arial"/>
                <w:sz w:val="20"/>
                <w:szCs w:val="20"/>
              </w:rPr>
              <w:t>Einheit 2</w:t>
            </w:r>
          </w:p>
        </w:tc>
        <w:tc>
          <w:tcPr>
            <w:tcW w:w="2766" w:type="dxa"/>
            <w:tcBorders>
              <w:top w:val="double" w:sz="4" w:space="0" w:color="auto"/>
              <w:left w:val="double" w:sz="4" w:space="0" w:color="auto"/>
              <w:bottom w:val="nil"/>
              <w:right w:val="double" w:sz="4" w:space="0" w:color="auto"/>
            </w:tcBorders>
            <w:shd w:val="clear" w:color="auto" w:fill="FF0000"/>
          </w:tcPr>
          <w:p w:rsidR="004F7717" w:rsidRPr="00640D2D" w:rsidRDefault="00FC5329" w:rsidP="00AD2044">
            <w:pPr>
              <w:spacing w:before="0" w:after="0"/>
              <w:rPr>
                <w:rFonts w:cs="Arial"/>
                <w:sz w:val="20"/>
                <w:szCs w:val="20"/>
              </w:rPr>
            </w:pPr>
            <w:r>
              <w:rPr>
                <w:rFonts w:cs="Arial"/>
                <w:sz w:val="20"/>
                <w:szCs w:val="20"/>
              </w:rPr>
              <w:t>Einheit 5</w:t>
            </w:r>
          </w:p>
        </w:tc>
        <w:tc>
          <w:tcPr>
            <w:tcW w:w="2594" w:type="dxa"/>
            <w:tcBorders>
              <w:top w:val="nil"/>
              <w:left w:val="double" w:sz="4" w:space="0" w:color="auto"/>
              <w:bottom w:val="nil"/>
            </w:tcBorders>
            <w:shd w:val="clear" w:color="auto" w:fill="auto"/>
          </w:tcPr>
          <w:p w:rsidR="004F7717" w:rsidRPr="00640D2D" w:rsidRDefault="004F7717" w:rsidP="00AD2044">
            <w:pPr>
              <w:spacing w:before="0" w:after="0"/>
              <w:rPr>
                <w:rFonts w:cs="Arial"/>
                <w:sz w:val="20"/>
                <w:szCs w:val="20"/>
              </w:rPr>
            </w:pPr>
          </w:p>
        </w:tc>
      </w:tr>
      <w:tr w:rsidR="003D03F6" w:rsidRPr="00640D2D" w:rsidTr="00B211A6">
        <w:tc>
          <w:tcPr>
            <w:tcW w:w="709" w:type="dxa"/>
            <w:tcBorders>
              <w:bottom w:val="double" w:sz="4" w:space="0" w:color="auto"/>
              <w:right w:val="double" w:sz="4" w:space="0" w:color="auto"/>
            </w:tcBorders>
            <w:shd w:val="clear" w:color="auto" w:fill="FFFF00"/>
          </w:tcPr>
          <w:p w:rsidR="004F7717" w:rsidRPr="00640D2D" w:rsidRDefault="004F7717" w:rsidP="00AD2044">
            <w:pPr>
              <w:spacing w:before="0" w:after="0" w:line="240" w:lineRule="auto"/>
              <w:rPr>
                <w:rFonts w:cs="Arial"/>
                <w:b/>
                <w:sz w:val="18"/>
                <w:szCs w:val="20"/>
              </w:rPr>
            </w:pPr>
            <w:r w:rsidRPr="00640D2D">
              <w:rPr>
                <w:rFonts w:cs="Arial"/>
                <w:b/>
                <w:sz w:val="18"/>
                <w:szCs w:val="20"/>
              </w:rPr>
              <w:t>20:00</w:t>
            </w:r>
          </w:p>
        </w:tc>
        <w:tc>
          <w:tcPr>
            <w:tcW w:w="1418" w:type="dxa"/>
            <w:tcBorders>
              <w:top w:val="nil"/>
              <w:left w:val="double" w:sz="4" w:space="0" w:color="auto"/>
              <w:bottom w:val="double" w:sz="4" w:space="0" w:color="auto"/>
              <w:right w:val="double" w:sz="4" w:space="0" w:color="auto"/>
            </w:tcBorders>
            <w:shd w:val="clear" w:color="auto" w:fill="D9D9D9" w:themeFill="background1" w:themeFillShade="D9"/>
          </w:tcPr>
          <w:p w:rsidR="004F7717" w:rsidRPr="00640D2D" w:rsidRDefault="004F7717" w:rsidP="00AD2044">
            <w:pPr>
              <w:spacing w:before="0" w:after="0"/>
              <w:rPr>
                <w:rFonts w:cs="Arial"/>
                <w:sz w:val="20"/>
                <w:szCs w:val="20"/>
              </w:rPr>
            </w:pPr>
          </w:p>
        </w:tc>
        <w:tc>
          <w:tcPr>
            <w:tcW w:w="2862" w:type="dxa"/>
            <w:tcBorders>
              <w:top w:val="nil"/>
              <w:left w:val="double" w:sz="4" w:space="0" w:color="auto"/>
              <w:bottom w:val="double" w:sz="4" w:space="0" w:color="auto"/>
              <w:right w:val="double" w:sz="4" w:space="0" w:color="auto"/>
            </w:tcBorders>
            <w:shd w:val="clear" w:color="auto" w:fill="FF0000"/>
          </w:tcPr>
          <w:p w:rsidR="004F7717" w:rsidRPr="00640D2D" w:rsidRDefault="004F7717" w:rsidP="00AD2044">
            <w:pPr>
              <w:spacing w:before="0" w:after="0"/>
              <w:rPr>
                <w:rFonts w:cs="Arial"/>
                <w:sz w:val="20"/>
                <w:szCs w:val="20"/>
              </w:rPr>
            </w:pPr>
          </w:p>
        </w:tc>
        <w:tc>
          <w:tcPr>
            <w:tcW w:w="2766" w:type="dxa"/>
            <w:tcBorders>
              <w:top w:val="nil"/>
              <w:left w:val="double" w:sz="4" w:space="0" w:color="auto"/>
              <w:bottom w:val="double" w:sz="4" w:space="0" w:color="auto"/>
              <w:right w:val="double" w:sz="4" w:space="0" w:color="auto"/>
            </w:tcBorders>
            <w:shd w:val="clear" w:color="auto" w:fill="FF0000"/>
          </w:tcPr>
          <w:p w:rsidR="004F7717" w:rsidRPr="00640D2D" w:rsidRDefault="004F7717" w:rsidP="00AD2044">
            <w:pPr>
              <w:spacing w:before="0" w:after="0"/>
              <w:rPr>
                <w:rFonts w:cs="Arial"/>
                <w:sz w:val="20"/>
                <w:szCs w:val="20"/>
              </w:rPr>
            </w:pPr>
          </w:p>
        </w:tc>
        <w:tc>
          <w:tcPr>
            <w:tcW w:w="2594" w:type="dxa"/>
            <w:tcBorders>
              <w:top w:val="nil"/>
              <w:left w:val="double" w:sz="4" w:space="0" w:color="auto"/>
              <w:bottom w:val="nil"/>
            </w:tcBorders>
            <w:shd w:val="clear" w:color="auto" w:fill="auto"/>
          </w:tcPr>
          <w:p w:rsidR="004F7717" w:rsidRPr="00640D2D" w:rsidRDefault="004F7717" w:rsidP="00AD2044">
            <w:pPr>
              <w:spacing w:before="0" w:after="0"/>
              <w:rPr>
                <w:rFonts w:cs="Arial"/>
                <w:sz w:val="20"/>
                <w:szCs w:val="20"/>
              </w:rPr>
            </w:pPr>
          </w:p>
        </w:tc>
      </w:tr>
      <w:tr w:rsidR="003D03F6" w:rsidRPr="00640D2D" w:rsidTr="00B211A6">
        <w:tc>
          <w:tcPr>
            <w:tcW w:w="709" w:type="dxa"/>
            <w:tcBorders>
              <w:top w:val="double" w:sz="4" w:space="0" w:color="auto"/>
              <w:bottom w:val="double" w:sz="4" w:space="0" w:color="auto"/>
              <w:right w:val="double" w:sz="4" w:space="0" w:color="auto"/>
            </w:tcBorders>
            <w:shd w:val="clear" w:color="auto" w:fill="FFFF00"/>
          </w:tcPr>
          <w:p w:rsidR="004F7717" w:rsidRPr="00640D2D" w:rsidRDefault="00FC5329" w:rsidP="00AD2044">
            <w:pPr>
              <w:spacing w:before="0" w:after="0" w:line="240" w:lineRule="auto"/>
              <w:rPr>
                <w:rFonts w:cs="Arial"/>
                <w:b/>
                <w:sz w:val="18"/>
                <w:szCs w:val="20"/>
              </w:rPr>
            </w:pPr>
            <w:r>
              <w:rPr>
                <w:rFonts w:cs="Arial"/>
                <w:b/>
                <w:sz w:val="18"/>
                <w:szCs w:val="20"/>
              </w:rPr>
              <w:t>21:30</w:t>
            </w: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4F7717" w:rsidRPr="00640D2D" w:rsidRDefault="006B671E" w:rsidP="00AD2044">
            <w:pPr>
              <w:spacing w:before="0" w:after="0"/>
              <w:rPr>
                <w:rFonts w:cs="Arial"/>
                <w:sz w:val="20"/>
                <w:szCs w:val="20"/>
              </w:rPr>
            </w:pPr>
            <w:r w:rsidRPr="00640D2D">
              <w:rPr>
                <w:rFonts w:cs="Arial"/>
                <w:sz w:val="20"/>
                <w:szCs w:val="20"/>
              </w:rPr>
              <w:t>Pause</w:t>
            </w:r>
          </w:p>
        </w:tc>
        <w:tc>
          <w:tcPr>
            <w:tcW w:w="2862" w:type="dxa"/>
            <w:tcBorders>
              <w:top w:val="double" w:sz="4" w:space="0" w:color="auto"/>
              <w:left w:val="double" w:sz="4" w:space="0" w:color="auto"/>
              <w:bottom w:val="double" w:sz="4" w:space="0" w:color="auto"/>
              <w:right w:val="double" w:sz="4" w:space="0" w:color="auto"/>
            </w:tcBorders>
            <w:shd w:val="clear" w:color="auto" w:fill="auto"/>
          </w:tcPr>
          <w:p w:rsidR="004F7717" w:rsidRPr="00640D2D" w:rsidRDefault="004F7717" w:rsidP="00AD2044">
            <w:pPr>
              <w:spacing w:before="0" w:after="0"/>
              <w:rPr>
                <w:rFonts w:cs="Arial"/>
                <w:sz w:val="20"/>
                <w:szCs w:val="20"/>
              </w:rPr>
            </w:pPr>
          </w:p>
        </w:tc>
        <w:tc>
          <w:tcPr>
            <w:tcW w:w="2766" w:type="dxa"/>
            <w:tcBorders>
              <w:top w:val="double" w:sz="4" w:space="0" w:color="auto"/>
              <w:left w:val="double" w:sz="4" w:space="0" w:color="auto"/>
              <w:bottom w:val="double" w:sz="4" w:space="0" w:color="auto"/>
              <w:right w:val="double" w:sz="4" w:space="0" w:color="auto"/>
            </w:tcBorders>
            <w:shd w:val="clear" w:color="auto" w:fill="auto"/>
          </w:tcPr>
          <w:p w:rsidR="004F7717" w:rsidRPr="00640D2D" w:rsidRDefault="004F7717" w:rsidP="00AD2044">
            <w:pPr>
              <w:spacing w:before="0" w:after="0"/>
              <w:rPr>
                <w:rFonts w:cs="Arial"/>
                <w:sz w:val="20"/>
                <w:szCs w:val="20"/>
              </w:rPr>
            </w:pPr>
          </w:p>
        </w:tc>
        <w:tc>
          <w:tcPr>
            <w:tcW w:w="2594" w:type="dxa"/>
            <w:tcBorders>
              <w:top w:val="nil"/>
              <w:left w:val="double" w:sz="4" w:space="0" w:color="auto"/>
              <w:bottom w:val="nil"/>
            </w:tcBorders>
            <w:shd w:val="clear" w:color="auto" w:fill="auto"/>
          </w:tcPr>
          <w:p w:rsidR="004F7717" w:rsidRPr="00640D2D" w:rsidRDefault="004F7717" w:rsidP="00AD2044">
            <w:pPr>
              <w:spacing w:before="0" w:after="0"/>
              <w:rPr>
                <w:rFonts w:cs="Arial"/>
                <w:sz w:val="20"/>
                <w:szCs w:val="20"/>
              </w:rPr>
            </w:pPr>
          </w:p>
        </w:tc>
      </w:tr>
      <w:tr w:rsidR="003D03F6" w:rsidRPr="00640D2D" w:rsidTr="00B211A6">
        <w:tc>
          <w:tcPr>
            <w:tcW w:w="709" w:type="dxa"/>
            <w:tcBorders>
              <w:top w:val="double" w:sz="4" w:space="0" w:color="auto"/>
              <w:bottom w:val="double" w:sz="4" w:space="0" w:color="auto"/>
              <w:right w:val="double" w:sz="4" w:space="0" w:color="auto"/>
            </w:tcBorders>
            <w:shd w:val="clear" w:color="auto" w:fill="FFFF00"/>
          </w:tcPr>
          <w:p w:rsidR="004F7717" w:rsidRPr="00640D2D" w:rsidRDefault="00FC5329" w:rsidP="00AD2044">
            <w:pPr>
              <w:spacing w:before="0" w:after="0" w:line="240" w:lineRule="auto"/>
              <w:rPr>
                <w:rFonts w:cs="Arial"/>
                <w:b/>
                <w:sz w:val="18"/>
                <w:szCs w:val="20"/>
              </w:rPr>
            </w:pPr>
            <w:r>
              <w:rPr>
                <w:rFonts w:cs="Arial"/>
                <w:b/>
                <w:sz w:val="18"/>
                <w:szCs w:val="20"/>
              </w:rPr>
              <w:t>23</w:t>
            </w:r>
            <w:r w:rsidR="004F7717" w:rsidRPr="00640D2D">
              <w:rPr>
                <w:rFonts w:cs="Arial"/>
                <w:b/>
                <w:sz w:val="18"/>
                <w:szCs w:val="20"/>
              </w:rPr>
              <w:t>:00</w:t>
            </w:r>
          </w:p>
        </w:tc>
        <w:tc>
          <w:tcPr>
            <w:tcW w:w="1418"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F7717" w:rsidRPr="00640D2D" w:rsidRDefault="004F7717" w:rsidP="00AD2044">
            <w:pPr>
              <w:spacing w:before="0" w:after="0"/>
              <w:rPr>
                <w:rFonts w:cs="Arial"/>
                <w:sz w:val="20"/>
                <w:szCs w:val="20"/>
              </w:rPr>
            </w:pPr>
            <w:proofErr w:type="spellStart"/>
            <w:r w:rsidRPr="00640D2D">
              <w:rPr>
                <w:rFonts w:cs="Arial"/>
                <w:sz w:val="20"/>
                <w:szCs w:val="20"/>
              </w:rPr>
              <w:t>Expuls</w:t>
            </w:r>
            <w:proofErr w:type="spellEnd"/>
          </w:p>
        </w:tc>
        <w:tc>
          <w:tcPr>
            <w:tcW w:w="2862" w:type="dxa"/>
            <w:tcBorders>
              <w:top w:val="double" w:sz="4" w:space="0" w:color="auto"/>
              <w:left w:val="double" w:sz="4" w:space="0" w:color="auto"/>
              <w:bottom w:val="double" w:sz="4" w:space="0" w:color="auto"/>
              <w:right w:val="double" w:sz="4" w:space="0" w:color="auto"/>
            </w:tcBorders>
            <w:shd w:val="clear" w:color="auto" w:fill="FF0000"/>
          </w:tcPr>
          <w:p w:rsidR="004F7717" w:rsidRPr="00640D2D" w:rsidRDefault="004F7717" w:rsidP="00AD2044">
            <w:pPr>
              <w:spacing w:before="0" w:after="0"/>
              <w:rPr>
                <w:rFonts w:cs="Arial"/>
                <w:sz w:val="20"/>
                <w:szCs w:val="20"/>
              </w:rPr>
            </w:pPr>
          </w:p>
        </w:tc>
        <w:tc>
          <w:tcPr>
            <w:tcW w:w="2766" w:type="dxa"/>
            <w:tcBorders>
              <w:top w:val="double" w:sz="4" w:space="0" w:color="auto"/>
              <w:left w:val="double" w:sz="4" w:space="0" w:color="auto"/>
              <w:bottom w:val="double" w:sz="4" w:space="0" w:color="auto"/>
              <w:right w:val="double" w:sz="4" w:space="0" w:color="auto"/>
            </w:tcBorders>
            <w:shd w:val="clear" w:color="auto" w:fill="FF0000"/>
          </w:tcPr>
          <w:p w:rsidR="004F7717" w:rsidRPr="00640D2D" w:rsidRDefault="004F7717" w:rsidP="00AD2044">
            <w:pPr>
              <w:spacing w:before="0" w:after="0"/>
              <w:rPr>
                <w:rFonts w:cs="Arial"/>
                <w:sz w:val="20"/>
                <w:szCs w:val="20"/>
              </w:rPr>
            </w:pPr>
          </w:p>
        </w:tc>
        <w:tc>
          <w:tcPr>
            <w:tcW w:w="2594" w:type="dxa"/>
            <w:tcBorders>
              <w:top w:val="nil"/>
              <w:left w:val="double" w:sz="4" w:space="0" w:color="auto"/>
              <w:bottom w:val="nil"/>
            </w:tcBorders>
            <w:shd w:val="clear" w:color="auto" w:fill="auto"/>
          </w:tcPr>
          <w:p w:rsidR="004F7717" w:rsidRPr="00640D2D" w:rsidRDefault="004F7717" w:rsidP="00AD2044">
            <w:pPr>
              <w:spacing w:before="0" w:after="0"/>
              <w:rPr>
                <w:rFonts w:cs="Arial"/>
                <w:sz w:val="20"/>
                <w:szCs w:val="20"/>
              </w:rPr>
            </w:pPr>
          </w:p>
        </w:tc>
      </w:tr>
      <w:tr w:rsidR="004F7717" w:rsidRPr="00640D2D" w:rsidTr="00B211A6">
        <w:tc>
          <w:tcPr>
            <w:tcW w:w="709" w:type="dxa"/>
            <w:tcBorders>
              <w:top w:val="double" w:sz="4" w:space="0" w:color="auto"/>
              <w:right w:val="double" w:sz="4" w:space="0" w:color="auto"/>
            </w:tcBorders>
            <w:shd w:val="clear" w:color="auto" w:fill="FFFF00"/>
          </w:tcPr>
          <w:p w:rsidR="004F7717" w:rsidRPr="00FC5329" w:rsidRDefault="00FC5329" w:rsidP="00AD2044">
            <w:pPr>
              <w:spacing w:before="0" w:after="0" w:line="240" w:lineRule="auto"/>
              <w:rPr>
                <w:rFonts w:cs="Arial"/>
                <w:b/>
                <w:sz w:val="18"/>
                <w:szCs w:val="20"/>
              </w:rPr>
            </w:pPr>
            <w:r w:rsidRPr="00FC5329">
              <w:rPr>
                <w:rFonts w:cs="Arial"/>
                <w:b/>
                <w:sz w:val="18"/>
                <w:szCs w:val="20"/>
              </w:rPr>
              <w:t>A</w:t>
            </w:r>
            <w:r w:rsidRPr="00FC5329">
              <w:rPr>
                <w:rFonts w:cs="Arial"/>
                <w:b/>
                <w:sz w:val="18"/>
                <w:szCs w:val="20"/>
              </w:rPr>
              <w:t>n</w:t>
            </w:r>
            <w:r w:rsidRPr="00FC5329">
              <w:rPr>
                <w:rFonts w:cs="Arial"/>
                <w:b/>
                <w:sz w:val="18"/>
                <w:szCs w:val="20"/>
              </w:rPr>
              <w:t>schl.</w:t>
            </w:r>
          </w:p>
        </w:tc>
        <w:tc>
          <w:tcPr>
            <w:tcW w:w="1418" w:type="dxa"/>
            <w:tcBorders>
              <w:top w:val="double" w:sz="4" w:space="0" w:color="auto"/>
              <w:left w:val="double" w:sz="4" w:space="0" w:color="auto"/>
              <w:right w:val="double" w:sz="4" w:space="0" w:color="auto"/>
            </w:tcBorders>
            <w:shd w:val="clear" w:color="auto" w:fill="D9D9D9" w:themeFill="background1" w:themeFillShade="D9"/>
          </w:tcPr>
          <w:p w:rsidR="004F7717" w:rsidRPr="00640D2D" w:rsidRDefault="004F7717" w:rsidP="00AD2044">
            <w:pPr>
              <w:spacing w:before="0" w:after="0"/>
              <w:rPr>
                <w:rFonts w:cs="Arial"/>
                <w:sz w:val="20"/>
                <w:szCs w:val="20"/>
              </w:rPr>
            </w:pPr>
            <w:r w:rsidRPr="00640D2D">
              <w:rPr>
                <w:rFonts w:cs="Arial"/>
                <w:sz w:val="20"/>
                <w:szCs w:val="20"/>
              </w:rPr>
              <w:t>Nachtruhe</w:t>
            </w:r>
          </w:p>
        </w:tc>
        <w:tc>
          <w:tcPr>
            <w:tcW w:w="2862" w:type="dxa"/>
            <w:tcBorders>
              <w:top w:val="double" w:sz="4" w:space="0" w:color="auto"/>
              <w:left w:val="double" w:sz="4" w:space="0" w:color="auto"/>
              <w:right w:val="double" w:sz="4" w:space="0" w:color="auto"/>
            </w:tcBorders>
          </w:tcPr>
          <w:p w:rsidR="004F7717" w:rsidRPr="00640D2D" w:rsidRDefault="004F7717" w:rsidP="00AD2044">
            <w:pPr>
              <w:spacing w:before="0" w:after="0"/>
              <w:rPr>
                <w:rFonts w:cs="Arial"/>
                <w:sz w:val="20"/>
                <w:szCs w:val="20"/>
              </w:rPr>
            </w:pPr>
          </w:p>
        </w:tc>
        <w:tc>
          <w:tcPr>
            <w:tcW w:w="2766" w:type="dxa"/>
            <w:tcBorders>
              <w:top w:val="double" w:sz="4" w:space="0" w:color="auto"/>
              <w:left w:val="double" w:sz="4" w:space="0" w:color="auto"/>
              <w:right w:val="double" w:sz="4" w:space="0" w:color="auto"/>
            </w:tcBorders>
          </w:tcPr>
          <w:p w:rsidR="004F7717" w:rsidRPr="00640D2D" w:rsidRDefault="004F7717" w:rsidP="00AD2044">
            <w:pPr>
              <w:spacing w:before="0" w:after="0"/>
              <w:rPr>
                <w:rFonts w:cs="Arial"/>
                <w:sz w:val="20"/>
                <w:szCs w:val="20"/>
              </w:rPr>
            </w:pPr>
          </w:p>
        </w:tc>
        <w:tc>
          <w:tcPr>
            <w:tcW w:w="2594" w:type="dxa"/>
            <w:tcBorders>
              <w:top w:val="nil"/>
              <w:left w:val="double" w:sz="4" w:space="0" w:color="auto"/>
              <w:bottom w:val="nil"/>
            </w:tcBorders>
          </w:tcPr>
          <w:p w:rsidR="004F7717" w:rsidRPr="00640D2D" w:rsidRDefault="004F7717" w:rsidP="00AD2044">
            <w:pPr>
              <w:spacing w:before="0" w:after="0"/>
              <w:rPr>
                <w:rFonts w:cs="Arial"/>
                <w:sz w:val="20"/>
                <w:szCs w:val="20"/>
              </w:rPr>
            </w:pPr>
          </w:p>
        </w:tc>
      </w:tr>
      <w:tr w:rsidR="004F7717" w:rsidRPr="00640D2D" w:rsidTr="00B211A6">
        <w:tc>
          <w:tcPr>
            <w:tcW w:w="709" w:type="dxa"/>
            <w:tcBorders>
              <w:right w:val="double" w:sz="4" w:space="0" w:color="auto"/>
            </w:tcBorders>
            <w:shd w:val="clear" w:color="auto" w:fill="FFFF00"/>
          </w:tcPr>
          <w:p w:rsidR="004F7717" w:rsidRPr="00640D2D" w:rsidRDefault="004F7717" w:rsidP="00AD2044">
            <w:pPr>
              <w:spacing w:before="0" w:after="0" w:line="240" w:lineRule="auto"/>
              <w:rPr>
                <w:rFonts w:cs="Arial"/>
                <w:b/>
                <w:sz w:val="18"/>
                <w:szCs w:val="20"/>
              </w:rPr>
            </w:pPr>
          </w:p>
        </w:tc>
        <w:tc>
          <w:tcPr>
            <w:tcW w:w="1418" w:type="dxa"/>
            <w:tcBorders>
              <w:left w:val="double" w:sz="4" w:space="0" w:color="auto"/>
              <w:right w:val="double" w:sz="4" w:space="0" w:color="auto"/>
            </w:tcBorders>
            <w:shd w:val="clear" w:color="auto" w:fill="D9D9D9" w:themeFill="background1" w:themeFillShade="D9"/>
          </w:tcPr>
          <w:p w:rsidR="004F7717" w:rsidRPr="00640D2D" w:rsidRDefault="004F7717" w:rsidP="00AD2044">
            <w:pPr>
              <w:spacing w:before="0" w:after="0"/>
              <w:rPr>
                <w:rFonts w:cs="Arial"/>
                <w:sz w:val="20"/>
                <w:szCs w:val="20"/>
              </w:rPr>
            </w:pPr>
            <w:r w:rsidRPr="00640D2D">
              <w:rPr>
                <w:rFonts w:cs="Arial"/>
                <w:sz w:val="20"/>
                <w:szCs w:val="20"/>
              </w:rPr>
              <w:t>Team</w:t>
            </w:r>
          </w:p>
        </w:tc>
        <w:tc>
          <w:tcPr>
            <w:tcW w:w="2862" w:type="dxa"/>
            <w:tcBorders>
              <w:left w:val="double" w:sz="4" w:space="0" w:color="auto"/>
              <w:right w:val="double" w:sz="4" w:space="0" w:color="auto"/>
            </w:tcBorders>
          </w:tcPr>
          <w:p w:rsidR="004F7717" w:rsidRPr="00640D2D" w:rsidRDefault="004F7717" w:rsidP="00AD2044">
            <w:pPr>
              <w:spacing w:before="0" w:after="0"/>
              <w:rPr>
                <w:rFonts w:cs="Arial"/>
                <w:sz w:val="20"/>
                <w:szCs w:val="20"/>
              </w:rPr>
            </w:pPr>
          </w:p>
        </w:tc>
        <w:tc>
          <w:tcPr>
            <w:tcW w:w="2766" w:type="dxa"/>
            <w:tcBorders>
              <w:left w:val="double" w:sz="4" w:space="0" w:color="auto"/>
              <w:right w:val="double" w:sz="4" w:space="0" w:color="auto"/>
            </w:tcBorders>
          </w:tcPr>
          <w:p w:rsidR="004F7717" w:rsidRPr="00640D2D" w:rsidRDefault="004F7717" w:rsidP="00AD2044">
            <w:pPr>
              <w:spacing w:before="0" w:after="0"/>
              <w:rPr>
                <w:rFonts w:cs="Arial"/>
                <w:sz w:val="20"/>
                <w:szCs w:val="20"/>
              </w:rPr>
            </w:pPr>
          </w:p>
        </w:tc>
        <w:tc>
          <w:tcPr>
            <w:tcW w:w="2594" w:type="dxa"/>
            <w:tcBorders>
              <w:top w:val="nil"/>
              <w:left w:val="double" w:sz="4" w:space="0" w:color="auto"/>
            </w:tcBorders>
          </w:tcPr>
          <w:p w:rsidR="004F7717" w:rsidRPr="00640D2D" w:rsidRDefault="004F7717" w:rsidP="00AD2044">
            <w:pPr>
              <w:spacing w:before="0" w:after="0"/>
              <w:rPr>
                <w:rFonts w:cs="Arial"/>
                <w:sz w:val="20"/>
                <w:szCs w:val="20"/>
              </w:rPr>
            </w:pPr>
          </w:p>
        </w:tc>
      </w:tr>
    </w:tbl>
    <w:p w:rsidR="00CF6C62" w:rsidRDefault="00B211A6" w:rsidP="00CF6C62">
      <w:pPr>
        <w:pStyle w:val="berschrift2"/>
        <w:rPr>
          <w:rFonts w:cs="Arial"/>
        </w:rPr>
      </w:pPr>
      <w:bookmarkStart w:id="4" w:name="_Toc455394643"/>
      <w:r w:rsidRPr="00640D2D">
        <w:rPr>
          <w:rFonts w:cs="Arial"/>
        </w:rPr>
        <w:t>Einheit</w:t>
      </w:r>
      <w:r w:rsidR="00090C97" w:rsidRPr="00640D2D">
        <w:rPr>
          <w:rFonts w:cs="Arial"/>
        </w:rPr>
        <w:t>: Ankunft</w:t>
      </w:r>
      <w:bookmarkEnd w:id="4"/>
    </w:p>
    <w:p w:rsidR="00CF6C62" w:rsidRDefault="00CF6C62" w:rsidP="00CF6C62">
      <w:r>
        <w:t xml:space="preserve">Ziele: - den TN ein Gefühl des </w:t>
      </w:r>
      <w:proofErr w:type="spellStart"/>
      <w:r>
        <w:t>Wilkommensein</w:t>
      </w:r>
      <w:proofErr w:type="spellEnd"/>
      <w:r>
        <w:t xml:space="preserve"> schaffen</w:t>
      </w:r>
    </w:p>
    <w:p w:rsidR="00CF6C62" w:rsidRDefault="00CF6C62" w:rsidP="00CF6C62">
      <w:pPr>
        <w:pStyle w:val="Listenabsatz"/>
        <w:numPr>
          <w:ilvl w:val="0"/>
          <w:numId w:val="63"/>
        </w:numPr>
      </w:pPr>
      <w:r>
        <w:t>Die TN lernen sich, die Teamer*innen und das Haus kennen</w:t>
      </w:r>
    </w:p>
    <w:p w:rsidR="00CF6C62" w:rsidRDefault="00CF6C62" w:rsidP="00CF6C62">
      <w:pPr>
        <w:pStyle w:val="Listenabsatz"/>
        <w:numPr>
          <w:ilvl w:val="0"/>
          <w:numId w:val="63"/>
        </w:numPr>
      </w:pPr>
      <w:r>
        <w:t>Regeln, Organisatorisches und Erwartungen sind geklärt</w:t>
      </w:r>
    </w:p>
    <w:p w:rsidR="00CF6C62" w:rsidRPr="00CF6C62" w:rsidRDefault="00CF6C62" w:rsidP="00CF6C62">
      <w:pPr>
        <w:pStyle w:val="Listenabsatz"/>
        <w:numPr>
          <w:ilvl w:val="0"/>
          <w:numId w:val="63"/>
        </w:numPr>
      </w:pPr>
      <w:r>
        <w:t>Die TN wissen was in den nächsten Tagen passieren wird</w:t>
      </w:r>
    </w:p>
    <w:p w:rsidR="00B211A6" w:rsidRDefault="00B211A6" w:rsidP="00B211A6">
      <w:pPr>
        <w:pStyle w:val="berschrift3"/>
      </w:pPr>
      <w:bookmarkStart w:id="5" w:name="_Toc455394644"/>
      <w:r w:rsidRPr="00640D2D">
        <w:rPr>
          <w:rFonts w:cs="Arial"/>
        </w:rPr>
        <w:t>Ankommen/Atmosphäre schaffen</w:t>
      </w:r>
      <w:bookmarkEnd w:id="5"/>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692DB9" w:rsidRPr="00A94748" w:rsidTr="00A5087D">
        <w:tc>
          <w:tcPr>
            <w:tcW w:w="1330" w:type="dxa"/>
            <w:vAlign w:val="center"/>
          </w:tcPr>
          <w:p w:rsidR="00692DB9" w:rsidRPr="00A94748" w:rsidRDefault="00692DB9" w:rsidP="00A5087D">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extent cx="495300" cy="400050"/>
                  <wp:effectExtent l="0" t="0" r="0" b="0"/>
                  <wp:docPr id="303" name="Grafik 303"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692DB9" w:rsidRPr="00A94748" w:rsidRDefault="00692DB9" w:rsidP="00A5087D">
            <w:pPr>
              <w:pStyle w:val="Kopfzeile"/>
              <w:tabs>
                <w:tab w:val="clear" w:pos="4536"/>
                <w:tab w:val="clear" w:pos="9072"/>
              </w:tabs>
              <w:jc w:val="center"/>
              <w:rPr>
                <w:rFonts w:ascii="Calibri" w:hAnsi="Calibri"/>
                <w:sz w:val="4"/>
              </w:rPr>
            </w:pPr>
          </w:p>
        </w:tc>
        <w:tc>
          <w:tcPr>
            <w:tcW w:w="7882" w:type="dxa"/>
            <w:vAlign w:val="center"/>
          </w:tcPr>
          <w:p w:rsidR="00692DB9" w:rsidRDefault="00692DB9" w:rsidP="00A5087D">
            <w:pPr>
              <w:spacing w:after="0"/>
            </w:pPr>
            <w:r w:rsidRPr="00A94748">
              <w:rPr>
                <w:b/>
              </w:rPr>
              <w:t>Ziele</w:t>
            </w:r>
            <w:r w:rsidRPr="00A94748">
              <w:t xml:space="preserve"> </w:t>
            </w:r>
            <w:r>
              <w:t>–</w:t>
            </w:r>
            <w:r w:rsidRPr="00A94748">
              <w:t xml:space="preserve"> </w:t>
            </w:r>
            <w:r>
              <w:t xml:space="preserve"> überprüfen ob alle TN angekommen, ausfüllen der Listen</w:t>
            </w:r>
          </w:p>
          <w:p w:rsidR="00692DB9" w:rsidRDefault="00692DB9" w:rsidP="00847CD8">
            <w:pPr>
              <w:numPr>
                <w:ilvl w:val="0"/>
                <w:numId w:val="45"/>
              </w:numPr>
              <w:spacing w:before="0" w:after="0" w:line="276" w:lineRule="auto"/>
              <w:jc w:val="left"/>
            </w:pPr>
            <w:r>
              <w:t>Gefühl des Willkommenseins vermitteln</w:t>
            </w:r>
          </w:p>
          <w:p w:rsidR="00692DB9" w:rsidRDefault="00692DB9" w:rsidP="00847CD8">
            <w:pPr>
              <w:numPr>
                <w:ilvl w:val="0"/>
                <w:numId w:val="45"/>
              </w:numPr>
              <w:spacing w:before="0" w:after="0" w:line="276" w:lineRule="auto"/>
              <w:jc w:val="left"/>
            </w:pPr>
            <w:r>
              <w:lastRenderedPageBreak/>
              <w:t>Offenes Klima für Fragen und Unsicherheiten bieten, Orientierung g</w:t>
            </w:r>
            <w:r>
              <w:t>e</w:t>
            </w:r>
            <w:r>
              <w:t>ben</w:t>
            </w:r>
          </w:p>
          <w:p w:rsidR="00692DB9" w:rsidRDefault="00692DB9" w:rsidP="00847CD8">
            <w:pPr>
              <w:numPr>
                <w:ilvl w:val="0"/>
                <w:numId w:val="45"/>
              </w:numPr>
              <w:spacing w:before="0" w:after="0" w:line="276" w:lineRule="auto"/>
              <w:jc w:val="left"/>
            </w:pPr>
            <w:r>
              <w:t>TN die Möglichkeit geben Gedanklich anzukommen</w:t>
            </w:r>
          </w:p>
          <w:p w:rsidR="00692DB9" w:rsidRPr="00A94748" w:rsidRDefault="00692DB9" w:rsidP="00847CD8">
            <w:pPr>
              <w:numPr>
                <w:ilvl w:val="0"/>
                <w:numId w:val="45"/>
              </w:numPr>
              <w:spacing w:before="0" w:after="0" w:line="276" w:lineRule="auto"/>
              <w:jc w:val="left"/>
            </w:pPr>
            <w:r>
              <w:t>Die TN beziehen ihre Zimmer</w:t>
            </w:r>
          </w:p>
        </w:tc>
      </w:tr>
      <w:tr w:rsidR="00692DB9" w:rsidRPr="00A94748" w:rsidTr="00A5087D">
        <w:trPr>
          <w:trHeight w:val="759"/>
        </w:trPr>
        <w:tc>
          <w:tcPr>
            <w:tcW w:w="1330" w:type="dxa"/>
            <w:vAlign w:val="center"/>
          </w:tcPr>
          <w:p w:rsidR="00692DB9" w:rsidRPr="00A94748" w:rsidRDefault="00692DB9" w:rsidP="00A5087D">
            <w:pPr>
              <w:jc w:val="center"/>
              <w:rPr>
                <w:sz w:val="4"/>
              </w:rPr>
            </w:pPr>
            <w:r>
              <w:rPr>
                <w:noProof/>
                <w:lang w:eastAsia="de-DE"/>
              </w:rPr>
              <w:lastRenderedPageBreak/>
              <w:drawing>
                <wp:inline distT="0" distB="0" distL="0" distR="0">
                  <wp:extent cx="476250" cy="438150"/>
                  <wp:effectExtent l="0" t="0" r="0" b="0"/>
                  <wp:docPr id="302" name="Grafik 302"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692DB9" w:rsidRPr="00A94748" w:rsidRDefault="00692DB9" w:rsidP="00A5087D">
            <w:r w:rsidRPr="00A94748">
              <w:rPr>
                <w:b/>
              </w:rPr>
              <w:t>Zeit</w:t>
            </w:r>
            <w:r w:rsidRPr="00A94748">
              <w:t xml:space="preserve"> </w:t>
            </w:r>
            <w:r>
              <w:t>–</w:t>
            </w:r>
            <w:r w:rsidRPr="00A94748">
              <w:t xml:space="preserve"> </w:t>
            </w:r>
            <w:r>
              <w:t>20 Min.</w:t>
            </w:r>
          </w:p>
        </w:tc>
      </w:tr>
      <w:tr w:rsidR="00692DB9" w:rsidRPr="00A94748" w:rsidTr="00A5087D">
        <w:tc>
          <w:tcPr>
            <w:tcW w:w="1330" w:type="dxa"/>
            <w:vAlign w:val="center"/>
          </w:tcPr>
          <w:p w:rsidR="00692DB9" w:rsidRPr="00FE2C1E" w:rsidRDefault="00692DB9" w:rsidP="00A5087D">
            <w:pPr>
              <w:jc w:val="center"/>
            </w:pPr>
            <w:r>
              <w:rPr>
                <w:noProof/>
                <w:lang w:eastAsia="de-DE"/>
              </w:rPr>
              <w:drawing>
                <wp:inline distT="0" distB="0" distL="0" distR="0">
                  <wp:extent cx="485775" cy="457200"/>
                  <wp:effectExtent l="0" t="0" r="0" b="0"/>
                  <wp:docPr id="301" name="Grafik 301"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692DB9" w:rsidRPr="00A94748" w:rsidRDefault="00692DB9" w:rsidP="00A5087D">
            <w:r w:rsidRPr="00A94748">
              <w:rPr>
                <w:b/>
              </w:rPr>
              <w:t>Material</w:t>
            </w:r>
            <w:r>
              <w:t xml:space="preserve"> –</w:t>
            </w:r>
            <w:r w:rsidRPr="00A94748">
              <w:t xml:space="preserve"> </w:t>
            </w:r>
            <w:proofErr w:type="spellStart"/>
            <w:r w:rsidR="00CF6C62">
              <w:t>jSMP</w:t>
            </w:r>
            <w:proofErr w:type="spellEnd"/>
            <w:r w:rsidR="00CF6C62">
              <w:t>-I</w:t>
            </w:r>
            <w:r>
              <w:t xml:space="preserve"> Banner, LJP Liste, TN Liste zum Abhacken, Kreppkleb</w:t>
            </w:r>
            <w:r>
              <w:t>e</w:t>
            </w:r>
            <w:r>
              <w:t xml:space="preserve">band, </w:t>
            </w:r>
            <w:proofErr w:type="spellStart"/>
            <w:r>
              <w:t>Edding</w:t>
            </w:r>
            <w:proofErr w:type="spellEnd"/>
            <w:r>
              <w:t>, Zimmerplan</w:t>
            </w:r>
          </w:p>
        </w:tc>
      </w:tr>
      <w:tr w:rsidR="00692DB9" w:rsidRPr="00A94748" w:rsidTr="00A5087D">
        <w:tc>
          <w:tcPr>
            <w:tcW w:w="1330" w:type="dxa"/>
            <w:vAlign w:val="center"/>
          </w:tcPr>
          <w:p w:rsidR="00692DB9" w:rsidRPr="00A94748" w:rsidRDefault="00692DB9" w:rsidP="00A5087D">
            <w:pPr>
              <w:jc w:val="center"/>
            </w:pPr>
            <w:r>
              <w:rPr>
                <w:noProof/>
                <w:lang w:eastAsia="de-DE"/>
              </w:rPr>
              <w:drawing>
                <wp:inline distT="0" distB="0" distL="0" distR="0">
                  <wp:extent cx="695325" cy="552450"/>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692DB9" w:rsidRDefault="00692DB9" w:rsidP="00A5087D">
            <w:pPr>
              <w:spacing w:after="0"/>
            </w:pPr>
            <w:r>
              <w:rPr>
                <w:b/>
              </w:rPr>
              <w:t xml:space="preserve">Ablauf – </w:t>
            </w:r>
            <w:r>
              <w:t xml:space="preserve">Die Teamer*innen stellen vor Ankunft der TN ein schön gedeckter Begrüßungstisch auf. An/Auf diesem Tisch sollten sich das </w:t>
            </w:r>
            <w:proofErr w:type="spellStart"/>
            <w:r>
              <w:t>jSMPi</w:t>
            </w:r>
            <w:proofErr w:type="spellEnd"/>
            <w:r>
              <w:t xml:space="preserve"> Banner b</w:t>
            </w:r>
            <w:r>
              <w:t>e</w:t>
            </w:r>
            <w:r>
              <w:t>finden, die TN Listen um diese Abzuhacken, ebenso wie eine LJP Liste. Da</w:t>
            </w:r>
            <w:r>
              <w:t>r</w:t>
            </w:r>
            <w:r>
              <w:t xml:space="preserve">über hinaus sollte sich dort ein Kreppband liegen und </w:t>
            </w:r>
            <w:proofErr w:type="spellStart"/>
            <w:r>
              <w:t>Edding</w:t>
            </w:r>
            <w:proofErr w:type="spellEnd"/>
            <w:r>
              <w:t>, damit die TN sich ein Namenschild machen können.</w:t>
            </w:r>
          </w:p>
          <w:p w:rsidR="00692DB9" w:rsidRDefault="00692DB9" w:rsidP="00A5087D">
            <w:pPr>
              <w:spacing w:after="0"/>
            </w:pPr>
            <w:r>
              <w:t xml:space="preserve">Wenn die TN kommen werden diese abgehackt, tragen sich in der LJP Liste, so wie in die Zimmerplan liste. Ebenso sollen sich diese ein Namensschild schreiben. </w:t>
            </w:r>
          </w:p>
          <w:p w:rsidR="00692DB9" w:rsidRPr="004B062D" w:rsidRDefault="00692DB9" w:rsidP="00A5087D">
            <w:pPr>
              <w:spacing w:after="0"/>
            </w:pPr>
            <w:r>
              <w:t xml:space="preserve">Danach können diese auf ihr Zimmer gehen, mit der Info wann es im Plenum weitergeht. </w:t>
            </w:r>
          </w:p>
        </w:tc>
      </w:tr>
      <w:tr w:rsidR="00692DB9" w:rsidRPr="00A94748" w:rsidTr="00A5087D">
        <w:tc>
          <w:tcPr>
            <w:tcW w:w="1330" w:type="dxa"/>
            <w:vAlign w:val="center"/>
          </w:tcPr>
          <w:p w:rsidR="00692DB9" w:rsidRPr="00A94748" w:rsidRDefault="00692DB9" w:rsidP="00A5087D">
            <w:pPr>
              <w:jc w:val="center"/>
            </w:pPr>
            <w:r>
              <w:rPr>
                <w:noProof/>
                <w:lang w:eastAsia="de-DE"/>
              </w:rPr>
              <w:drawing>
                <wp:inline distT="0" distB="0" distL="0" distR="0">
                  <wp:extent cx="476250" cy="428625"/>
                  <wp:effectExtent l="0" t="0" r="0" b="0"/>
                  <wp:docPr id="300" name="Grafik 300"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7882" w:type="dxa"/>
            <w:vAlign w:val="center"/>
          </w:tcPr>
          <w:p w:rsidR="00692DB9" w:rsidRPr="00D766FD" w:rsidRDefault="00692DB9" w:rsidP="00A5087D">
            <w:pPr>
              <w:rPr>
                <w:rFonts w:cs="Arial"/>
              </w:rPr>
            </w:pPr>
            <w:r w:rsidRPr="00A94748">
              <w:rPr>
                <w:b/>
              </w:rPr>
              <w:t>Achtung</w:t>
            </w:r>
            <w:r w:rsidRPr="00A94748">
              <w:t xml:space="preserve"> </w:t>
            </w:r>
            <w:r>
              <w:t>–</w:t>
            </w:r>
            <w:r>
              <w:rPr>
                <w:rFonts w:cs="Arial"/>
              </w:rPr>
              <w:t xml:space="preserve"> Zusätzlich kann es zu </w:t>
            </w:r>
            <w:r w:rsidRPr="00640D2D">
              <w:rPr>
                <w:rFonts w:cs="Arial"/>
              </w:rPr>
              <w:t>ein</w:t>
            </w:r>
            <w:r>
              <w:rPr>
                <w:rFonts w:cs="Arial"/>
              </w:rPr>
              <w:t>em</w:t>
            </w:r>
            <w:r w:rsidRPr="00640D2D">
              <w:rPr>
                <w:rFonts w:cs="Arial"/>
              </w:rPr>
              <w:t xml:space="preserve"> freundlich gedeck</w:t>
            </w:r>
            <w:r>
              <w:rPr>
                <w:rFonts w:cs="Arial"/>
              </w:rPr>
              <w:t>ter Willkommen</w:t>
            </w:r>
            <w:r>
              <w:rPr>
                <w:rFonts w:cs="Arial"/>
              </w:rPr>
              <w:t>s</w:t>
            </w:r>
            <w:r>
              <w:rPr>
                <w:rFonts w:cs="Arial"/>
              </w:rPr>
              <w:t>tisch kann es z.B.</w:t>
            </w:r>
            <w:r w:rsidRPr="00640D2D">
              <w:rPr>
                <w:rFonts w:cs="Arial"/>
              </w:rPr>
              <w:t xml:space="preserve"> ein Begrüßungscocktail (</w:t>
            </w:r>
            <w:r w:rsidRPr="00640D2D">
              <w:rPr>
                <w:rFonts w:cs="Arial"/>
                <w:color w:val="FF0000"/>
              </w:rPr>
              <w:t xml:space="preserve">siehe Methode kleiner Umtrunk), </w:t>
            </w:r>
            <w:r w:rsidRPr="00640D2D">
              <w:rPr>
                <w:rFonts w:cs="Arial"/>
              </w:rPr>
              <w:t>ein besonderes Ritual oder ein lustiges Motto, dass sich durch den Ku</w:t>
            </w:r>
            <w:r>
              <w:rPr>
                <w:rFonts w:cs="Arial"/>
              </w:rPr>
              <w:t>rs zieht, g</w:t>
            </w:r>
            <w:r>
              <w:rPr>
                <w:rFonts w:cs="Arial"/>
              </w:rPr>
              <w:t>e</w:t>
            </w:r>
            <w:r>
              <w:rPr>
                <w:rFonts w:cs="Arial"/>
              </w:rPr>
              <w:t>ben.</w:t>
            </w:r>
          </w:p>
        </w:tc>
      </w:tr>
    </w:tbl>
    <w:p w:rsidR="00692DB9" w:rsidRDefault="00692DB9" w:rsidP="00692DB9">
      <w:pPr>
        <w:pStyle w:val="berschrift3"/>
      </w:pPr>
      <w:bookmarkStart w:id="6" w:name="_Toc455394645"/>
      <w:r>
        <w:t xml:space="preserve">Vorstellung </w:t>
      </w:r>
      <w:proofErr w:type="spellStart"/>
      <w:r>
        <w:t>jSMP</w:t>
      </w:r>
      <w:proofErr w:type="spellEnd"/>
      <w:r>
        <w:t>-I und Teamer*innen</w:t>
      </w:r>
      <w:bookmarkEnd w:id="6"/>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A414C1" w:rsidRPr="00A94748" w:rsidTr="00A5087D">
        <w:tc>
          <w:tcPr>
            <w:tcW w:w="1330" w:type="dxa"/>
            <w:vAlign w:val="center"/>
          </w:tcPr>
          <w:p w:rsidR="00A414C1" w:rsidRPr="00A94748" w:rsidRDefault="00A414C1" w:rsidP="00A5087D">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extent cx="500380" cy="405130"/>
                  <wp:effectExtent l="0" t="0" r="0" b="0"/>
                  <wp:docPr id="312" name="Grafik 312"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A414C1" w:rsidRPr="00A94748" w:rsidRDefault="00A414C1" w:rsidP="00A5087D">
            <w:pPr>
              <w:pStyle w:val="Kopfzeile"/>
              <w:tabs>
                <w:tab w:val="clear" w:pos="4536"/>
                <w:tab w:val="clear" w:pos="9072"/>
              </w:tabs>
              <w:jc w:val="center"/>
              <w:rPr>
                <w:rFonts w:ascii="Calibri" w:hAnsi="Calibri"/>
                <w:sz w:val="4"/>
              </w:rPr>
            </w:pPr>
          </w:p>
        </w:tc>
        <w:tc>
          <w:tcPr>
            <w:tcW w:w="7882" w:type="dxa"/>
            <w:vAlign w:val="center"/>
          </w:tcPr>
          <w:p w:rsidR="00A414C1" w:rsidRDefault="00A414C1" w:rsidP="00A5087D">
            <w:pPr>
              <w:spacing w:line="276" w:lineRule="auto"/>
            </w:pPr>
            <w:r w:rsidRPr="00A94748">
              <w:rPr>
                <w:b/>
              </w:rPr>
              <w:t>Ziele</w:t>
            </w:r>
            <w:r w:rsidRPr="00A94748">
              <w:t xml:space="preserve"> </w:t>
            </w:r>
            <w:r>
              <w:t>–</w:t>
            </w:r>
            <w:r w:rsidRPr="00A94748">
              <w:t xml:space="preserve"> </w:t>
            </w:r>
            <w:r>
              <w:t>die TN kennen die Teamer*innen, bauen Barriere zu ihnen ab</w:t>
            </w:r>
          </w:p>
          <w:p w:rsidR="00A414C1" w:rsidRPr="00A94748" w:rsidRDefault="00A414C1" w:rsidP="00847CD8">
            <w:pPr>
              <w:numPr>
                <w:ilvl w:val="0"/>
                <w:numId w:val="47"/>
              </w:numPr>
              <w:spacing w:before="0" w:after="200" w:line="276" w:lineRule="auto"/>
              <w:jc w:val="left"/>
            </w:pPr>
            <w:r>
              <w:t xml:space="preserve">Die TN wissen was ein </w:t>
            </w:r>
            <w:proofErr w:type="spellStart"/>
            <w:r>
              <w:t>jSMPI</w:t>
            </w:r>
            <w:proofErr w:type="spellEnd"/>
            <w:r>
              <w:t xml:space="preserve"> ist</w:t>
            </w:r>
          </w:p>
        </w:tc>
      </w:tr>
      <w:tr w:rsidR="00A414C1" w:rsidRPr="00A94748" w:rsidTr="00A5087D">
        <w:trPr>
          <w:trHeight w:val="759"/>
        </w:trPr>
        <w:tc>
          <w:tcPr>
            <w:tcW w:w="1330" w:type="dxa"/>
            <w:vAlign w:val="center"/>
          </w:tcPr>
          <w:p w:rsidR="00A414C1" w:rsidRPr="00A94748" w:rsidRDefault="00A414C1" w:rsidP="00A5087D">
            <w:pPr>
              <w:jc w:val="center"/>
              <w:rPr>
                <w:sz w:val="4"/>
              </w:rPr>
            </w:pPr>
            <w:r>
              <w:rPr>
                <w:noProof/>
                <w:lang w:eastAsia="de-DE"/>
              </w:rPr>
              <w:drawing>
                <wp:inline distT="0" distB="0" distL="0" distR="0">
                  <wp:extent cx="474345" cy="431165"/>
                  <wp:effectExtent l="0" t="0" r="0" b="0"/>
                  <wp:docPr id="311" name="Grafik 311"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A414C1" w:rsidRPr="00A94748" w:rsidRDefault="00A414C1" w:rsidP="00A5087D">
            <w:pPr>
              <w:spacing w:line="276" w:lineRule="auto"/>
            </w:pPr>
            <w:r w:rsidRPr="00A94748">
              <w:rPr>
                <w:b/>
              </w:rPr>
              <w:t>Zeit</w:t>
            </w:r>
            <w:r w:rsidRPr="00A94748">
              <w:t xml:space="preserve"> </w:t>
            </w:r>
            <w:r>
              <w:t>–</w:t>
            </w:r>
            <w:r w:rsidRPr="00A94748">
              <w:t xml:space="preserve"> </w:t>
            </w:r>
            <w:r>
              <w:t>ca. 5 Min.</w:t>
            </w:r>
          </w:p>
        </w:tc>
      </w:tr>
      <w:tr w:rsidR="00A414C1" w:rsidRPr="00A94748" w:rsidTr="00A5087D">
        <w:tc>
          <w:tcPr>
            <w:tcW w:w="1330" w:type="dxa"/>
            <w:vAlign w:val="center"/>
          </w:tcPr>
          <w:p w:rsidR="00A414C1" w:rsidRPr="00FE2C1E" w:rsidRDefault="00A414C1" w:rsidP="00A5087D">
            <w:pPr>
              <w:jc w:val="center"/>
            </w:pPr>
            <w:r>
              <w:rPr>
                <w:noProof/>
                <w:lang w:eastAsia="de-DE"/>
              </w:rPr>
              <w:drawing>
                <wp:inline distT="0" distB="0" distL="0" distR="0">
                  <wp:extent cx="491490" cy="457200"/>
                  <wp:effectExtent l="0" t="0" r="0" b="0"/>
                  <wp:docPr id="310" name="Grafik 310"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A414C1" w:rsidRPr="00A94748" w:rsidRDefault="00A414C1" w:rsidP="00A5087D">
            <w:pPr>
              <w:spacing w:line="276" w:lineRule="auto"/>
            </w:pPr>
            <w:r w:rsidRPr="00A94748">
              <w:rPr>
                <w:b/>
              </w:rPr>
              <w:t>Material</w:t>
            </w:r>
            <w:r>
              <w:t xml:space="preserve"> –</w:t>
            </w:r>
            <w:r w:rsidRPr="00A94748">
              <w:t xml:space="preserve"> Was für Vorbereitungen und Materialien anfallen</w:t>
            </w:r>
          </w:p>
        </w:tc>
      </w:tr>
      <w:tr w:rsidR="00A414C1" w:rsidRPr="00A94748" w:rsidTr="00A5087D">
        <w:tc>
          <w:tcPr>
            <w:tcW w:w="1330" w:type="dxa"/>
            <w:vAlign w:val="center"/>
          </w:tcPr>
          <w:p w:rsidR="00A414C1" w:rsidRPr="00A94748" w:rsidRDefault="00A414C1" w:rsidP="00A5087D">
            <w:pPr>
              <w:jc w:val="center"/>
            </w:pPr>
            <w:r>
              <w:rPr>
                <w:noProof/>
                <w:lang w:eastAsia="de-DE"/>
              </w:rPr>
              <w:lastRenderedPageBreak/>
              <w:drawing>
                <wp:inline distT="0" distB="0" distL="0" distR="0">
                  <wp:extent cx="695325" cy="552450"/>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A414C1" w:rsidRDefault="00A414C1" w:rsidP="00A5087D">
            <w:pPr>
              <w:spacing w:line="276" w:lineRule="auto"/>
            </w:pPr>
            <w:r>
              <w:rPr>
                <w:b/>
              </w:rPr>
              <w:t xml:space="preserve">Ablauf – </w:t>
            </w:r>
          </w:p>
          <w:p w:rsidR="00A414C1" w:rsidRDefault="00A414C1" w:rsidP="00A5087D">
            <w:pPr>
              <w:spacing w:line="276" w:lineRule="auto"/>
            </w:pPr>
            <w:r>
              <w:t xml:space="preserve">Die Teamer*innen stellen kurz vor wie sie heißen, wie </w:t>
            </w:r>
            <w:proofErr w:type="spellStart"/>
            <w:r>
              <w:t>Alt</w:t>
            </w:r>
            <w:proofErr w:type="spellEnd"/>
            <w:r>
              <w:t xml:space="preserve"> sie sind und ggf. was sie arbeiten.</w:t>
            </w:r>
          </w:p>
          <w:p w:rsidR="00A414C1" w:rsidRDefault="00A414C1" w:rsidP="00A5087D">
            <w:pPr>
              <w:spacing w:line="276" w:lineRule="auto"/>
            </w:pPr>
            <w:r>
              <w:t xml:space="preserve">Danach stellen die Teamer*innen den </w:t>
            </w:r>
            <w:proofErr w:type="spellStart"/>
            <w:r>
              <w:t>jSMPI</w:t>
            </w:r>
            <w:proofErr w:type="spellEnd"/>
            <w:r>
              <w:t xml:space="preserve"> kurz vor: </w:t>
            </w:r>
          </w:p>
          <w:p w:rsidR="00A414C1" w:rsidRDefault="00A414C1" w:rsidP="00A5087D">
            <w:pPr>
              <w:spacing w:line="276" w:lineRule="auto"/>
            </w:pPr>
            <w:r>
              <w:t xml:space="preserve">„JSMPI ist das </w:t>
            </w:r>
            <w:proofErr w:type="spellStart"/>
            <w:r>
              <w:t>junior</w:t>
            </w:r>
            <w:proofErr w:type="spellEnd"/>
            <w:r>
              <w:t xml:space="preserve"> Schülermentoren*</w:t>
            </w:r>
            <w:proofErr w:type="spellStart"/>
            <w:r>
              <w:t>innenprogramm</w:t>
            </w:r>
            <w:proofErr w:type="spellEnd"/>
            <w:r>
              <w:t xml:space="preserve"> Integration, welches es mit drei Schwerpunkten gibt. Diese Schwerpunkte sind „Flucht“, „Vielfalt“, „Ant</w:t>
            </w:r>
            <w:r>
              <w:t>i</w:t>
            </w:r>
            <w:r>
              <w:t>rassismus“.“</w:t>
            </w:r>
          </w:p>
          <w:p w:rsidR="00A414C1" w:rsidRDefault="00A414C1" w:rsidP="00A5087D">
            <w:pPr>
              <w:spacing w:line="276" w:lineRule="auto"/>
            </w:pPr>
            <w:r>
              <w:t xml:space="preserve">Danach </w:t>
            </w:r>
            <w:proofErr w:type="gramStart"/>
            <w:r>
              <w:t>sollten</w:t>
            </w:r>
            <w:proofErr w:type="gramEnd"/>
            <w:r>
              <w:t xml:space="preserve"> die Teamer*innen noch jeweils ein Satz zum jeweiligen Kur</w:t>
            </w:r>
            <w:r>
              <w:t>s</w:t>
            </w:r>
            <w:r>
              <w:t>schwerpunkt sagen.</w:t>
            </w:r>
          </w:p>
          <w:p w:rsidR="00A414C1" w:rsidRDefault="00A414C1" w:rsidP="00847CD8">
            <w:pPr>
              <w:numPr>
                <w:ilvl w:val="0"/>
                <w:numId w:val="47"/>
              </w:numPr>
              <w:spacing w:before="0" w:after="200" w:line="276" w:lineRule="auto"/>
              <w:jc w:val="left"/>
            </w:pPr>
            <w:proofErr w:type="spellStart"/>
            <w:r>
              <w:t>jSMP</w:t>
            </w:r>
            <w:proofErr w:type="spellEnd"/>
            <w:r>
              <w:t>-I „Flucht“:  „So sollt ihr hier auf diesem Kurs zu Mentoren*innen ausgebildet werden, um zum einen Projekte mit Geflüchteten zu m</w:t>
            </w:r>
            <w:r>
              <w:t>a</w:t>
            </w:r>
            <w:r>
              <w:t xml:space="preserve">chen, Begegnungen zu schaffen zwischen Geflüchteten und Deutschen oder andere Jugendliche zu diesem Thema zu sensibilisieren. </w:t>
            </w:r>
          </w:p>
          <w:p w:rsidR="00A414C1" w:rsidRDefault="00A414C1" w:rsidP="00847CD8">
            <w:pPr>
              <w:numPr>
                <w:ilvl w:val="0"/>
                <w:numId w:val="47"/>
              </w:numPr>
              <w:spacing w:before="0" w:after="200" w:line="276" w:lineRule="auto"/>
              <w:jc w:val="left"/>
            </w:pPr>
            <w:proofErr w:type="spellStart"/>
            <w:r>
              <w:t>jSMP</w:t>
            </w:r>
            <w:proofErr w:type="spellEnd"/>
            <w:r>
              <w:t>-I „Vielfalt“:</w:t>
            </w:r>
          </w:p>
          <w:p w:rsidR="00A414C1" w:rsidRPr="004B062D" w:rsidRDefault="00A414C1" w:rsidP="00847CD8">
            <w:pPr>
              <w:numPr>
                <w:ilvl w:val="0"/>
                <w:numId w:val="47"/>
              </w:numPr>
              <w:spacing w:before="0" w:after="200" w:line="276" w:lineRule="auto"/>
              <w:jc w:val="left"/>
            </w:pPr>
            <w:proofErr w:type="spellStart"/>
            <w:r>
              <w:t>jSMP</w:t>
            </w:r>
            <w:proofErr w:type="spellEnd"/>
            <w:r>
              <w:t>-I „Antirassismus“:</w:t>
            </w:r>
          </w:p>
        </w:tc>
      </w:tr>
    </w:tbl>
    <w:p w:rsidR="00B211A6" w:rsidRPr="00640D2D" w:rsidRDefault="00B211A6" w:rsidP="00B211A6">
      <w:pPr>
        <w:pStyle w:val="berschrift3"/>
        <w:rPr>
          <w:rFonts w:cs="Arial"/>
        </w:rPr>
      </w:pPr>
      <w:bookmarkStart w:id="7" w:name="_Ref455157838"/>
      <w:bookmarkStart w:id="8" w:name="_Ref455157841"/>
      <w:bookmarkStart w:id="9" w:name="_Ref455157849"/>
      <w:bookmarkStart w:id="10" w:name="_Toc455394646"/>
      <w:r w:rsidRPr="00640D2D">
        <w:rPr>
          <w:rFonts w:cs="Arial"/>
        </w:rPr>
        <w:t>Kennenlernen</w:t>
      </w:r>
      <w:bookmarkEnd w:id="7"/>
      <w:bookmarkEnd w:id="8"/>
      <w:bookmarkEnd w:id="9"/>
      <w:bookmarkEnd w:id="10"/>
    </w:p>
    <w:tbl>
      <w:tblPr>
        <w:tblpPr w:leftFromText="141" w:rightFromText="141" w:vertAnchor="text" w:horzAnchor="margin" w:tblpY="240"/>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A414C1" w:rsidRPr="00A94748" w:rsidTr="00A414C1">
        <w:tc>
          <w:tcPr>
            <w:tcW w:w="1330" w:type="dxa"/>
            <w:vAlign w:val="center"/>
          </w:tcPr>
          <w:p w:rsidR="00A414C1" w:rsidRPr="00A94748" w:rsidRDefault="00A414C1" w:rsidP="00A414C1">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14:anchorId="6EE8BCF1" wp14:editId="71A56255">
                  <wp:extent cx="500380" cy="405130"/>
                  <wp:effectExtent l="0" t="0" r="0" b="0"/>
                  <wp:docPr id="308" name="Grafik 308"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A414C1" w:rsidRPr="00A94748" w:rsidRDefault="00A414C1" w:rsidP="00A414C1">
            <w:pPr>
              <w:pStyle w:val="Kopfzeile"/>
              <w:tabs>
                <w:tab w:val="clear" w:pos="4536"/>
                <w:tab w:val="clear" w:pos="9072"/>
              </w:tabs>
              <w:jc w:val="center"/>
              <w:rPr>
                <w:rFonts w:ascii="Calibri" w:hAnsi="Calibri"/>
                <w:sz w:val="4"/>
              </w:rPr>
            </w:pPr>
          </w:p>
        </w:tc>
        <w:tc>
          <w:tcPr>
            <w:tcW w:w="7882" w:type="dxa"/>
            <w:vAlign w:val="center"/>
          </w:tcPr>
          <w:p w:rsidR="00A414C1" w:rsidRDefault="00A414C1" w:rsidP="00A414C1">
            <w:pPr>
              <w:spacing w:after="0"/>
            </w:pPr>
            <w:r w:rsidRPr="00A94748">
              <w:rPr>
                <w:b/>
              </w:rPr>
              <w:t>Ziele</w:t>
            </w:r>
            <w:r w:rsidRPr="00A94748">
              <w:t xml:space="preserve"> </w:t>
            </w:r>
            <w:r>
              <w:t>–</w:t>
            </w:r>
            <w:r w:rsidRPr="00A94748">
              <w:t xml:space="preserve"> </w:t>
            </w:r>
            <w:r>
              <w:t>die TN lernen sich untereinander kennen, grobes Abtasten</w:t>
            </w:r>
          </w:p>
          <w:p w:rsidR="00A414C1" w:rsidRDefault="00A414C1" w:rsidP="00847CD8">
            <w:pPr>
              <w:numPr>
                <w:ilvl w:val="0"/>
                <w:numId w:val="46"/>
              </w:numPr>
              <w:spacing w:before="0" w:after="0" w:line="276" w:lineRule="auto"/>
              <w:jc w:val="left"/>
            </w:pPr>
            <w:r>
              <w:t>Die TN überwinden ihre Unsicherheiten</w:t>
            </w:r>
          </w:p>
          <w:p w:rsidR="00A414C1" w:rsidRDefault="00A414C1" w:rsidP="00847CD8">
            <w:pPr>
              <w:numPr>
                <w:ilvl w:val="0"/>
                <w:numId w:val="46"/>
              </w:numPr>
              <w:spacing w:before="0" w:after="0" w:line="276" w:lineRule="auto"/>
              <w:jc w:val="left"/>
            </w:pPr>
            <w:r>
              <w:t>Gemeinsamkeiten/Vielfalt der Gruppe zum Vorschein bringen</w:t>
            </w:r>
          </w:p>
          <w:p w:rsidR="00A414C1" w:rsidRDefault="00A414C1" w:rsidP="00847CD8">
            <w:pPr>
              <w:numPr>
                <w:ilvl w:val="0"/>
                <w:numId w:val="46"/>
              </w:numPr>
              <w:spacing w:before="0" w:after="0" w:line="276" w:lineRule="auto"/>
              <w:jc w:val="left"/>
            </w:pPr>
            <w:r>
              <w:t>Die Teamer*innen lernen die TN kennen und umgekehrt</w:t>
            </w:r>
          </w:p>
          <w:p w:rsidR="00A414C1" w:rsidRDefault="00A414C1" w:rsidP="00847CD8">
            <w:pPr>
              <w:numPr>
                <w:ilvl w:val="0"/>
                <w:numId w:val="46"/>
              </w:numPr>
              <w:spacing w:before="0" w:after="0" w:line="276" w:lineRule="auto"/>
              <w:jc w:val="left"/>
            </w:pPr>
            <w:r>
              <w:t>Zur Erleichterung des Einstiegs</w:t>
            </w:r>
          </w:p>
          <w:p w:rsidR="00A414C1" w:rsidRPr="00A94748" w:rsidRDefault="00A414C1" w:rsidP="00847CD8">
            <w:pPr>
              <w:numPr>
                <w:ilvl w:val="0"/>
                <w:numId w:val="46"/>
              </w:numPr>
              <w:spacing w:before="0" w:after="0" w:line="276" w:lineRule="auto"/>
              <w:jc w:val="left"/>
            </w:pPr>
            <w:r>
              <w:t>Hinführung zum Thema</w:t>
            </w:r>
          </w:p>
        </w:tc>
      </w:tr>
      <w:tr w:rsidR="00A414C1" w:rsidRPr="00A94748" w:rsidTr="00A414C1">
        <w:trPr>
          <w:trHeight w:val="759"/>
        </w:trPr>
        <w:tc>
          <w:tcPr>
            <w:tcW w:w="1330" w:type="dxa"/>
            <w:vAlign w:val="center"/>
          </w:tcPr>
          <w:p w:rsidR="00A414C1" w:rsidRPr="00A94748" w:rsidRDefault="00A414C1" w:rsidP="00A414C1">
            <w:pPr>
              <w:jc w:val="center"/>
              <w:rPr>
                <w:sz w:val="4"/>
              </w:rPr>
            </w:pPr>
            <w:r>
              <w:rPr>
                <w:noProof/>
                <w:lang w:eastAsia="de-DE"/>
              </w:rPr>
              <w:drawing>
                <wp:inline distT="0" distB="0" distL="0" distR="0" wp14:anchorId="70BA4F96" wp14:editId="368C1F4F">
                  <wp:extent cx="474345" cy="431165"/>
                  <wp:effectExtent l="0" t="0" r="0" b="0"/>
                  <wp:docPr id="307" name="Grafik 307"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A414C1" w:rsidRPr="00A94748" w:rsidRDefault="00A414C1" w:rsidP="00A414C1">
            <w:r w:rsidRPr="00A94748">
              <w:rPr>
                <w:b/>
              </w:rPr>
              <w:t>Zeit</w:t>
            </w:r>
            <w:r w:rsidRPr="00A94748">
              <w:t xml:space="preserve"> </w:t>
            </w:r>
            <w:r>
              <w:t>–</w:t>
            </w:r>
            <w:r w:rsidRPr="00A94748">
              <w:t xml:space="preserve"> </w:t>
            </w:r>
            <w:r>
              <w:t>ca. 30 Min.</w:t>
            </w:r>
          </w:p>
        </w:tc>
      </w:tr>
      <w:tr w:rsidR="00A414C1" w:rsidRPr="00A94748" w:rsidTr="00A414C1">
        <w:tc>
          <w:tcPr>
            <w:tcW w:w="1330" w:type="dxa"/>
            <w:vAlign w:val="center"/>
          </w:tcPr>
          <w:p w:rsidR="00A414C1" w:rsidRPr="00FE2C1E" w:rsidRDefault="00A414C1" w:rsidP="00A414C1">
            <w:pPr>
              <w:jc w:val="center"/>
            </w:pPr>
            <w:r>
              <w:rPr>
                <w:noProof/>
                <w:lang w:eastAsia="de-DE"/>
              </w:rPr>
              <w:drawing>
                <wp:inline distT="0" distB="0" distL="0" distR="0" wp14:anchorId="3899F03E" wp14:editId="04A24C80">
                  <wp:extent cx="491490" cy="457200"/>
                  <wp:effectExtent l="0" t="0" r="0" b="0"/>
                  <wp:docPr id="306" name="Grafik 306"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A414C1" w:rsidRPr="00A94748" w:rsidRDefault="00A414C1" w:rsidP="00A414C1">
            <w:r w:rsidRPr="00A94748">
              <w:rPr>
                <w:b/>
              </w:rPr>
              <w:t>Material</w:t>
            </w:r>
            <w:r>
              <w:t xml:space="preserve"> –</w:t>
            </w:r>
            <w:r w:rsidRPr="00A94748">
              <w:t xml:space="preserve"> </w:t>
            </w:r>
            <w:proofErr w:type="spellStart"/>
            <w:r>
              <w:t>Kennenlernmethoden</w:t>
            </w:r>
            <w:proofErr w:type="spellEnd"/>
          </w:p>
        </w:tc>
      </w:tr>
      <w:tr w:rsidR="00A414C1" w:rsidRPr="00A94748" w:rsidTr="00A414C1">
        <w:tc>
          <w:tcPr>
            <w:tcW w:w="1330" w:type="dxa"/>
            <w:vAlign w:val="center"/>
          </w:tcPr>
          <w:p w:rsidR="00A414C1" w:rsidRPr="00A94748" w:rsidRDefault="00A414C1" w:rsidP="00A414C1">
            <w:pPr>
              <w:jc w:val="center"/>
            </w:pPr>
            <w:r>
              <w:rPr>
                <w:noProof/>
                <w:lang w:eastAsia="de-DE"/>
              </w:rPr>
              <w:drawing>
                <wp:inline distT="0" distB="0" distL="0" distR="0" wp14:anchorId="615D7309" wp14:editId="5913045F">
                  <wp:extent cx="695325" cy="552450"/>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A414C1" w:rsidRPr="006551C1" w:rsidRDefault="00A414C1" w:rsidP="00A414C1">
            <w:r>
              <w:rPr>
                <w:b/>
              </w:rPr>
              <w:t xml:space="preserve">Ablauf – </w:t>
            </w:r>
            <w:r>
              <w:t xml:space="preserve">Die Teamer*innen suchen je nach </w:t>
            </w:r>
            <w:proofErr w:type="spellStart"/>
            <w:r>
              <w:t>jSMP</w:t>
            </w:r>
            <w:proofErr w:type="spellEnd"/>
            <w:r>
              <w:t xml:space="preserve"> I Schwerpunkt die Kenne</w:t>
            </w:r>
            <w:r>
              <w:t>n</w:t>
            </w:r>
            <w:r>
              <w:t>lernspiele aus. Beispielhafte Kennenlernspiele befinden sich in den jeweiligen Schwerpunktsteilen. Und geben dadurch eine Hinführung zum Thema.</w:t>
            </w:r>
          </w:p>
        </w:tc>
      </w:tr>
      <w:tr w:rsidR="00A414C1" w:rsidRPr="00A94748" w:rsidTr="00A414C1">
        <w:tc>
          <w:tcPr>
            <w:tcW w:w="1330" w:type="dxa"/>
            <w:vAlign w:val="center"/>
          </w:tcPr>
          <w:p w:rsidR="00A414C1" w:rsidRPr="00A94748" w:rsidRDefault="00A414C1" w:rsidP="00A414C1">
            <w:pPr>
              <w:jc w:val="center"/>
            </w:pPr>
            <w:r>
              <w:rPr>
                <w:noProof/>
                <w:lang w:eastAsia="de-DE"/>
              </w:rPr>
              <w:drawing>
                <wp:inline distT="0" distB="0" distL="0" distR="0" wp14:anchorId="499BA420" wp14:editId="72F443E0">
                  <wp:extent cx="474345" cy="431165"/>
                  <wp:effectExtent l="0" t="0" r="0" b="0"/>
                  <wp:docPr id="305" name="Grafik 305"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FA6624" w:rsidRDefault="00A414C1" w:rsidP="00FA6624">
            <w:pPr>
              <w:spacing w:before="0" w:after="0"/>
              <w:rPr>
                <w:rFonts w:cs="Arial"/>
              </w:rPr>
            </w:pPr>
            <w:r w:rsidRPr="00A94748">
              <w:rPr>
                <w:b/>
              </w:rPr>
              <w:t>Achtung</w:t>
            </w:r>
            <w:r w:rsidRPr="00A94748">
              <w:t xml:space="preserve"> </w:t>
            </w:r>
            <w:r>
              <w:t>–</w:t>
            </w:r>
            <w:r w:rsidRPr="00A94748">
              <w:t xml:space="preserve"> - </w:t>
            </w:r>
            <w:r w:rsidRPr="00640D2D">
              <w:rPr>
                <w:rFonts w:cs="Arial"/>
              </w:rPr>
              <w:t>Das Kursteam sollte im Vorfeld klären, ob es bei den Kennenler</w:t>
            </w:r>
            <w:r w:rsidRPr="00640D2D">
              <w:rPr>
                <w:rFonts w:cs="Arial"/>
              </w:rPr>
              <w:t>n</w:t>
            </w:r>
            <w:r w:rsidRPr="00640D2D">
              <w:rPr>
                <w:rFonts w:cs="Arial"/>
              </w:rPr>
              <w:t>spielen mitmacht und so die einzelnen Personen des Kursteams für die Tei</w:t>
            </w:r>
            <w:r w:rsidRPr="00640D2D">
              <w:rPr>
                <w:rFonts w:cs="Arial"/>
              </w:rPr>
              <w:t>l</w:t>
            </w:r>
            <w:r w:rsidRPr="00640D2D">
              <w:rPr>
                <w:rFonts w:cs="Arial"/>
              </w:rPr>
              <w:t>nehmer*innen nahbarer werden.</w:t>
            </w:r>
            <w:r>
              <w:rPr>
                <w:rFonts w:cs="Arial"/>
              </w:rPr>
              <w:t xml:space="preserve"> </w:t>
            </w:r>
          </w:p>
          <w:p w:rsidR="00FA6624" w:rsidRPr="00FA6624" w:rsidRDefault="00A414C1" w:rsidP="00FA6624">
            <w:pPr>
              <w:spacing w:before="0" w:after="0"/>
              <w:rPr>
                <w:rFonts w:cs="Arial"/>
              </w:rPr>
            </w:pPr>
            <w:r>
              <w:rPr>
                <w:rFonts w:cs="Arial"/>
              </w:rPr>
              <w:t>Je nachdem ob sich die TN schon kennen oder nicht, sollte diese Einheit inte</w:t>
            </w:r>
            <w:r>
              <w:rPr>
                <w:rFonts w:cs="Arial"/>
              </w:rPr>
              <w:t>n</w:t>
            </w:r>
            <w:r>
              <w:rPr>
                <w:rFonts w:cs="Arial"/>
              </w:rPr>
              <w:t>siver/länger oder kürzer sein</w:t>
            </w:r>
            <w:r w:rsidR="00FA6624">
              <w:rPr>
                <w:rFonts w:cs="Arial"/>
              </w:rPr>
              <w:t>. Bzw. müssen Namenspiele nicht so ausführlich gemacht werden.</w:t>
            </w:r>
          </w:p>
        </w:tc>
      </w:tr>
    </w:tbl>
    <w:p w:rsidR="00FA6624" w:rsidRPr="00FA6624" w:rsidRDefault="00FA6624" w:rsidP="00FA6624">
      <w:pPr>
        <w:spacing w:before="0" w:after="200" w:line="276" w:lineRule="auto"/>
        <w:jc w:val="left"/>
      </w:pPr>
      <w:bookmarkStart w:id="11" w:name="_Ref454960062"/>
      <w:bookmarkStart w:id="12" w:name="_Ref454960065"/>
      <w:bookmarkStart w:id="13" w:name="_Ref454960069"/>
      <w:r>
        <w:lastRenderedPageBreak/>
        <w:br w:type="page"/>
      </w:r>
    </w:p>
    <w:p w:rsidR="002E12E5" w:rsidRDefault="002E12E5" w:rsidP="002E12E5">
      <w:pPr>
        <w:rPr>
          <w:b/>
          <w:sz w:val="28"/>
        </w:rPr>
      </w:pPr>
      <w:r w:rsidRPr="00455EFB">
        <w:rPr>
          <w:sz w:val="28"/>
        </w:rPr>
        <w:lastRenderedPageBreak/>
        <w:t>Namenskette: Selma Säge</w:t>
      </w:r>
      <w:r w:rsidRPr="00455EFB">
        <w:rPr>
          <w:rStyle w:val="Funotenzeichen"/>
          <w:sz w:val="28"/>
        </w:rPr>
        <w:footnoteReference w:id="1"/>
      </w:r>
      <w:r w:rsidRPr="00455EFB">
        <w:rPr>
          <w:sz w:val="28"/>
        </w:rPr>
        <w:t>/tanzende Theresa</w:t>
      </w:r>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2E12E5" w:rsidRPr="00A94748" w:rsidTr="00CF5D91">
        <w:tc>
          <w:tcPr>
            <w:tcW w:w="1330" w:type="dxa"/>
            <w:vAlign w:val="center"/>
          </w:tcPr>
          <w:p w:rsidR="002E12E5" w:rsidRPr="00A94748" w:rsidRDefault="002E12E5" w:rsidP="00FA6624">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14:anchorId="6AE7ABA6" wp14:editId="54B0F0BF">
                  <wp:extent cx="500380" cy="405130"/>
                  <wp:effectExtent l="0" t="0" r="0" b="0"/>
                  <wp:docPr id="258" name="Grafik 258"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2E12E5" w:rsidRPr="00A94748" w:rsidRDefault="002E12E5" w:rsidP="00FA6624">
            <w:pPr>
              <w:pStyle w:val="Kopfzeile"/>
              <w:tabs>
                <w:tab w:val="clear" w:pos="4536"/>
                <w:tab w:val="clear" w:pos="9072"/>
              </w:tabs>
              <w:jc w:val="center"/>
              <w:rPr>
                <w:rFonts w:ascii="Calibri" w:hAnsi="Calibri"/>
                <w:sz w:val="4"/>
              </w:rPr>
            </w:pPr>
          </w:p>
        </w:tc>
        <w:tc>
          <w:tcPr>
            <w:tcW w:w="7882" w:type="dxa"/>
            <w:vAlign w:val="center"/>
          </w:tcPr>
          <w:p w:rsidR="002E12E5" w:rsidRPr="00A94748" w:rsidRDefault="002E12E5" w:rsidP="00FA6624">
            <w:pPr>
              <w:spacing w:before="0" w:after="0"/>
            </w:pPr>
            <w:r w:rsidRPr="00A94748">
              <w:rPr>
                <w:b/>
              </w:rPr>
              <w:t>Ziele</w:t>
            </w:r>
            <w:r>
              <w:t xml:space="preserve"> – durch Hilfe von Assoziationen Namen kennen lernen</w:t>
            </w:r>
          </w:p>
        </w:tc>
      </w:tr>
      <w:tr w:rsidR="002E12E5" w:rsidRPr="00A94748" w:rsidTr="00CF5D91">
        <w:trPr>
          <w:trHeight w:val="759"/>
        </w:trPr>
        <w:tc>
          <w:tcPr>
            <w:tcW w:w="1330" w:type="dxa"/>
            <w:vAlign w:val="center"/>
          </w:tcPr>
          <w:p w:rsidR="002E12E5" w:rsidRPr="00A94748" w:rsidRDefault="002E12E5" w:rsidP="00FA6624">
            <w:pPr>
              <w:spacing w:before="0" w:after="0"/>
              <w:jc w:val="center"/>
              <w:rPr>
                <w:sz w:val="4"/>
              </w:rPr>
            </w:pPr>
            <w:r>
              <w:rPr>
                <w:noProof/>
                <w:lang w:eastAsia="de-DE"/>
              </w:rPr>
              <w:drawing>
                <wp:inline distT="0" distB="0" distL="0" distR="0" wp14:anchorId="2310A961" wp14:editId="513EA77C">
                  <wp:extent cx="474345" cy="431165"/>
                  <wp:effectExtent l="0" t="0" r="0" b="0"/>
                  <wp:docPr id="257" name="Grafik 257"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2E12E5" w:rsidRPr="00A94748" w:rsidRDefault="002E12E5" w:rsidP="00FA6624">
            <w:pPr>
              <w:spacing w:before="0" w:after="0"/>
            </w:pPr>
            <w:r w:rsidRPr="00A94748">
              <w:rPr>
                <w:b/>
              </w:rPr>
              <w:t>Zeit</w:t>
            </w:r>
            <w:r w:rsidRPr="00A94748">
              <w:t xml:space="preserve"> </w:t>
            </w:r>
            <w:r>
              <w:t>–</w:t>
            </w:r>
            <w:r w:rsidRPr="00A94748">
              <w:t xml:space="preserve"> </w:t>
            </w:r>
            <w:r>
              <w:t>ca. 15 Min., abhängig von der Anzahl der TN</w:t>
            </w:r>
          </w:p>
        </w:tc>
      </w:tr>
      <w:tr w:rsidR="002E12E5" w:rsidRPr="00A94748" w:rsidTr="00CF5D91">
        <w:tc>
          <w:tcPr>
            <w:tcW w:w="1330" w:type="dxa"/>
            <w:vAlign w:val="center"/>
          </w:tcPr>
          <w:p w:rsidR="002E12E5" w:rsidRPr="004E1D16" w:rsidRDefault="002E12E5" w:rsidP="00FA6624">
            <w:pPr>
              <w:spacing w:before="0" w:after="0"/>
              <w:jc w:val="center"/>
            </w:pPr>
            <w:r>
              <w:rPr>
                <w:noProof/>
                <w:lang w:eastAsia="de-DE"/>
              </w:rPr>
              <w:drawing>
                <wp:inline distT="0" distB="0" distL="0" distR="0" wp14:anchorId="6BAC1131" wp14:editId="431C7A23">
                  <wp:extent cx="474345" cy="457200"/>
                  <wp:effectExtent l="0" t="0" r="0" b="0"/>
                  <wp:docPr id="256" name="Grafik 256"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7882" w:type="dxa"/>
            <w:vAlign w:val="center"/>
          </w:tcPr>
          <w:p w:rsidR="002E12E5" w:rsidRPr="00A94748" w:rsidRDefault="002E12E5" w:rsidP="00FA6624">
            <w:pPr>
              <w:spacing w:before="0" w:after="0"/>
            </w:pPr>
            <w:r w:rsidRPr="00A94748">
              <w:rPr>
                <w:b/>
              </w:rPr>
              <w:t>Gruppe</w:t>
            </w:r>
            <w:r w:rsidRPr="00A94748">
              <w:t xml:space="preserve"> </w:t>
            </w:r>
            <w:r>
              <w:t>–</w:t>
            </w:r>
            <w:r w:rsidRPr="00A94748">
              <w:t xml:space="preserve"> </w:t>
            </w:r>
            <w:r>
              <w:t>bis zu 20, sollten es mehr sein, kann unterbrochen/getrennt werden</w:t>
            </w:r>
          </w:p>
        </w:tc>
      </w:tr>
      <w:tr w:rsidR="002E12E5" w:rsidRPr="00A94748" w:rsidTr="00CF5D91">
        <w:tc>
          <w:tcPr>
            <w:tcW w:w="1330" w:type="dxa"/>
            <w:vAlign w:val="center"/>
          </w:tcPr>
          <w:p w:rsidR="002E12E5" w:rsidRPr="00A94748" w:rsidRDefault="002E12E5" w:rsidP="00FA6624">
            <w:pPr>
              <w:spacing w:before="0" w:after="0"/>
              <w:jc w:val="center"/>
            </w:pPr>
            <w:r>
              <w:rPr>
                <w:noProof/>
                <w:lang w:eastAsia="de-DE"/>
              </w:rPr>
              <w:drawing>
                <wp:inline distT="0" distB="0" distL="0" distR="0" wp14:anchorId="36867BCA" wp14:editId="6047BD83">
                  <wp:extent cx="474345" cy="431165"/>
                  <wp:effectExtent l="0" t="0" r="0" b="0"/>
                  <wp:docPr id="9" name="Grafik 9"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2E12E5" w:rsidRPr="00A94748" w:rsidRDefault="002E12E5" w:rsidP="00FA6624">
            <w:pPr>
              <w:spacing w:before="0" w:after="0"/>
            </w:pPr>
            <w:r w:rsidRPr="00A94748">
              <w:rPr>
                <w:b/>
              </w:rPr>
              <w:t>Achtung</w:t>
            </w:r>
            <w:r w:rsidRPr="00A94748">
              <w:t xml:space="preserve"> </w:t>
            </w:r>
            <w:r>
              <w:t>–</w:t>
            </w:r>
            <w:r w:rsidRPr="00A94748">
              <w:t xml:space="preserve"> </w:t>
            </w:r>
            <w:r>
              <w:t xml:space="preserve">könnte sich in die </w:t>
            </w:r>
            <w:proofErr w:type="spellStart"/>
            <w:r>
              <w:t>länge</w:t>
            </w:r>
            <w:proofErr w:type="spellEnd"/>
            <w:r>
              <w:t xml:space="preserve"> ziehen, kann leicht an die Gruppe ang</w:t>
            </w:r>
            <w:r>
              <w:t>e</w:t>
            </w:r>
            <w:r>
              <w:t>passt werden, in dem z.B. nach einer bestimmten Anzahl von TN von vorne begonnen wird</w:t>
            </w:r>
          </w:p>
        </w:tc>
      </w:tr>
      <w:tr w:rsidR="002E12E5" w:rsidRPr="00A94748" w:rsidTr="00CF5D91">
        <w:tc>
          <w:tcPr>
            <w:tcW w:w="1330" w:type="dxa"/>
            <w:vAlign w:val="center"/>
          </w:tcPr>
          <w:p w:rsidR="002E12E5" w:rsidRPr="00A94748" w:rsidRDefault="002E12E5" w:rsidP="00FA6624">
            <w:pPr>
              <w:spacing w:before="0" w:after="0"/>
              <w:jc w:val="center"/>
            </w:pPr>
            <w:r>
              <w:rPr>
                <w:noProof/>
                <w:lang w:eastAsia="de-DE"/>
              </w:rPr>
              <w:drawing>
                <wp:inline distT="0" distB="0" distL="0" distR="0" wp14:anchorId="3B3E2F38" wp14:editId="5BA64F02">
                  <wp:extent cx="695325" cy="469900"/>
                  <wp:effectExtent l="0" t="0" r="0" b="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469900"/>
                          </a:xfrm>
                          <a:prstGeom prst="rect">
                            <a:avLst/>
                          </a:prstGeom>
                          <a:noFill/>
                        </pic:spPr>
                      </pic:pic>
                    </a:graphicData>
                  </a:graphic>
                </wp:inline>
              </w:drawing>
            </w:r>
          </w:p>
        </w:tc>
        <w:tc>
          <w:tcPr>
            <w:tcW w:w="7882" w:type="dxa"/>
            <w:vAlign w:val="center"/>
          </w:tcPr>
          <w:p w:rsidR="002E12E5" w:rsidRDefault="002E12E5" w:rsidP="00FA6624">
            <w:pPr>
              <w:spacing w:before="0" w:after="0"/>
              <w:rPr>
                <w:b/>
              </w:rPr>
            </w:pPr>
            <w:r>
              <w:rPr>
                <w:b/>
              </w:rPr>
              <w:t xml:space="preserve">Ablauf – </w:t>
            </w:r>
          </w:p>
          <w:p w:rsidR="002E12E5" w:rsidRDefault="002E12E5" w:rsidP="00FA6624">
            <w:pPr>
              <w:spacing w:before="0" w:after="0"/>
            </w:pPr>
            <w:r>
              <w:t xml:space="preserve">Die TN stehen oder sitzen im Kreis. Die Leitung erklärt dann die Übung und verdeutlicht es mit einem Beispiel. </w:t>
            </w:r>
          </w:p>
          <w:p w:rsidR="002E12E5" w:rsidRDefault="002E12E5" w:rsidP="00FA6624">
            <w:pPr>
              <w:spacing w:before="0" w:after="0"/>
            </w:pPr>
            <w:r>
              <w:t>Der/die erste Teilnehmer*in beginnt und sagt seinen/ihren Namen und ein pa</w:t>
            </w:r>
            <w:r>
              <w:t>s</w:t>
            </w:r>
            <w:r>
              <w:t xml:space="preserve">sendes Werkzeug, das mit </w:t>
            </w:r>
            <w:proofErr w:type="gramStart"/>
            <w:r>
              <w:t>dem selben</w:t>
            </w:r>
            <w:proofErr w:type="gramEnd"/>
            <w:r>
              <w:t xml:space="preserve"> Anfangsbuchstaben beginnt wie der Name. Zum Beispiel: „ Ich bin die Selma mit der Säge“. Nun kommt der/die nächste Teilnehmer*</w:t>
            </w:r>
            <w:proofErr w:type="spellStart"/>
            <w:r>
              <w:t>inn</w:t>
            </w:r>
            <w:proofErr w:type="spellEnd"/>
            <w:r>
              <w:t xml:space="preserve"> </w:t>
            </w:r>
            <w:proofErr w:type="spellStart"/>
            <w:r>
              <w:t>and</w:t>
            </w:r>
            <w:proofErr w:type="spellEnd"/>
            <w:r>
              <w:t xml:space="preserve"> die Reihe. Er/Sie wiederholt den Namen und das Werkzeug des/der Vorgängers*in und ergänzt dies um seinen/ihren eigenen Namen und dem dazu passenden Werkzeug. Zum Beispiel: „ Das ist die Selma mit der Säge und ich bin die Lisa mit dem Lineal“. Fällt dem/der Teilnehmer*in kein passendes Wort ein, hilft die ganze Gruppe mit überlegen. Gibt es kein Werkzeug mit dem passenden Anfangsbuchstaben, kann ein neues Werkzeug erfunden werden. Es gilt, je Kreativer umso lustiger. Das Spiel geht nun reihum und jede*r wiederholt Name und Werkzeug der Vorangegangenen. Fallen e</w:t>
            </w:r>
            <w:r>
              <w:t>i</w:t>
            </w:r>
            <w:r>
              <w:t xml:space="preserve">nem/einer Teilnehmer*in nicht alle Namen und Werkzeuge ei, können die Nachbarn helfen. </w:t>
            </w:r>
          </w:p>
          <w:p w:rsidR="002E12E5" w:rsidRPr="00056064" w:rsidRDefault="002E12E5" w:rsidP="00FA6624">
            <w:pPr>
              <w:spacing w:before="0" w:after="0"/>
            </w:pPr>
            <w:r>
              <w:t>Varianten: Anstatt den Werkzeugen, könnte ein passendes Eigenschaftswort, wie z.B. tierliebende Teresa, verwendet werden. Es könnte auch passendes Verb, Lieblingsgericht, und/oder Bewegung gemacht werden, ebenso können auch zwei  oder mehr Dinge verwendet werden. Z.B. „Ich bin der ängstliche Andreas der gerne Angelt, und dabei so tut als ob er angelt.</w:t>
            </w:r>
          </w:p>
        </w:tc>
      </w:tr>
    </w:tbl>
    <w:p w:rsidR="00FA6624" w:rsidRDefault="00FA6624" w:rsidP="00FA6624">
      <w:pPr>
        <w:rPr>
          <w:b/>
          <w:sz w:val="28"/>
        </w:rPr>
      </w:pPr>
    </w:p>
    <w:p w:rsidR="00FA6624" w:rsidRDefault="00FA6624" w:rsidP="00FA6624">
      <w:pPr>
        <w:spacing w:before="0" w:after="200" w:line="276" w:lineRule="auto"/>
        <w:jc w:val="left"/>
        <w:rPr>
          <w:b/>
          <w:sz w:val="28"/>
        </w:rPr>
      </w:pPr>
      <w:r>
        <w:rPr>
          <w:b/>
          <w:sz w:val="28"/>
        </w:rPr>
        <w:br w:type="page"/>
      </w:r>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FA6624" w:rsidRPr="00A94748" w:rsidTr="00CF5D91">
        <w:tc>
          <w:tcPr>
            <w:tcW w:w="1330" w:type="dxa"/>
            <w:vAlign w:val="center"/>
          </w:tcPr>
          <w:p w:rsidR="00FA6624" w:rsidRPr="00A94748" w:rsidRDefault="00FA6624" w:rsidP="00CF5D91">
            <w:pPr>
              <w:pStyle w:val="Kopfzeile"/>
              <w:tabs>
                <w:tab w:val="clear" w:pos="4536"/>
                <w:tab w:val="clear" w:pos="9072"/>
                <w:tab w:val="left" w:pos="1440"/>
              </w:tabs>
              <w:jc w:val="center"/>
              <w:rPr>
                <w:rFonts w:ascii="Calibri" w:hAnsi="Calibri"/>
              </w:rPr>
            </w:pPr>
            <w:r>
              <w:rPr>
                <w:rFonts w:ascii="Calibri" w:hAnsi="Calibri"/>
                <w:noProof/>
                <w:lang w:eastAsia="de-DE"/>
              </w:rPr>
              <w:lastRenderedPageBreak/>
              <w:drawing>
                <wp:inline distT="0" distB="0" distL="0" distR="0" wp14:anchorId="1631ED80" wp14:editId="1470FEF3">
                  <wp:extent cx="569595" cy="569595"/>
                  <wp:effectExtent l="0" t="0" r="0" b="0"/>
                  <wp:docPr id="41" name="Grafik 41"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7882" w:type="dxa"/>
            <w:vAlign w:val="center"/>
          </w:tcPr>
          <w:p w:rsidR="00FA6624" w:rsidRPr="001F6DA5" w:rsidRDefault="00FA6624" w:rsidP="00CF5D91">
            <w:r>
              <w:rPr>
                <w:b/>
              </w:rPr>
              <w:t xml:space="preserve">Art – </w:t>
            </w:r>
            <w:proofErr w:type="spellStart"/>
            <w:r>
              <w:t>Kennenlernenspiel</w:t>
            </w:r>
            <w:proofErr w:type="spellEnd"/>
          </w:p>
        </w:tc>
      </w:tr>
      <w:tr w:rsidR="00FA6624" w:rsidRPr="00A94748" w:rsidTr="00CF5D91">
        <w:tc>
          <w:tcPr>
            <w:tcW w:w="1330" w:type="dxa"/>
            <w:vAlign w:val="center"/>
          </w:tcPr>
          <w:p w:rsidR="00FA6624" w:rsidRPr="00A94748" w:rsidRDefault="00FA6624" w:rsidP="00CF5D91">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14:anchorId="4DF173A3" wp14:editId="42EE195E">
                  <wp:extent cx="500380" cy="405130"/>
                  <wp:effectExtent l="0" t="0" r="0" b="0"/>
                  <wp:docPr id="40" name="Grafik 40"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FA6624" w:rsidRPr="00A94748" w:rsidRDefault="00FA6624" w:rsidP="00CF5D91">
            <w:pPr>
              <w:pStyle w:val="Kopfzeile"/>
              <w:tabs>
                <w:tab w:val="clear" w:pos="4536"/>
                <w:tab w:val="clear" w:pos="9072"/>
              </w:tabs>
              <w:jc w:val="center"/>
              <w:rPr>
                <w:rFonts w:ascii="Calibri" w:hAnsi="Calibri"/>
                <w:sz w:val="4"/>
              </w:rPr>
            </w:pPr>
          </w:p>
        </w:tc>
        <w:tc>
          <w:tcPr>
            <w:tcW w:w="7882" w:type="dxa"/>
            <w:vAlign w:val="center"/>
          </w:tcPr>
          <w:p w:rsidR="00FA6624" w:rsidRPr="00A94748" w:rsidRDefault="00FA6624" w:rsidP="00FA6624">
            <w:r w:rsidRPr="00A94748">
              <w:rPr>
                <w:b/>
              </w:rPr>
              <w:t>Ziele</w:t>
            </w:r>
            <w:r w:rsidRPr="00A94748">
              <w:t xml:space="preserve"> </w:t>
            </w:r>
            <w:r>
              <w:t>–</w:t>
            </w:r>
            <w:r w:rsidRPr="00A94748">
              <w:t xml:space="preserve"> </w:t>
            </w:r>
            <w:r>
              <w:t>Kennenlernen der TN, Auflockerung der Gruppe</w:t>
            </w:r>
          </w:p>
        </w:tc>
      </w:tr>
      <w:tr w:rsidR="00FA6624" w:rsidRPr="00A94748" w:rsidTr="00CF5D91">
        <w:trPr>
          <w:trHeight w:val="759"/>
        </w:trPr>
        <w:tc>
          <w:tcPr>
            <w:tcW w:w="1330" w:type="dxa"/>
            <w:vAlign w:val="center"/>
          </w:tcPr>
          <w:p w:rsidR="00FA6624" w:rsidRPr="00A94748" w:rsidRDefault="00FA6624" w:rsidP="00CF5D91">
            <w:pPr>
              <w:jc w:val="center"/>
              <w:rPr>
                <w:sz w:val="4"/>
              </w:rPr>
            </w:pPr>
            <w:r>
              <w:rPr>
                <w:noProof/>
                <w:lang w:eastAsia="de-DE"/>
              </w:rPr>
              <w:drawing>
                <wp:inline distT="0" distB="0" distL="0" distR="0" wp14:anchorId="43500D3B" wp14:editId="7118615A">
                  <wp:extent cx="474345" cy="431165"/>
                  <wp:effectExtent l="0" t="0" r="0" b="0"/>
                  <wp:docPr id="263" name="Grafik 263"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FA6624" w:rsidRPr="00A94748" w:rsidRDefault="00FA6624" w:rsidP="00CF5D91">
            <w:r w:rsidRPr="00A94748">
              <w:rPr>
                <w:b/>
              </w:rPr>
              <w:t>Zeit</w:t>
            </w:r>
            <w:r w:rsidRPr="00A94748">
              <w:t xml:space="preserve"> </w:t>
            </w:r>
            <w:r>
              <w:t>–</w:t>
            </w:r>
            <w:r w:rsidRPr="00A94748">
              <w:t xml:space="preserve"> </w:t>
            </w:r>
            <w:r>
              <w:t>ca.7 Min</w:t>
            </w:r>
          </w:p>
        </w:tc>
      </w:tr>
      <w:tr w:rsidR="00FA6624" w:rsidRPr="00A94748" w:rsidTr="00CF5D91">
        <w:tc>
          <w:tcPr>
            <w:tcW w:w="1330" w:type="dxa"/>
            <w:vAlign w:val="center"/>
          </w:tcPr>
          <w:p w:rsidR="00FA6624" w:rsidRPr="00FE2C1E" w:rsidRDefault="00FA6624" w:rsidP="00CF5D91">
            <w:pPr>
              <w:jc w:val="center"/>
            </w:pPr>
            <w:r>
              <w:rPr>
                <w:noProof/>
                <w:lang w:eastAsia="de-DE"/>
              </w:rPr>
              <w:drawing>
                <wp:inline distT="0" distB="0" distL="0" distR="0" wp14:anchorId="4F5BC07E" wp14:editId="0DF472ED">
                  <wp:extent cx="474345" cy="457200"/>
                  <wp:effectExtent l="0" t="0" r="0" b="0"/>
                  <wp:docPr id="262" name="Grafik 262"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7882" w:type="dxa"/>
            <w:vAlign w:val="center"/>
          </w:tcPr>
          <w:p w:rsidR="00FA6624" w:rsidRPr="00A94748" w:rsidRDefault="00FA6624" w:rsidP="00CF5D91">
            <w:r w:rsidRPr="00A94748">
              <w:rPr>
                <w:b/>
              </w:rPr>
              <w:t>Gruppe</w:t>
            </w:r>
            <w:r w:rsidRPr="00A94748">
              <w:t xml:space="preserve"> </w:t>
            </w:r>
            <w:r>
              <w:t>–</w:t>
            </w:r>
            <w:r w:rsidRPr="00A94748">
              <w:t xml:space="preserve"> </w:t>
            </w:r>
            <w:r>
              <w:t>Mind. 8 Personen</w:t>
            </w:r>
          </w:p>
        </w:tc>
      </w:tr>
      <w:tr w:rsidR="00FA6624" w:rsidRPr="00A94748" w:rsidTr="00CF5D91">
        <w:tc>
          <w:tcPr>
            <w:tcW w:w="1330" w:type="dxa"/>
            <w:vAlign w:val="center"/>
          </w:tcPr>
          <w:p w:rsidR="00FA6624" w:rsidRPr="00FE2C1E" w:rsidRDefault="00FA6624" w:rsidP="00CF5D91">
            <w:pPr>
              <w:jc w:val="center"/>
            </w:pPr>
            <w:r>
              <w:rPr>
                <w:noProof/>
                <w:lang w:eastAsia="de-DE"/>
              </w:rPr>
              <w:drawing>
                <wp:inline distT="0" distB="0" distL="0" distR="0" wp14:anchorId="75E996B5" wp14:editId="1D4788D4">
                  <wp:extent cx="491490" cy="457200"/>
                  <wp:effectExtent l="0" t="0" r="0" b="0"/>
                  <wp:docPr id="261" name="Grafik 261"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FA6624" w:rsidRPr="00A94748" w:rsidRDefault="00FA6624" w:rsidP="00CF5D91">
            <w:r w:rsidRPr="00A94748">
              <w:rPr>
                <w:b/>
              </w:rPr>
              <w:t>Material</w:t>
            </w:r>
            <w:r>
              <w:t xml:space="preserve"> –Bingo Vorlage -</w:t>
            </w:r>
          </w:p>
        </w:tc>
      </w:tr>
      <w:tr w:rsidR="00FA6624" w:rsidRPr="00A94748" w:rsidTr="00CF5D91">
        <w:tc>
          <w:tcPr>
            <w:tcW w:w="1330" w:type="dxa"/>
            <w:vAlign w:val="center"/>
          </w:tcPr>
          <w:p w:rsidR="00FA6624" w:rsidRPr="00A94748" w:rsidRDefault="00FA6624" w:rsidP="00CF5D91">
            <w:pPr>
              <w:jc w:val="center"/>
            </w:pPr>
            <w:r>
              <w:rPr>
                <w:noProof/>
                <w:lang w:eastAsia="de-DE"/>
              </w:rPr>
              <w:drawing>
                <wp:inline distT="0" distB="0" distL="0" distR="0" wp14:anchorId="5C58F638" wp14:editId="5BEAADF0">
                  <wp:extent cx="474345" cy="431165"/>
                  <wp:effectExtent l="0" t="0" r="0" b="0"/>
                  <wp:docPr id="260" name="Grafik 260"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FA6624" w:rsidRPr="00A94748" w:rsidRDefault="00FA6624" w:rsidP="00CF5D91">
            <w:r w:rsidRPr="00A94748">
              <w:rPr>
                <w:b/>
              </w:rPr>
              <w:t>Achtung</w:t>
            </w:r>
            <w:r w:rsidRPr="00A94748">
              <w:t xml:space="preserve"> </w:t>
            </w:r>
            <w:r>
              <w:t>–</w:t>
            </w:r>
            <w:r w:rsidRPr="00A94748">
              <w:t xml:space="preserve"> </w:t>
            </w:r>
            <w:r>
              <w:t>Fragen können individuell auf die Kursgruppe bezogen zusamme</w:t>
            </w:r>
            <w:r>
              <w:t>n</w:t>
            </w:r>
            <w:r>
              <w:t>gestellt werden.</w:t>
            </w:r>
          </w:p>
        </w:tc>
      </w:tr>
      <w:tr w:rsidR="00FA6624" w:rsidRPr="00A94748" w:rsidTr="00CF5D91">
        <w:tc>
          <w:tcPr>
            <w:tcW w:w="1330" w:type="dxa"/>
            <w:vAlign w:val="center"/>
          </w:tcPr>
          <w:p w:rsidR="00FA6624" w:rsidRPr="00A94748" w:rsidRDefault="00FA6624" w:rsidP="00CF5D91">
            <w:pPr>
              <w:jc w:val="center"/>
            </w:pPr>
            <w:r>
              <w:rPr>
                <w:noProof/>
                <w:lang w:eastAsia="de-DE"/>
              </w:rPr>
              <w:drawing>
                <wp:inline distT="0" distB="0" distL="0" distR="0" wp14:anchorId="551FCA18" wp14:editId="3F98E8DD">
                  <wp:extent cx="695325" cy="55245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FA6624" w:rsidRDefault="00FA6624" w:rsidP="00CF5D91">
            <w:r>
              <w:rPr>
                <w:b/>
              </w:rPr>
              <w:t xml:space="preserve">Ablauf – </w:t>
            </w:r>
            <w:r>
              <w:t>Nach einer Vorlage (siehe z.B.: Anhang) gehen alle TN im Raum he</w:t>
            </w:r>
            <w:r>
              <w:t>r</w:t>
            </w:r>
            <w:r>
              <w:t>um von TN zu TN und versuchen, für jede Frage mindestens eine Person zu finden und diese Person unterschreiben zu lassen. Wer in allen Feldern eine Unterschrift hat ruft Bingo. Im Anschluss wir dicht alles vorgestellt, sondern nur gefragt, wer alle Kästchen voll hat, und was den anderen fehlt. Es können auch noch besondere Überraschungen berichtet werden.</w:t>
            </w:r>
          </w:p>
          <w:p w:rsidR="00FA6624" w:rsidRPr="00175FE0" w:rsidRDefault="00FA6624" w:rsidP="00CF5D91">
            <w:r>
              <w:t xml:space="preserve">Variante: Die Bingo – Fragen können ja nach Thema angepasst werden. Die dazu passenden Bingo Vorlagen befinden sich bei den jeweiligen </w:t>
            </w:r>
            <w:proofErr w:type="spellStart"/>
            <w:r>
              <w:t>jSMP</w:t>
            </w:r>
            <w:proofErr w:type="spellEnd"/>
            <w:r>
              <w:t>-I Schwerpunkten.</w:t>
            </w:r>
          </w:p>
        </w:tc>
      </w:tr>
    </w:tbl>
    <w:p w:rsidR="00FA6624" w:rsidRDefault="00FA6624" w:rsidP="00FA6624">
      <w:pPr>
        <w:rPr>
          <w:b/>
          <w:sz w:val="28"/>
        </w:rPr>
      </w:pPr>
      <w:proofErr w:type="spellStart"/>
      <w:r>
        <w:rPr>
          <w:b/>
          <w:sz w:val="28"/>
        </w:rPr>
        <w:t>Kennenlern</w:t>
      </w:r>
      <w:proofErr w:type="spellEnd"/>
      <w:r>
        <w:rPr>
          <w:b/>
          <w:sz w:val="28"/>
        </w:rPr>
        <w:t xml:space="preserve"> Bingo</w:t>
      </w:r>
      <w:r>
        <w:rPr>
          <w:rStyle w:val="Funotenzeichen"/>
          <w:b/>
          <w:sz w:val="28"/>
        </w:rPr>
        <w:footnoteReference w:id="2"/>
      </w:r>
      <w:r>
        <w:rPr>
          <w:rStyle w:val="Funotenzeichen"/>
          <w:b/>
          <w:sz w:val="28"/>
        </w:rPr>
        <w:footnoteReference w:id="3"/>
      </w:r>
    </w:p>
    <w:p w:rsidR="00FA6624" w:rsidRDefault="00FA6624" w:rsidP="00FA6624">
      <w:pPr>
        <w:rPr>
          <w:b/>
          <w:sz w:val="28"/>
        </w:rPr>
      </w:pPr>
    </w:p>
    <w:p w:rsidR="00FA6624" w:rsidRPr="005207D0" w:rsidRDefault="00FA6624" w:rsidP="00FA6624">
      <w:pPr>
        <w:rPr>
          <w:b/>
          <w:sz w:val="28"/>
        </w:rPr>
      </w:pPr>
      <w:r>
        <w:rPr>
          <w:b/>
          <w:sz w:val="28"/>
        </w:rPr>
        <w:br w:type="page"/>
      </w:r>
      <w:r>
        <w:rPr>
          <w:noProof/>
          <w:lang w:eastAsia="de-DE"/>
        </w:rPr>
        <w:lastRenderedPageBreak/>
        <w:drawing>
          <wp:anchor distT="0" distB="0" distL="114300" distR="114300" simplePos="0" relativeHeight="251662336" behindDoc="0" locked="0" layoutInCell="1" allowOverlap="1" wp14:anchorId="682A4092" wp14:editId="37FC1C86">
            <wp:simplePos x="0" y="0"/>
            <wp:positionH relativeFrom="character">
              <wp:posOffset>-1442085</wp:posOffset>
            </wp:positionH>
            <wp:positionV relativeFrom="line">
              <wp:posOffset>955040</wp:posOffset>
            </wp:positionV>
            <wp:extent cx="8842375" cy="5958205"/>
            <wp:effectExtent l="0" t="1447800" r="0" b="1414145"/>
            <wp:wrapNone/>
            <wp:docPr id="42" name="Grafik 42" descr="P:\DATEN\WINWORD\KSJ\3.0 SchülerInnenarbeit\3.5 SMP-I\jSMPi Teamerhandbuch\Kennelernen Methode allgemein\Bingo 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ATEN\WINWORD\KSJ\3.0 SchülerInnenarbeit\3.5 SMP-I\jSMPi Teamerhandbuch\Kennelernen Methode allgemein\Bingo Vorl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8842375" cy="595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A35">
        <w:rPr>
          <w:noProof/>
        </w:rPr>
        <w:pict>
          <v:shapetype id="_x0000_t202" coordsize="21600,21600" o:spt="202" path="m,l,21600r21600,l21600,xe">
            <v:stroke joinstyle="miter"/>
            <v:path gradientshapeok="t" o:connecttype="rect"/>
          </v:shapetype>
          <v:shape id="_x0000_s1029" type="#_x0000_t202" style="position:absolute;left:0;text-align:left;margin-left:0;margin-top:662.4pt;width:443.3pt;height:.05pt;z-index:251663360;mso-position-horizontal-relative:text;mso-position-vertical-relative:text" stroked="f">
            <v:textbox style="mso-fit-shape-to-text:t" inset="0,0,0,0">
              <w:txbxContent>
                <w:p w:rsidR="006B3A35" w:rsidRPr="00E306FE" w:rsidRDefault="006B3A35" w:rsidP="00FA6624">
                  <w:pPr>
                    <w:rPr>
                      <w:rFonts w:ascii="Calibri" w:eastAsia="Calibri" w:hAnsi="Calibri" w:cs="Times New Roman"/>
                      <w:sz w:val="20"/>
                    </w:rPr>
                  </w:pPr>
                  <w:r w:rsidRPr="00E306FE">
                    <w:rPr>
                      <w:sz w:val="20"/>
                    </w:rPr>
                    <w:t xml:space="preserve">Abbildung </w:t>
                  </w:r>
                  <w:r w:rsidRPr="00E306FE">
                    <w:rPr>
                      <w:sz w:val="20"/>
                    </w:rPr>
                    <w:fldChar w:fldCharType="begin"/>
                  </w:r>
                  <w:r w:rsidRPr="00E306FE">
                    <w:rPr>
                      <w:sz w:val="20"/>
                    </w:rPr>
                    <w:instrText xml:space="preserve"> SEQ Abbildung \* ARABIC </w:instrText>
                  </w:r>
                  <w:r w:rsidRPr="00E306FE">
                    <w:rPr>
                      <w:sz w:val="20"/>
                    </w:rPr>
                    <w:fldChar w:fldCharType="separate"/>
                  </w:r>
                  <w:r>
                    <w:rPr>
                      <w:noProof/>
                      <w:sz w:val="20"/>
                    </w:rPr>
                    <w:t>1</w:t>
                  </w:r>
                  <w:r w:rsidRPr="00E306FE">
                    <w:rPr>
                      <w:sz w:val="20"/>
                    </w:rPr>
                    <w:fldChar w:fldCharType="end"/>
                  </w:r>
                  <w:r w:rsidRPr="00E306FE">
                    <w:rPr>
                      <w:sz w:val="20"/>
                    </w:rPr>
                    <w:t xml:space="preserve"> Vgl. Katholische Jugendarbeit Diözese Würzburg (Hrsg.): Praxis 5.0, Methoden für Tage der Orientierung, Würzburg, 2015, </w:t>
                  </w:r>
                </w:p>
              </w:txbxContent>
            </v:textbox>
          </v:shape>
        </w:pict>
      </w:r>
      <w:r w:rsidR="006B3A35">
        <w:rPr>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657.5pt">
            <v:imagedata croptop="-65520f" cropbottom="65520f"/>
          </v:shape>
        </w:pict>
      </w:r>
    </w:p>
    <w:p w:rsidR="002E12E5" w:rsidRDefault="002E12E5" w:rsidP="002E12E5"/>
    <w:p w:rsidR="00FA6624" w:rsidRPr="002E12E5" w:rsidRDefault="00FA6624" w:rsidP="00FA6624">
      <w:pPr>
        <w:spacing w:before="0" w:after="200" w:line="276" w:lineRule="auto"/>
        <w:jc w:val="left"/>
      </w:pPr>
      <w:r>
        <w:br w:type="page"/>
      </w:r>
    </w:p>
    <w:p w:rsidR="00B211A6" w:rsidRPr="00640D2D" w:rsidRDefault="00B211A6" w:rsidP="00B211A6">
      <w:pPr>
        <w:pStyle w:val="berschrift3"/>
        <w:rPr>
          <w:rFonts w:cs="Arial"/>
        </w:rPr>
      </w:pPr>
      <w:bookmarkStart w:id="14" w:name="_Toc455394647"/>
      <w:bookmarkStart w:id="15" w:name="_Ref456102944"/>
      <w:r w:rsidRPr="00640D2D">
        <w:rPr>
          <w:rFonts w:cs="Arial"/>
        </w:rPr>
        <w:lastRenderedPageBreak/>
        <w:t>Erwartungsklärung</w:t>
      </w:r>
      <w:r w:rsidRPr="00640D2D">
        <w:rPr>
          <w:rStyle w:val="Funotenzeichen"/>
          <w:rFonts w:cs="Arial"/>
        </w:rPr>
        <w:footnoteReference w:id="4"/>
      </w:r>
      <w:bookmarkEnd w:id="11"/>
      <w:bookmarkEnd w:id="12"/>
      <w:bookmarkEnd w:id="13"/>
      <w:bookmarkEnd w:id="14"/>
      <w:bookmarkEnd w:id="15"/>
    </w:p>
    <w:p w:rsidR="00B211A6" w:rsidRPr="00640D2D" w:rsidRDefault="00B211A6" w:rsidP="00B211A6">
      <w:pPr>
        <w:rPr>
          <w:rFonts w:cs="Arial"/>
        </w:rPr>
      </w:pPr>
      <w:r w:rsidRPr="00640D2D">
        <w:rPr>
          <w:rFonts w:cs="Arial"/>
        </w:rPr>
        <w:t>Die Teilnehmer*innen kommen mit unterschiedlichen Erwartungen zum Kurs. Manche wissen sehr konkret, was sie wollen. Andere haben eine diffuse Vorstellung von dem, was passieren soll. Die Erwartungsklärung hilft, sich auf den Kurs einzulassen. Dazu müssen die Teilnehmer*innen formulieren, was sie möchten. In dieser Phase muss das Team bedenken, dass sich die Tei</w:t>
      </w:r>
      <w:r w:rsidRPr="00640D2D">
        <w:rPr>
          <w:rFonts w:cs="Arial"/>
        </w:rPr>
        <w:t>l</w:t>
      </w:r>
      <w:r w:rsidRPr="00640D2D">
        <w:rPr>
          <w:rFonts w:cs="Arial"/>
        </w:rPr>
        <w:t>nehmer*innen noch sehr zurückhalten. Dennoch sind die Erwartungsäußerungen eine Mitb</w:t>
      </w:r>
      <w:r w:rsidRPr="00640D2D">
        <w:rPr>
          <w:rFonts w:cs="Arial"/>
        </w:rPr>
        <w:t>e</w:t>
      </w:r>
      <w:r w:rsidRPr="00640D2D">
        <w:rPr>
          <w:rFonts w:cs="Arial"/>
        </w:rPr>
        <w:t>stimmungsmöglichkeit und eine Bestätigung der Inhalte und Wünsche, die das Kursteam in den Kurs integrieren sollte. Es genügt als nicht, am Anfang Erwartungen abzufragen und dann nie wieder darauf zurückzukommen.</w:t>
      </w:r>
    </w:p>
    <w:p w:rsidR="005447C7" w:rsidRPr="00640D2D" w:rsidRDefault="00B211A6" w:rsidP="00B211A6">
      <w:pPr>
        <w:rPr>
          <w:rFonts w:cs="Arial"/>
        </w:rPr>
      </w:pPr>
      <w:r w:rsidRPr="00640D2D">
        <w:rPr>
          <w:rFonts w:cs="Arial"/>
        </w:rPr>
        <w:t>Besonders gegen Ende des Kurses sollten die Kursteamer*innen noch einmal Bezug nehmen auf die anfangs geäußerten Erwartungen. So bekommen die Teilnehmer*innen das Gefühl, dass das Kursteam auf ihre Wünsche eingeht. Ist dagegen von vornherein klar, dass eine Erwartung nicht erfüllt werden kann, sollte das Kursteam das sagen. Es kann dann mit der Gruppe überlegen, wie und wo diese Er</w:t>
      </w:r>
      <w:r w:rsidR="005447C7" w:rsidRPr="00640D2D">
        <w:rPr>
          <w:rFonts w:cs="Arial"/>
        </w:rPr>
        <w:t xml:space="preserve">wartung erfüllt werden könnte. </w:t>
      </w:r>
    </w:p>
    <w:p w:rsidR="00B211A6" w:rsidRPr="00640D2D" w:rsidRDefault="00B211A6" w:rsidP="00B211A6">
      <w:pPr>
        <w:rPr>
          <w:rFonts w:cs="Arial"/>
        </w:rPr>
      </w:pPr>
      <w:r w:rsidRPr="00640D2D">
        <w:rPr>
          <w:rFonts w:cs="Arial"/>
        </w:rPr>
        <w:t>Bei den Erwartungen kann getrennt nach Ebenen gefragt werden, also:</w:t>
      </w:r>
    </w:p>
    <w:p w:rsidR="00B211A6" w:rsidRPr="00640D2D" w:rsidRDefault="00B211A6" w:rsidP="00A404CB">
      <w:pPr>
        <w:pStyle w:val="Listenabsatz"/>
        <w:numPr>
          <w:ilvl w:val="0"/>
          <w:numId w:val="13"/>
        </w:numPr>
        <w:rPr>
          <w:rFonts w:cs="Arial"/>
        </w:rPr>
      </w:pPr>
      <w:r w:rsidRPr="00640D2D">
        <w:rPr>
          <w:rFonts w:cs="Arial"/>
        </w:rPr>
        <w:t>Was erwarte ich für mich persönlich (Ich-Ebene)</w:t>
      </w:r>
    </w:p>
    <w:p w:rsidR="00B211A6" w:rsidRPr="00640D2D" w:rsidRDefault="00B211A6" w:rsidP="00A404CB">
      <w:pPr>
        <w:pStyle w:val="Listenabsatz"/>
        <w:numPr>
          <w:ilvl w:val="0"/>
          <w:numId w:val="13"/>
        </w:numPr>
        <w:rPr>
          <w:rFonts w:cs="Arial"/>
        </w:rPr>
      </w:pPr>
      <w:r w:rsidRPr="00640D2D">
        <w:rPr>
          <w:rFonts w:cs="Arial"/>
        </w:rPr>
        <w:t>Was erwarte ich mir von der Gruppe? Wie wünsche ich mir die Gruppe? (Wir-Ebene)</w:t>
      </w:r>
    </w:p>
    <w:p w:rsidR="00640D2D" w:rsidRPr="00640D2D" w:rsidRDefault="00B211A6" w:rsidP="00640D2D">
      <w:pPr>
        <w:pStyle w:val="Listenabsatz"/>
        <w:numPr>
          <w:ilvl w:val="0"/>
          <w:numId w:val="13"/>
        </w:numPr>
        <w:rPr>
          <w:rFonts w:cs="Arial"/>
        </w:rPr>
      </w:pPr>
      <w:r w:rsidRPr="00640D2D">
        <w:rPr>
          <w:rFonts w:cs="Arial"/>
        </w:rPr>
        <w:t xml:space="preserve">Was möchte ich </w:t>
      </w:r>
      <w:r w:rsidR="00640D2D" w:rsidRPr="00640D2D">
        <w:rPr>
          <w:rFonts w:cs="Arial"/>
        </w:rPr>
        <w:t>inhaltlich herausziehen? (Thema</w:t>
      </w:r>
      <w:r w:rsidR="00640D2D" w:rsidRPr="00640D2D">
        <w:rPr>
          <w:rFonts w:cs="Arial"/>
          <w:sz w:val="24"/>
        </w:rPr>
        <w:t>)</w:t>
      </w:r>
    </w:p>
    <w:tbl>
      <w:tblPr>
        <w:tblpPr w:leftFromText="141" w:rightFromText="141" w:vertAnchor="text" w:horzAnchor="margin" w:tblpY="103"/>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A414C1" w:rsidRPr="00640D2D" w:rsidTr="00A414C1">
        <w:tc>
          <w:tcPr>
            <w:tcW w:w="1330" w:type="dxa"/>
            <w:vAlign w:val="center"/>
          </w:tcPr>
          <w:p w:rsidR="00A414C1" w:rsidRPr="00640D2D" w:rsidRDefault="00A414C1" w:rsidP="00A414C1">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74ACDA71" wp14:editId="26452A3F">
                  <wp:extent cx="500380" cy="405130"/>
                  <wp:effectExtent l="0" t="0" r="0" b="0"/>
                  <wp:docPr id="271" name="Grafik 271"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A414C1" w:rsidRPr="00640D2D" w:rsidRDefault="00A414C1" w:rsidP="00A414C1">
            <w:pPr>
              <w:pStyle w:val="Kopfzeile"/>
              <w:tabs>
                <w:tab w:val="clear" w:pos="4536"/>
                <w:tab w:val="clear" w:pos="9072"/>
              </w:tabs>
              <w:jc w:val="center"/>
              <w:rPr>
                <w:rFonts w:cs="Arial"/>
                <w:sz w:val="4"/>
              </w:rPr>
            </w:pPr>
          </w:p>
        </w:tc>
        <w:tc>
          <w:tcPr>
            <w:tcW w:w="7882" w:type="dxa"/>
            <w:vAlign w:val="center"/>
          </w:tcPr>
          <w:p w:rsidR="00A414C1" w:rsidRPr="00640D2D" w:rsidRDefault="00A414C1" w:rsidP="00A414C1">
            <w:pPr>
              <w:spacing w:after="0"/>
              <w:rPr>
                <w:rFonts w:cs="Arial"/>
              </w:rPr>
            </w:pPr>
            <w:r w:rsidRPr="00640D2D">
              <w:rPr>
                <w:rFonts w:cs="Arial"/>
                <w:b/>
              </w:rPr>
              <w:t>Ziele</w:t>
            </w:r>
            <w:r w:rsidRPr="00640D2D">
              <w:rPr>
                <w:rFonts w:cs="Arial"/>
              </w:rPr>
              <w:t xml:space="preserve"> –  die TN werden sich ihrer eigenen Erwartungen und Befürchtungen bewusst</w:t>
            </w:r>
          </w:p>
          <w:p w:rsidR="00A414C1" w:rsidRPr="00640D2D" w:rsidRDefault="00A414C1" w:rsidP="00847CD8">
            <w:pPr>
              <w:numPr>
                <w:ilvl w:val="0"/>
                <w:numId w:val="38"/>
              </w:numPr>
              <w:spacing w:before="0" w:after="0" w:line="276" w:lineRule="auto"/>
              <w:jc w:val="left"/>
              <w:rPr>
                <w:rFonts w:cs="Arial"/>
              </w:rPr>
            </w:pPr>
            <w:r w:rsidRPr="00640D2D">
              <w:rPr>
                <w:rFonts w:cs="Arial"/>
              </w:rPr>
              <w:t xml:space="preserve">Die Teamer*innen bekommen Kenntnis davon, was die TN erwarten und befürchten und können ggf. darauf eingehen </w:t>
            </w:r>
          </w:p>
        </w:tc>
      </w:tr>
      <w:tr w:rsidR="00A414C1" w:rsidRPr="00640D2D" w:rsidTr="00A414C1">
        <w:trPr>
          <w:trHeight w:val="759"/>
        </w:trPr>
        <w:tc>
          <w:tcPr>
            <w:tcW w:w="1330" w:type="dxa"/>
            <w:vAlign w:val="center"/>
          </w:tcPr>
          <w:p w:rsidR="00A414C1" w:rsidRPr="00640D2D" w:rsidRDefault="00A414C1" w:rsidP="00A414C1">
            <w:pPr>
              <w:spacing w:after="0"/>
              <w:jc w:val="center"/>
              <w:rPr>
                <w:rFonts w:cs="Arial"/>
                <w:sz w:val="4"/>
              </w:rPr>
            </w:pPr>
            <w:r w:rsidRPr="00640D2D">
              <w:rPr>
                <w:rFonts w:cs="Arial"/>
                <w:noProof/>
                <w:lang w:eastAsia="de-DE"/>
              </w:rPr>
              <w:drawing>
                <wp:inline distT="0" distB="0" distL="0" distR="0" wp14:anchorId="46727CD7" wp14:editId="312C28A9">
                  <wp:extent cx="474345" cy="431165"/>
                  <wp:effectExtent l="0" t="0" r="0" b="0"/>
                  <wp:docPr id="270" name="Grafik 270"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A414C1" w:rsidRPr="00640D2D" w:rsidRDefault="00A414C1" w:rsidP="00A414C1">
            <w:pPr>
              <w:spacing w:after="0"/>
              <w:rPr>
                <w:rFonts w:cs="Arial"/>
              </w:rPr>
            </w:pPr>
            <w:r w:rsidRPr="00640D2D">
              <w:rPr>
                <w:rFonts w:cs="Arial"/>
                <w:b/>
              </w:rPr>
              <w:t>Zeit</w:t>
            </w:r>
            <w:r w:rsidRPr="00640D2D">
              <w:rPr>
                <w:rFonts w:cs="Arial"/>
              </w:rPr>
              <w:t xml:space="preserve"> – 20 Min.; davon 5 Min. für die Kleingruppe</w:t>
            </w:r>
          </w:p>
        </w:tc>
      </w:tr>
      <w:tr w:rsidR="00A414C1" w:rsidRPr="00640D2D" w:rsidTr="00A414C1">
        <w:tc>
          <w:tcPr>
            <w:tcW w:w="1330" w:type="dxa"/>
            <w:vAlign w:val="center"/>
          </w:tcPr>
          <w:p w:rsidR="00A414C1" w:rsidRPr="00640D2D" w:rsidRDefault="00A414C1" w:rsidP="00A414C1">
            <w:pPr>
              <w:spacing w:after="0"/>
              <w:jc w:val="center"/>
              <w:rPr>
                <w:rFonts w:cs="Arial"/>
              </w:rPr>
            </w:pPr>
            <w:r w:rsidRPr="00640D2D">
              <w:rPr>
                <w:rFonts w:cs="Arial"/>
                <w:noProof/>
                <w:lang w:eastAsia="de-DE"/>
              </w:rPr>
              <w:drawing>
                <wp:inline distT="0" distB="0" distL="0" distR="0" wp14:anchorId="0620AC19" wp14:editId="2E76E03F">
                  <wp:extent cx="695325" cy="552450"/>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A414C1" w:rsidRPr="00640D2D" w:rsidRDefault="00A414C1" w:rsidP="00A414C1">
            <w:pPr>
              <w:spacing w:after="0"/>
              <w:rPr>
                <w:rFonts w:cs="Arial"/>
              </w:rPr>
            </w:pPr>
            <w:r w:rsidRPr="00640D2D">
              <w:rPr>
                <w:rFonts w:cs="Arial"/>
                <w:b/>
              </w:rPr>
              <w:t xml:space="preserve">Ablauf – </w:t>
            </w:r>
            <w:r w:rsidRPr="00640D2D">
              <w:rPr>
                <w:rFonts w:cs="Arial"/>
              </w:rPr>
              <w:t>Die TN bekommen den Auftrag sich in Kleingruppen (5-6 Personen) sich je ein Standbild (ggf.  auch Pantomimisch) zu einer Befürchtung und zu einer Erwartung zu überlegen.</w:t>
            </w:r>
          </w:p>
          <w:p w:rsidR="00A414C1" w:rsidRPr="00640D2D" w:rsidRDefault="00A414C1" w:rsidP="00A414C1">
            <w:pPr>
              <w:spacing w:after="0"/>
              <w:rPr>
                <w:rFonts w:cs="Arial"/>
              </w:rPr>
            </w:pPr>
            <w:r w:rsidRPr="00640D2D">
              <w:rPr>
                <w:rFonts w:cs="Arial"/>
              </w:rPr>
              <w:t>Dafür bekommen diese ca. 5 Minuten Zeit.</w:t>
            </w:r>
          </w:p>
          <w:p w:rsidR="00A414C1" w:rsidRPr="00640D2D" w:rsidRDefault="00A414C1" w:rsidP="00A414C1">
            <w:pPr>
              <w:spacing w:after="0"/>
              <w:rPr>
                <w:rFonts w:cs="Arial"/>
              </w:rPr>
            </w:pPr>
            <w:r w:rsidRPr="00640D2D">
              <w:rPr>
                <w:rFonts w:cs="Arial"/>
              </w:rPr>
              <w:t>Zurück im Plenum stellt jede Gruppe die 2 Standbilder vor und die anderen TN sollen erraten was es darstellt.</w:t>
            </w:r>
          </w:p>
        </w:tc>
      </w:tr>
      <w:tr w:rsidR="00A414C1" w:rsidRPr="00640D2D" w:rsidTr="00A414C1">
        <w:tc>
          <w:tcPr>
            <w:tcW w:w="1330" w:type="dxa"/>
            <w:vAlign w:val="center"/>
          </w:tcPr>
          <w:p w:rsidR="00A414C1" w:rsidRPr="00640D2D" w:rsidRDefault="00A414C1" w:rsidP="00A414C1">
            <w:pPr>
              <w:spacing w:after="0"/>
              <w:jc w:val="center"/>
              <w:rPr>
                <w:rFonts w:cs="Arial"/>
              </w:rPr>
            </w:pPr>
            <w:r w:rsidRPr="00640D2D">
              <w:rPr>
                <w:rFonts w:cs="Arial"/>
                <w:noProof/>
                <w:lang w:eastAsia="de-DE"/>
              </w:rPr>
              <w:drawing>
                <wp:inline distT="0" distB="0" distL="0" distR="0" wp14:anchorId="2185AE53" wp14:editId="207D6D09">
                  <wp:extent cx="474345" cy="431165"/>
                  <wp:effectExtent l="0" t="0" r="0" b="0"/>
                  <wp:docPr id="269" name="Grafik 269"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A414C1" w:rsidRPr="00640D2D" w:rsidRDefault="00A414C1" w:rsidP="00A414C1">
            <w:pPr>
              <w:spacing w:after="0"/>
              <w:rPr>
                <w:rFonts w:cs="Arial"/>
              </w:rPr>
            </w:pPr>
            <w:r w:rsidRPr="00640D2D">
              <w:rPr>
                <w:rFonts w:cs="Arial"/>
                <w:b/>
              </w:rPr>
              <w:t>Achtung</w:t>
            </w:r>
            <w:r w:rsidRPr="00640D2D">
              <w:rPr>
                <w:rFonts w:cs="Arial"/>
              </w:rPr>
              <w:t xml:space="preserve"> – Es ist sinnvoll wenn die Teamer*innen dabei für sie Relevante Not</w:t>
            </w:r>
            <w:r w:rsidRPr="00640D2D">
              <w:rPr>
                <w:rFonts w:cs="Arial"/>
              </w:rPr>
              <w:t>i</w:t>
            </w:r>
            <w:r w:rsidRPr="00640D2D">
              <w:rPr>
                <w:rFonts w:cs="Arial"/>
              </w:rPr>
              <w:t>zen machen.</w:t>
            </w:r>
          </w:p>
        </w:tc>
      </w:tr>
    </w:tbl>
    <w:p w:rsidR="000169E9" w:rsidRDefault="005447C7" w:rsidP="00E23D72">
      <w:pPr>
        <w:pStyle w:val="berschrift3"/>
      </w:pPr>
      <w:bookmarkStart w:id="16" w:name="_Ref454960718"/>
      <w:bookmarkStart w:id="17" w:name="_Ref454982741"/>
      <w:bookmarkStart w:id="18" w:name="_Toc455394648"/>
      <w:r w:rsidRPr="00640D2D">
        <w:lastRenderedPageBreak/>
        <w:t>Gruppenvertrag</w:t>
      </w:r>
      <w:bookmarkEnd w:id="16"/>
      <w:r w:rsidR="002C44D6">
        <w:rPr>
          <w:rStyle w:val="Funotenzeichen"/>
          <w:rFonts w:cs="Arial"/>
        </w:rPr>
        <w:footnoteReference w:id="5"/>
      </w:r>
      <w:bookmarkEnd w:id="17"/>
      <w:bookmarkEnd w:id="18"/>
    </w:p>
    <w:p w:rsidR="000169E9" w:rsidRDefault="000169E9" w:rsidP="000169E9">
      <w:r>
        <w:t>Gruppen brauchen Reglern um gut zu funktionieren. Beispiele für solche Regeln sind etwas die Zehn Gebote (nicht schlagen), Gesetze (Jugendschutz) oder Tischmanieren (zuhören). Die R</w:t>
      </w:r>
      <w:r>
        <w:t>e</w:t>
      </w:r>
      <w:r>
        <w:t>geln die sich die Gruppe individuell geben kann werden im Gruppenvertrag fest halten. Die weit</w:t>
      </w:r>
      <w:r>
        <w:t>e</w:t>
      </w:r>
      <w:r>
        <w:t>ren Regeln die z.B. vom Gesetz aus gegeben sind oder von den Teamern*innen festgelegt we</w:t>
      </w:r>
      <w:r>
        <w:t>r</w:t>
      </w:r>
      <w:r>
        <w:t xml:space="preserve">den stehen unter </w:t>
      </w:r>
      <w:r w:rsidR="00E23D72">
        <w:fldChar w:fldCharType="begin"/>
      </w:r>
      <w:r w:rsidR="00E23D72">
        <w:instrText xml:space="preserve"> REF _Ref454979824 \r \h </w:instrText>
      </w:r>
      <w:r w:rsidR="00E23D72">
        <w:fldChar w:fldCharType="separate"/>
      </w:r>
      <w:r w:rsidR="006B3A35">
        <w:t>2.1.6</w:t>
      </w:r>
      <w:r w:rsidR="00E23D72">
        <w:fldChar w:fldCharType="end"/>
      </w:r>
      <w:r w:rsidR="00E23D72">
        <w:fldChar w:fldCharType="begin"/>
      </w:r>
      <w:r w:rsidR="00E23D72">
        <w:instrText xml:space="preserve"> REF _Ref454979824 \h </w:instrText>
      </w:r>
      <w:r w:rsidR="00E23D72">
        <w:fldChar w:fldCharType="separate"/>
      </w:r>
      <w:r w:rsidR="006B3A35">
        <w:t>Regeln</w:t>
      </w:r>
      <w:r w:rsidR="00E23D72">
        <w:fldChar w:fldCharType="end"/>
      </w:r>
      <w:r w:rsidR="00E23D72">
        <w:t>, S.</w:t>
      </w:r>
      <w:r w:rsidR="00E23D72">
        <w:fldChar w:fldCharType="begin"/>
      </w:r>
      <w:r w:rsidR="00E23D72">
        <w:instrText xml:space="preserve"> PAGEREF _Ref454979824 \h </w:instrText>
      </w:r>
      <w:r w:rsidR="00E23D72">
        <w:fldChar w:fldCharType="separate"/>
      </w:r>
      <w:r w:rsidR="006B3A35">
        <w:rPr>
          <w:noProof/>
        </w:rPr>
        <w:t>10</w:t>
      </w:r>
      <w:r w:rsidR="00E23D72">
        <w:fldChar w:fldCharType="end"/>
      </w:r>
      <w:r w:rsidR="00E23D72">
        <w:t>.</w:t>
      </w:r>
    </w:p>
    <w:tbl>
      <w:tblPr>
        <w:tblpPr w:leftFromText="141" w:rightFromText="141" w:vertAnchor="text" w:horzAnchor="margin" w:tblpY="105"/>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A414C1" w:rsidRPr="00A94748" w:rsidTr="00A414C1">
        <w:tc>
          <w:tcPr>
            <w:tcW w:w="1330" w:type="dxa"/>
            <w:vAlign w:val="center"/>
          </w:tcPr>
          <w:p w:rsidR="00A414C1" w:rsidRPr="00A94748" w:rsidRDefault="00A414C1" w:rsidP="00A414C1">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14:anchorId="06CCC5AB" wp14:editId="78C7EAF6">
                  <wp:extent cx="500380" cy="405130"/>
                  <wp:effectExtent l="0" t="0" r="0" b="0"/>
                  <wp:docPr id="276" name="Grafik 276"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A414C1" w:rsidRPr="00A94748" w:rsidRDefault="00A414C1" w:rsidP="00A414C1">
            <w:pPr>
              <w:pStyle w:val="Kopfzeile"/>
              <w:tabs>
                <w:tab w:val="clear" w:pos="4536"/>
                <w:tab w:val="clear" w:pos="9072"/>
              </w:tabs>
              <w:jc w:val="center"/>
              <w:rPr>
                <w:rFonts w:ascii="Calibri" w:hAnsi="Calibri"/>
                <w:sz w:val="4"/>
              </w:rPr>
            </w:pPr>
          </w:p>
        </w:tc>
        <w:tc>
          <w:tcPr>
            <w:tcW w:w="7882" w:type="dxa"/>
            <w:vAlign w:val="center"/>
          </w:tcPr>
          <w:p w:rsidR="00A414C1" w:rsidRDefault="00A414C1" w:rsidP="00A414C1">
            <w:pPr>
              <w:spacing w:after="0"/>
            </w:pPr>
            <w:r w:rsidRPr="00A94748">
              <w:rPr>
                <w:b/>
              </w:rPr>
              <w:t>Ziele</w:t>
            </w:r>
            <w:r w:rsidRPr="00A94748">
              <w:t xml:space="preserve"> </w:t>
            </w:r>
            <w:r>
              <w:t>– die TN geben sich selbst Gruppenregeln, mit denen alle Einverstanden sind</w:t>
            </w:r>
          </w:p>
          <w:p w:rsidR="00A414C1" w:rsidRPr="00A94748" w:rsidRDefault="00A414C1" w:rsidP="00847CD8">
            <w:pPr>
              <w:pStyle w:val="Listenabsatz"/>
              <w:numPr>
                <w:ilvl w:val="0"/>
                <w:numId w:val="38"/>
              </w:numPr>
              <w:spacing w:after="0"/>
            </w:pPr>
            <w:r>
              <w:t>TN erklären sich dazu bereit, sich nach bestem Wissen und Gewissen daran zu halten</w:t>
            </w:r>
          </w:p>
        </w:tc>
      </w:tr>
      <w:tr w:rsidR="00A414C1" w:rsidRPr="00A94748" w:rsidTr="00A414C1">
        <w:trPr>
          <w:trHeight w:val="759"/>
        </w:trPr>
        <w:tc>
          <w:tcPr>
            <w:tcW w:w="1330" w:type="dxa"/>
            <w:vAlign w:val="center"/>
          </w:tcPr>
          <w:p w:rsidR="00A414C1" w:rsidRPr="00A94748" w:rsidRDefault="00A414C1" w:rsidP="00A414C1">
            <w:pPr>
              <w:spacing w:after="0"/>
              <w:jc w:val="center"/>
              <w:rPr>
                <w:sz w:val="4"/>
              </w:rPr>
            </w:pPr>
            <w:r>
              <w:rPr>
                <w:noProof/>
                <w:lang w:eastAsia="de-DE"/>
              </w:rPr>
              <w:drawing>
                <wp:inline distT="0" distB="0" distL="0" distR="0" wp14:anchorId="288DE843" wp14:editId="671426C8">
                  <wp:extent cx="474345" cy="431165"/>
                  <wp:effectExtent l="0" t="0" r="0" b="0"/>
                  <wp:docPr id="275" name="Grafik 275"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A414C1" w:rsidRPr="00A94748" w:rsidRDefault="00A414C1" w:rsidP="00A414C1">
            <w:pPr>
              <w:spacing w:after="0"/>
            </w:pPr>
            <w:r w:rsidRPr="00A94748">
              <w:rPr>
                <w:b/>
              </w:rPr>
              <w:t>Zeit</w:t>
            </w:r>
            <w:r w:rsidRPr="00A94748">
              <w:t xml:space="preserve"> </w:t>
            </w:r>
            <w:r>
              <w:t>–</w:t>
            </w:r>
            <w:r w:rsidRPr="00A94748">
              <w:t xml:space="preserve"> </w:t>
            </w:r>
            <w:r>
              <w:t>ca. 15 Min.</w:t>
            </w:r>
          </w:p>
        </w:tc>
      </w:tr>
      <w:tr w:rsidR="00A414C1" w:rsidRPr="00A94748" w:rsidTr="00A414C1">
        <w:tc>
          <w:tcPr>
            <w:tcW w:w="1330" w:type="dxa"/>
            <w:vAlign w:val="center"/>
          </w:tcPr>
          <w:p w:rsidR="00A414C1" w:rsidRPr="00FE2C1E" w:rsidRDefault="00A414C1" w:rsidP="00A414C1">
            <w:pPr>
              <w:spacing w:after="0"/>
              <w:jc w:val="center"/>
            </w:pPr>
            <w:r>
              <w:rPr>
                <w:noProof/>
                <w:lang w:eastAsia="de-DE"/>
              </w:rPr>
              <w:drawing>
                <wp:inline distT="0" distB="0" distL="0" distR="0" wp14:anchorId="0B20BBB3" wp14:editId="01CD6ADE">
                  <wp:extent cx="491490" cy="457200"/>
                  <wp:effectExtent l="0" t="0" r="0" b="0"/>
                  <wp:docPr id="274" name="Grafik 274"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A414C1" w:rsidRPr="00A94748" w:rsidRDefault="00A414C1" w:rsidP="00A414C1">
            <w:pPr>
              <w:spacing w:after="0"/>
            </w:pPr>
            <w:r w:rsidRPr="00A94748">
              <w:rPr>
                <w:b/>
              </w:rPr>
              <w:t>Material</w:t>
            </w:r>
            <w:r>
              <w:t xml:space="preserve"> –</w:t>
            </w:r>
            <w:r w:rsidRPr="00A94748">
              <w:t xml:space="preserve"> </w:t>
            </w:r>
            <w:r>
              <w:t xml:space="preserve">Flipchart, </w:t>
            </w:r>
            <w:proofErr w:type="spellStart"/>
            <w:r>
              <w:t>Edding</w:t>
            </w:r>
            <w:proofErr w:type="spellEnd"/>
          </w:p>
        </w:tc>
      </w:tr>
      <w:tr w:rsidR="00A414C1" w:rsidRPr="00A94748" w:rsidTr="00A414C1">
        <w:tc>
          <w:tcPr>
            <w:tcW w:w="1330" w:type="dxa"/>
            <w:vAlign w:val="center"/>
          </w:tcPr>
          <w:p w:rsidR="00A414C1" w:rsidRPr="00A94748" w:rsidRDefault="00A414C1" w:rsidP="00A414C1">
            <w:pPr>
              <w:spacing w:after="0"/>
              <w:jc w:val="center"/>
            </w:pPr>
            <w:r>
              <w:rPr>
                <w:noProof/>
                <w:lang w:eastAsia="de-DE"/>
              </w:rPr>
              <w:drawing>
                <wp:inline distT="0" distB="0" distL="0" distR="0" wp14:anchorId="408979E6" wp14:editId="75164FAF">
                  <wp:extent cx="695325" cy="552450"/>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A414C1" w:rsidRDefault="00A414C1" w:rsidP="00A414C1">
            <w:pPr>
              <w:spacing w:after="0"/>
            </w:pPr>
            <w:r>
              <w:rPr>
                <w:b/>
              </w:rPr>
              <w:t xml:space="preserve">Ablauf – </w:t>
            </w:r>
            <w:r>
              <w:t>Die TN erstellen gemeinsam einen Gruppenvertrag.</w:t>
            </w:r>
          </w:p>
          <w:p w:rsidR="00A414C1" w:rsidRDefault="00A414C1" w:rsidP="00A414C1">
            <w:pPr>
              <w:spacing w:after="0"/>
            </w:pPr>
            <w:r>
              <w:t>Impulsfragen dafür sind:</w:t>
            </w:r>
          </w:p>
          <w:p w:rsidR="00A414C1" w:rsidRDefault="00A414C1" w:rsidP="00847CD8">
            <w:pPr>
              <w:pStyle w:val="Listenabsatz"/>
              <w:numPr>
                <w:ilvl w:val="0"/>
                <w:numId w:val="40"/>
              </w:numPr>
              <w:snapToGrid w:val="0"/>
              <w:spacing w:before="0" w:after="0" w:line="240" w:lineRule="auto"/>
              <w:jc w:val="left"/>
              <w:rPr>
                <w:rFonts w:ascii="Tahoma" w:hAnsi="Tahoma" w:cs="Tahoma"/>
                <w:szCs w:val="24"/>
              </w:rPr>
            </w:pPr>
            <w:r w:rsidRPr="00E81448">
              <w:rPr>
                <w:rFonts w:ascii="Tahoma" w:hAnsi="Tahoma" w:cs="Tahoma"/>
                <w:szCs w:val="24"/>
              </w:rPr>
              <w:t xml:space="preserve">Was ist euch als Gruppe wichtig? </w:t>
            </w:r>
          </w:p>
          <w:p w:rsidR="00A414C1" w:rsidRDefault="00A414C1" w:rsidP="00847CD8">
            <w:pPr>
              <w:pStyle w:val="Listenabsatz"/>
              <w:numPr>
                <w:ilvl w:val="0"/>
                <w:numId w:val="40"/>
              </w:numPr>
              <w:snapToGrid w:val="0"/>
              <w:spacing w:before="0" w:after="0" w:line="240" w:lineRule="auto"/>
              <w:jc w:val="left"/>
              <w:rPr>
                <w:rFonts w:ascii="Tahoma" w:hAnsi="Tahoma" w:cs="Tahoma"/>
                <w:szCs w:val="24"/>
              </w:rPr>
            </w:pPr>
            <w:r w:rsidRPr="00E81448">
              <w:rPr>
                <w:rFonts w:ascii="Tahoma" w:hAnsi="Tahoma" w:cs="Tahoma"/>
                <w:szCs w:val="24"/>
              </w:rPr>
              <w:t xml:space="preserve">Was braucht ihr, um gut zusammenarbeiten zu können? </w:t>
            </w:r>
          </w:p>
          <w:p w:rsidR="00A414C1" w:rsidRDefault="00A414C1" w:rsidP="00847CD8">
            <w:pPr>
              <w:pStyle w:val="Listenabsatz"/>
              <w:numPr>
                <w:ilvl w:val="0"/>
                <w:numId w:val="40"/>
              </w:numPr>
              <w:snapToGrid w:val="0"/>
              <w:spacing w:before="0" w:after="0" w:line="240" w:lineRule="auto"/>
              <w:jc w:val="left"/>
              <w:rPr>
                <w:rFonts w:ascii="Tahoma" w:hAnsi="Tahoma" w:cs="Tahoma"/>
                <w:szCs w:val="24"/>
              </w:rPr>
            </w:pPr>
            <w:r>
              <w:rPr>
                <w:rFonts w:ascii="Tahoma" w:hAnsi="Tahoma" w:cs="Tahoma"/>
                <w:szCs w:val="24"/>
              </w:rPr>
              <w:t xml:space="preserve">Was sind </w:t>
            </w:r>
            <w:proofErr w:type="spellStart"/>
            <w:r>
              <w:rPr>
                <w:rFonts w:ascii="Tahoma" w:hAnsi="Tahoma" w:cs="Tahoma"/>
                <w:szCs w:val="24"/>
              </w:rPr>
              <w:t>Do’s</w:t>
            </w:r>
            <w:proofErr w:type="spellEnd"/>
            <w:r>
              <w:rPr>
                <w:rFonts w:ascii="Tahoma" w:hAnsi="Tahoma" w:cs="Tahoma"/>
                <w:szCs w:val="24"/>
              </w:rPr>
              <w:t xml:space="preserve">, was </w:t>
            </w:r>
            <w:proofErr w:type="spellStart"/>
            <w:r>
              <w:rPr>
                <w:rFonts w:ascii="Tahoma" w:hAnsi="Tahoma" w:cs="Tahoma"/>
                <w:szCs w:val="24"/>
              </w:rPr>
              <w:t>Don’ts</w:t>
            </w:r>
            <w:proofErr w:type="spellEnd"/>
            <w:r>
              <w:rPr>
                <w:rFonts w:ascii="Tahoma" w:hAnsi="Tahoma" w:cs="Tahoma"/>
                <w:szCs w:val="24"/>
              </w:rPr>
              <w:t xml:space="preserve">? </w:t>
            </w:r>
          </w:p>
          <w:p w:rsidR="00A414C1" w:rsidRDefault="00A414C1" w:rsidP="00A414C1">
            <w:pPr>
              <w:spacing w:after="0"/>
            </w:pPr>
            <w:r>
              <w:t>Nacheinander werden die folgenden Schritte durchgeführt:</w:t>
            </w:r>
          </w:p>
          <w:p w:rsidR="00A414C1" w:rsidRDefault="00A414C1" w:rsidP="00847CD8">
            <w:pPr>
              <w:numPr>
                <w:ilvl w:val="0"/>
                <w:numId w:val="39"/>
              </w:numPr>
              <w:spacing w:before="0" w:after="0" w:line="276" w:lineRule="auto"/>
              <w:jc w:val="left"/>
            </w:pPr>
            <w:r>
              <w:t>Es werden Vorschläge im Plenum gesammelt</w:t>
            </w:r>
          </w:p>
          <w:p w:rsidR="00A414C1" w:rsidRDefault="00A414C1" w:rsidP="00847CD8">
            <w:pPr>
              <w:numPr>
                <w:ilvl w:val="0"/>
                <w:numId w:val="39"/>
              </w:numPr>
              <w:spacing w:before="0" w:after="0" w:line="276" w:lineRule="auto"/>
              <w:jc w:val="left"/>
            </w:pPr>
            <w:r>
              <w:t>Diese Vorschläge werden diskutiert</w:t>
            </w:r>
          </w:p>
          <w:p w:rsidR="00A414C1" w:rsidRDefault="00A414C1" w:rsidP="00847CD8">
            <w:pPr>
              <w:numPr>
                <w:ilvl w:val="0"/>
                <w:numId w:val="39"/>
              </w:numPr>
              <w:spacing w:before="0" w:after="0" w:line="276" w:lineRule="auto"/>
              <w:jc w:val="left"/>
            </w:pPr>
            <w:r>
              <w:t>Die angenommenen Vorschläge werden auf ein Plakat geschrieben</w:t>
            </w:r>
          </w:p>
          <w:p w:rsidR="00A414C1" w:rsidRDefault="00A414C1" w:rsidP="00847CD8">
            <w:pPr>
              <w:numPr>
                <w:ilvl w:val="0"/>
                <w:numId w:val="39"/>
              </w:numPr>
              <w:spacing w:before="0" w:after="0" w:line="276" w:lineRule="auto"/>
              <w:jc w:val="left"/>
            </w:pPr>
            <w:r>
              <w:t>Alle (TN + Teamer*innen) unterschreiben den Gruppenvertrag</w:t>
            </w:r>
          </w:p>
          <w:p w:rsidR="00A414C1" w:rsidRDefault="00A414C1" w:rsidP="00847CD8">
            <w:pPr>
              <w:numPr>
                <w:ilvl w:val="0"/>
                <w:numId w:val="39"/>
              </w:numPr>
              <w:spacing w:before="0" w:after="0" w:line="276" w:lineRule="auto"/>
              <w:jc w:val="left"/>
            </w:pPr>
            <w:r>
              <w:t>Der Gruppenvertrag wird im Gruppenraum aufgehängt.</w:t>
            </w:r>
          </w:p>
          <w:p w:rsidR="00A414C1" w:rsidRDefault="00A414C1" w:rsidP="00A414C1">
            <w:pPr>
              <w:spacing w:after="0" w:line="276" w:lineRule="auto"/>
              <w:jc w:val="left"/>
            </w:pPr>
            <w:r>
              <w:t>Wichtige Vereinbarungen wären z.B.:</w:t>
            </w:r>
          </w:p>
          <w:p w:rsidR="00A414C1" w:rsidRDefault="00A414C1" w:rsidP="00847CD8">
            <w:pPr>
              <w:pStyle w:val="Listenabsatz"/>
              <w:numPr>
                <w:ilvl w:val="0"/>
                <w:numId w:val="38"/>
              </w:numPr>
              <w:spacing w:before="0" w:after="0" w:line="276" w:lineRule="auto"/>
              <w:jc w:val="left"/>
            </w:pPr>
            <w:r>
              <w:t>Jeder darf Bedürfnisse äußern</w:t>
            </w:r>
          </w:p>
          <w:p w:rsidR="00A414C1" w:rsidRDefault="00A414C1" w:rsidP="00847CD8">
            <w:pPr>
              <w:pStyle w:val="Listenabsatz"/>
              <w:numPr>
                <w:ilvl w:val="0"/>
                <w:numId w:val="38"/>
              </w:numPr>
              <w:spacing w:before="0" w:after="0" w:line="276" w:lineRule="auto"/>
              <w:jc w:val="left"/>
            </w:pPr>
            <w:r>
              <w:t>Jeder soll Verantwortung übernehmen</w:t>
            </w:r>
          </w:p>
          <w:p w:rsidR="00A414C1" w:rsidRDefault="00A414C1" w:rsidP="00847CD8">
            <w:pPr>
              <w:pStyle w:val="Listenabsatz"/>
              <w:numPr>
                <w:ilvl w:val="0"/>
                <w:numId w:val="38"/>
              </w:numPr>
              <w:spacing w:before="0" w:after="0" w:line="276" w:lineRule="auto"/>
              <w:jc w:val="left"/>
            </w:pPr>
            <w:r>
              <w:t>Störungen haben Vorrang</w:t>
            </w:r>
          </w:p>
          <w:p w:rsidR="00A414C1" w:rsidRDefault="00A414C1" w:rsidP="00847CD8">
            <w:pPr>
              <w:pStyle w:val="Listenabsatz"/>
              <w:numPr>
                <w:ilvl w:val="0"/>
                <w:numId w:val="38"/>
              </w:numPr>
              <w:spacing w:before="0" w:after="0" w:line="276" w:lineRule="auto"/>
              <w:jc w:val="left"/>
            </w:pPr>
            <w:r>
              <w:t>Pausen einfordern</w:t>
            </w:r>
          </w:p>
          <w:p w:rsidR="00A414C1" w:rsidRDefault="00A414C1" w:rsidP="00847CD8">
            <w:pPr>
              <w:pStyle w:val="Listenabsatz"/>
              <w:numPr>
                <w:ilvl w:val="0"/>
                <w:numId w:val="38"/>
              </w:numPr>
              <w:spacing w:before="0" w:after="0" w:line="276" w:lineRule="auto"/>
              <w:jc w:val="left"/>
            </w:pPr>
            <w:r>
              <w:t>Ausreden lassen</w:t>
            </w:r>
          </w:p>
          <w:p w:rsidR="00A414C1" w:rsidRPr="004B062D" w:rsidRDefault="00A414C1" w:rsidP="00847CD8">
            <w:pPr>
              <w:pStyle w:val="Listenabsatz"/>
              <w:numPr>
                <w:ilvl w:val="0"/>
                <w:numId w:val="38"/>
              </w:numPr>
              <w:spacing w:before="0" w:after="0" w:line="276" w:lineRule="auto"/>
              <w:jc w:val="left"/>
            </w:pPr>
            <w:r>
              <w:t>Von sich und nicht für andere reden</w:t>
            </w:r>
          </w:p>
        </w:tc>
      </w:tr>
      <w:tr w:rsidR="00A414C1" w:rsidRPr="00A94748" w:rsidTr="00A414C1">
        <w:tc>
          <w:tcPr>
            <w:tcW w:w="1330" w:type="dxa"/>
            <w:vAlign w:val="center"/>
          </w:tcPr>
          <w:p w:rsidR="00A414C1" w:rsidRPr="00A94748" w:rsidRDefault="00A414C1" w:rsidP="00A414C1">
            <w:pPr>
              <w:spacing w:after="0"/>
              <w:jc w:val="center"/>
            </w:pPr>
            <w:r>
              <w:rPr>
                <w:noProof/>
                <w:lang w:eastAsia="de-DE"/>
              </w:rPr>
              <w:drawing>
                <wp:inline distT="0" distB="0" distL="0" distR="0" wp14:anchorId="73FBE954" wp14:editId="223325FE">
                  <wp:extent cx="474345" cy="431165"/>
                  <wp:effectExtent l="0" t="0" r="0" b="0"/>
                  <wp:docPr id="273" name="Grafik 273"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A414C1" w:rsidRPr="00A94748" w:rsidRDefault="00A414C1" w:rsidP="00A414C1">
            <w:pPr>
              <w:spacing w:after="0"/>
            </w:pPr>
            <w:r w:rsidRPr="00A94748">
              <w:rPr>
                <w:b/>
              </w:rPr>
              <w:t>Achtung</w:t>
            </w:r>
            <w:r w:rsidRPr="00A94748">
              <w:t xml:space="preserve"> </w:t>
            </w:r>
            <w:r>
              <w:t>–</w:t>
            </w:r>
            <w:r w:rsidRPr="00A94748">
              <w:t xml:space="preserve"> - </w:t>
            </w:r>
            <w:r>
              <w:t xml:space="preserve">Der Gruppenvertrag ist erweiterbar während des Kursverlaufs. Bei Konflikten kann der Gruppenvertag dazu dienen, den Konflikt auf zu decken und zu analysieren. Nach der Lösung des Konfliktes helfen die Regeln dabei, </w:t>
            </w:r>
            <w:r>
              <w:lastRenderedPageBreak/>
              <w:t>das Zusammenleben zu überdenken, zu verändern und weiter auszuführen.</w:t>
            </w:r>
          </w:p>
        </w:tc>
      </w:tr>
    </w:tbl>
    <w:p w:rsidR="00A414C1" w:rsidRPr="000169E9" w:rsidRDefault="00A414C1" w:rsidP="000169E9"/>
    <w:p w:rsidR="000169E9" w:rsidRDefault="000169E9" w:rsidP="000169E9">
      <w:pPr>
        <w:pStyle w:val="berschrift3"/>
      </w:pPr>
      <w:bookmarkStart w:id="19" w:name="_Ref454979824"/>
      <w:bookmarkStart w:id="20" w:name="_Ref454981179"/>
      <w:bookmarkStart w:id="21" w:name="_Toc455394649"/>
      <w:r>
        <w:t>Regeln</w:t>
      </w:r>
      <w:bookmarkEnd w:id="19"/>
      <w:r w:rsidR="005238A6">
        <w:t>/Organisatorisches</w:t>
      </w:r>
      <w:bookmarkEnd w:id="20"/>
      <w:bookmarkEnd w:id="21"/>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5238A6" w:rsidRPr="00AC4B38" w:rsidTr="00AB35F7">
        <w:tc>
          <w:tcPr>
            <w:tcW w:w="1330" w:type="dxa"/>
            <w:vAlign w:val="center"/>
          </w:tcPr>
          <w:p w:rsidR="005238A6" w:rsidRPr="00AC4B38" w:rsidRDefault="005238A6" w:rsidP="00AB35F7">
            <w:pPr>
              <w:pStyle w:val="Kopfzeile"/>
              <w:tabs>
                <w:tab w:val="clear" w:pos="4536"/>
                <w:tab w:val="clear" w:pos="9072"/>
                <w:tab w:val="left" w:pos="1440"/>
              </w:tabs>
              <w:rPr>
                <w:rFonts w:cs="Arial"/>
              </w:rPr>
            </w:pPr>
            <w:r>
              <w:rPr>
                <w:rFonts w:cs="Arial"/>
                <w:noProof/>
                <w:lang w:eastAsia="de-DE"/>
              </w:rPr>
              <w:drawing>
                <wp:inline distT="0" distB="0" distL="0" distR="0" wp14:anchorId="1F453919" wp14:editId="3DAC33EC">
                  <wp:extent cx="495300" cy="400050"/>
                  <wp:effectExtent l="0" t="0" r="0" b="0"/>
                  <wp:docPr id="281" name="Grafik 281"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5238A6" w:rsidRPr="00AC4B38" w:rsidRDefault="005238A6" w:rsidP="00AB35F7">
            <w:pPr>
              <w:pStyle w:val="Kopfzeile"/>
              <w:tabs>
                <w:tab w:val="clear" w:pos="4536"/>
                <w:tab w:val="clear" w:pos="9072"/>
              </w:tabs>
              <w:rPr>
                <w:rFonts w:cs="Arial"/>
                <w:sz w:val="4"/>
              </w:rPr>
            </w:pPr>
          </w:p>
        </w:tc>
        <w:tc>
          <w:tcPr>
            <w:tcW w:w="7882" w:type="dxa"/>
            <w:vAlign w:val="center"/>
          </w:tcPr>
          <w:p w:rsidR="005238A6" w:rsidRPr="00AC4B38" w:rsidRDefault="005238A6" w:rsidP="00AB35F7">
            <w:pPr>
              <w:spacing w:after="0"/>
              <w:rPr>
                <w:rFonts w:cs="Arial"/>
              </w:rPr>
            </w:pPr>
            <w:r w:rsidRPr="00AC4B38">
              <w:rPr>
                <w:rFonts w:cs="Arial"/>
                <w:b/>
              </w:rPr>
              <w:t>Ziele</w:t>
            </w:r>
            <w:r w:rsidRPr="00AC4B38">
              <w:rPr>
                <w:rFonts w:cs="Arial"/>
              </w:rPr>
              <w:t xml:space="preserve"> – die TN kennen die Kursregeln und die Konsequenzen</w:t>
            </w:r>
          </w:p>
        </w:tc>
      </w:tr>
      <w:tr w:rsidR="005238A6" w:rsidRPr="00AC4B38" w:rsidTr="00AB35F7">
        <w:trPr>
          <w:trHeight w:val="759"/>
        </w:trPr>
        <w:tc>
          <w:tcPr>
            <w:tcW w:w="1330" w:type="dxa"/>
            <w:vAlign w:val="center"/>
          </w:tcPr>
          <w:p w:rsidR="005238A6" w:rsidRPr="00AC4B38" w:rsidRDefault="005238A6" w:rsidP="00AB35F7">
            <w:pPr>
              <w:spacing w:after="0"/>
              <w:rPr>
                <w:rFonts w:cs="Arial"/>
                <w:sz w:val="4"/>
              </w:rPr>
            </w:pPr>
            <w:r>
              <w:rPr>
                <w:rFonts w:cs="Arial"/>
                <w:noProof/>
                <w:lang w:eastAsia="de-DE"/>
              </w:rPr>
              <w:drawing>
                <wp:inline distT="0" distB="0" distL="0" distR="0" wp14:anchorId="1250B549" wp14:editId="3D476F1C">
                  <wp:extent cx="476250" cy="438150"/>
                  <wp:effectExtent l="0" t="0" r="0" b="0"/>
                  <wp:docPr id="280" name="Grafik 280"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5238A6" w:rsidRPr="00AC4B38" w:rsidRDefault="005238A6" w:rsidP="00AB35F7">
            <w:pPr>
              <w:spacing w:after="0"/>
              <w:rPr>
                <w:rFonts w:cs="Arial"/>
              </w:rPr>
            </w:pPr>
            <w:r w:rsidRPr="00AC4B38">
              <w:rPr>
                <w:rFonts w:cs="Arial"/>
                <w:b/>
              </w:rPr>
              <w:t>Zeit</w:t>
            </w:r>
            <w:r w:rsidRPr="00AC4B38">
              <w:rPr>
                <w:rFonts w:cs="Arial"/>
              </w:rPr>
              <w:t xml:space="preserve"> – ca. </w:t>
            </w:r>
            <w:r w:rsidR="008B0804">
              <w:rPr>
                <w:rFonts w:cs="Arial"/>
              </w:rPr>
              <w:t>5</w:t>
            </w:r>
            <w:r w:rsidRPr="00AC4B38">
              <w:rPr>
                <w:rFonts w:cs="Arial"/>
              </w:rPr>
              <w:t xml:space="preserve"> Min.</w:t>
            </w:r>
          </w:p>
        </w:tc>
      </w:tr>
      <w:tr w:rsidR="005238A6" w:rsidRPr="00AC4B38" w:rsidTr="00AB35F7">
        <w:tc>
          <w:tcPr>
            <w:tcW w:w="1330" w:type="dxa"/>
            <w:vAlign w:val="center"/>
          </w:tcPr>
          <w:p w:rsidR="005238A6" w:rsidRPr="00AC4B38" w:rsidRDefault="005238A6" w:rsidP="00AB35F7">
            <w:pPr>
              <w:spacing w:after="0"/>
              <w:rPr>
                <w:rFonts w:cs="Arial"/>
              </w:rPr>
            </w:pPr>
            <w:r>
              <w:rPr>
                <w:rFonts w:cs="Arial"/>
                <w:noProof/>
                <w:lang w:eastAsia="de-DE"/>
              </w:rPr>
              <w:drawing>
                <wp:inline distT="0" distB="0" distL="0" distR="0" wp14:anchorId="787E6AD9" wp14:editId="24D5F355">
                  <wp:extent cx="485775" cy="457200"/>
                  <wp:effectExtent l="0" t="0" r="0" b="0"/>
                  <wp:docPr id="279" name="Grafik 279"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5238A6" w:rsidRPr="00AC4B38" w:rsidRDefault="005238A6" w:rsidP="00AB35F7">
            <w:pPr>
              <w:spacing w:after="0"/>
              <w:rPr>
                <w:rFonts w:cs="Arial"/>
              </w:rPr>
            </w:pPr>
            <w:r w:rsidRPr="00AC4B38">
              <w:rPr>
                <w:rFonts w:cs="Arial"/>
                <w:b/>
              </w:rPr>
              <w:t>Material</w:t>
            </w:r>
            <w:r w:rsidRPr="00AC4B38">
              <w:rPr>
                <w:rFonts w:cs="Arial"/>
              </w:rPr>
              <w:t xml:space="preserve"> – Flipchart, </w:t>
            </w:r>
            <w:proofErr w:type="spellStart"/>
            <w:r w:rsidRPr="00AC4B38">
              <w:rPr>
                <w:rFonts w:cs="Arial"/>
              </w:rPr>
              <w:t>Edding</w:t>
            </w:r>
            <w:proofErr w:type="spellEnd"/>
          </w:p>
        </w:tc>
      </w:tr>
      <w:tr w:rsidR="005238A6" w:rsidRPr="00AC4B38" w:rsidTr="00AB35F7">
        <w:tc>
          <w:tcPr>
            <w:tcW w:w="1330" w:type="dxa"/>
            <w:vAlign w:val="center"/>
          </w:tcPr>
          <w:p w:rsidR="005238A6" w:rsidRPr="00AC4B38" w:rsidRDefault="005238A6" w:rsidP="00AB35F7">
            <w:pPr>
              <w:spacing w:after="0"/>
              <w:rPr>
                <w:rFonts w:cs="Arial"/>
              </w:rPr>
            </w:pPr>
            <w:r>
              <w:rPr>
                <w:rFonts w:cs="Arial"/>
                <w:noProof/>
                <w:lang w:eastAsia="de-DE"/>
              </w:rPr>
              <w:drawing>
                <wp:inline distT="0" distB="0" distL="0" distR="0" wp14:anchorId="3EE4B7F4" wp14:editId="6771EEB2">
                  <wp:extent cx="695325" cy="552450"/>
                  <wp:effectExtent l="0" t="0" r="0" b="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5238A6" w:rsidRPr="00AC4B38" w:rsidRDefault="005238A6" w:rsidP="00AB35F7">
            <w:pPr>
              <w:spacing w:after="0"/>
              <w:rPr>
                <w:rFonts w:cs="Arial"/>
              </w:rPr>
            </w:pPr>
            <w:r w:rsidRPr="00AC4B38">
              <w:rPr>
                <w:rFonts w:cs="Arial"/>
                <w:b/>
              </w:rPr>
              <w:t xml:space="preserve">Ablauf – </w:t>
            </w:r>
            <w:r w:rsidRPr="00AC4B38">
              <w:rPr>
                <w:rFonts w:cs="Arial"/>
              </w:rPr>
              <w:t>Die Teamer*innen stellen den TN die folgenden Regeln vor und schreiben diese ggf. auf ein Plakat auf:</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Pünktlich und Arbeitsfähig zu den Einheiten erscheinen</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Jugendschutzgesetz gilt! Kein Alkohol, keine Zigaretten, keine sonst</w:t>
            </w:r>
            <w:r w:rsidRPr="00AC4B38">
              <w:rPr>
                <w:rFonts w:cs="Arial"/>
                <w:szCs w:val="24"/>
              </w:rPr>
              <w:t>i</w:t>
            </w:r>
            <w:r w:rsidRPr="00AC4B38">
              <w:rPr>
                <w:rFonts w:cs="Arial"/>
                <w:szCs w:val="24"/>
              </w:rPr>
              <w:t xml:space="preserve">gen Drogen </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 xml:space="preserve">Keine Besuche empfangen und niemanden Besuchen gehen </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Hausordnung gilt</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Während dem Programm Handys auf dem Zimmer lassen! /Handykiste (vor Ort klären)</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Keine sexuellen Beziehungen</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Wenn man das Gelände verlässt beim/bei der Teamer*in, der /die T</w:t>
            </w:r>
            <w:r w:rsidRPr="00AC4B38">
              <w:rPr>
                <w:rFonts w:cs="Arial"/>
                <w:szCs w:val="24"/>
              </w:rPr>
              <w:t>a</w:t>
            </w:r>
            <w:r w:rsidRPr="00AC4B38">
              <w:rPr>
                <w:rFonts w:cs="Arial"/>
                <w:szCs w:val="24"/>
              </w:rPr>
              <w:t>gesleitung hat, abmelden. Nur zu 3. Unterwegs</w:t>
            </w:r>
          </w:p>
          <w:p w:rsidR="005238A6" w:rsidRPr="00AC4B38" w:rsidRDefault="005238A6" w:rsidP="00847CD8">
            <w:pPr>
              <w:pStyle w:val="Listenabsatz"/>
              <w:numPr>
                <w:ilvl w:val="0"/>
                <w:numId w:val="42"/>
              </w:numPr>
              <w:spacing w:before="0" w:after="0"/>
              <w:rPr>
                <w:rFonts w:cs="Arial"/>
                <w:szCs w:val="24"/>
              </w:rPr>
            </w:pPr>
            <w:r w:rsidRPr="00AC4B38">
              <w:rPr>
                <w:rFonts w:cs="Arial"/>
                <w:szCs w:val="24"/>
              </w:rPr>
              <w:t>Liste aushängen wo und wie lang man hingeht. Handy Nummer a</w:t>
            </w:r>
            <w:r w:rsidRPr="00AC4B38">
              <w:rPr>
                <w:rFonts w:cs="Arial"/>
                <w:szCs w:val="24"/>
              </w:rPr>
              <w:t>n</w:t>
            </w:r>
            <w:r w:rsidRPr="00AC4B38">
              <w:rPr>
                <w:rFonts w:cs="Arial"/>
                <w:szCs w:val="24"/>
              </w:rPr>
              <w:t xml:space="preserve">geben. Verwarnung. </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Jeden Tag gibt es eine Tagesleitung, die die Hauptverantwo</w:t>
            </w:r>
            <w:r w:rsidRPr="00AC4B38">
              <w:rPr>
                <w:rFonts w:cs="Arial"/>
                <w:szCs w:val="24"/>
              </w:rPr>
              <w:t>r</w:t>
            </w:r>
            <w:r w:rsidRPr="00AC4B38">
              <w:rPr>
                <w:rFonts w:cs="Arial"/>
                <w:szCs w:val="24"/>
              </w:rPr>
              <w:t>tung/Übersicht über den Tag hat</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Keine Jungs bei Mädels auf dem Zimmer und andersherum (dafür gibt es Aufenthaltsräume), nach dem Abendprogramm (ca. 21/22 Uhr) so</w:t>
            </w:r>
            <w:r w:rsidRPr="00AC4B38">
              <w:rPr>
                <w:rFonts w:cs="Arial"/>
                <w:szCs w:val="24"/>
              </w:rPr>
              <w:t>l</w:t>
            </w:r>
            <w:r w:rsidRPr="00AC4B38">
              <w:rPr>
                <w:rFonts w:cs="Arial"/>
                <w:szCs w:val="24"/>
              </w:rPr>
              <w:t>len sich die TN nur noch in den Gruppenräumen aufhalten.</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Kein Sexismus, Rassismus oder andere Diskriminierungen</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t xml:space="preserve">Nachtruhe beginnt mit dem </w:t>
            </w:r>
            <w:proofErr w:type="spellStart"/>
            <w:r w:rsidRPr="00AC4B38">
              <w:rPr>
                <w:rFonts w:cs="Arial"/>
                <w:szCs w:val="24"/>
              </w:rPr>
              <w:t>Expuls</w:t>
            </w:r>
            <w:proofErr w:type="spellEnd"/>
            <w:r w:rsidRPr="00AC4B38">
              <w:rPr>
                <w:rFonts w:cs="Arial"/>
                <w:szCs w:val="24"/>
              </w:rPr>
              <w:t xml:space="preserve"> (23 Uhr), d.h. die TN sollen sich vo</w:t>
            </w:r>
            <w:r w:rsidRPr="00AC4B38">
              <w:rPr>
                <w:rFonts w:cs="Arial"/>
                <w:szCs w:val="24"/>
              </w:rPr>
              <w:t>r</w:t>
            </w:r>
            <w:r w:rsidRPr="00AC4B38">
              <w:rPr>
                <w:rFonts w:cs="Arial"/>
                <w:szCs w:val="24"/>
              </w:rPr>
              <w:t>her schon bettfertig machen (Duschen etc.). Die Nachtruhe geht bis zum Wecken am nächsten Morgen, d.h. wer vorher wach ist soll trot</w:t>
            </w:r>
            <w:r w:rsidRPr="00AC4B38">
              <w:rPr>
                <w:rFonts w:cs="Arial"/>
                <w:szCs w:val="24"/>
              </w:rPr>
              <w:t>z</w:t>
            </w:r>
            <w:r w:rsidRPr="00AC4B38">
              <w:rPr>
                <w:rFonts w:cs="Arial"/>
                <w:szCs w:val="24"/>
              </w:rPr>
              <w:t>dem leise sein, es ist genug Zeit sich zu richten zwischen dem Wecken der Teamer*innen und dem Frühstück.</w:t>
            </w:r>
          </w:p>
          <w:p w:rsidR="005238A6" w:rsidRPr="00AC4B38" w:rsidRDefault="005238A6" w:rsidP="00847CD8">
            <w:pPr>
              <w:pStyle w:val="Listenabsatz"/>
              <w:numPr>
                <w:ilvl w:val="0"/>
                <w:numId w:val="41"/>
              </w:numPr>
              <w:spacing w:before="0" w:after="0"/>
              <w:rPr>
                <w:rFonts w:cs="Arial"/>
                <w:szCs w:val="24"/>
              </w:rPr>
            </w:pPr>
            <w:r w:rsidRPr="00AC4B38">
              <w:rPr>
                <w:rFonts w:cs="Arial"/>
                <w:szCs w:val="24"/>
              </w:rPr>
              <w:lastRenderedPageBreak/>
              <w:t>Getränkelist: Es wird eine Getränkeliste auf gehängt, in der sich jeder TN eintragen soll, wenn diese*r sich etwas zum Trinken holt, und bei dem Entsprechenden Getränke einen Strich machen</w:t>
            </w:r>
          </w:p>
        </w:tc>
      </w:tr>
      <w:tr w:rsidR="005238A6" w:rsidRPr="00AC4B38" w:rsidTr="00AB35F7">
        <w:trPr>
          <w:trHeight w:val="384"/>
        </w:trPr>
        <w:tc>
          <w:tcPr>
            <w:tcW w:w="1330" w:type="dxa"/>
            <w:vAlign w:val="center"/>
          </w:tcPr>
          <w:p w:rsidR="005238A6" w:rsidRPr="00AC4B38" w:rsidRDefault="005238A6" w:rsidP="00AB35F7">
            <w:pPr>
              <w:spacing w:after="0"/>
              <w:rPr>
                <w:rFonts w:cs="Arial"/>
              </w:rPr>
            </w:pPr>
            <w:r>
              <w:rPr>
                <w:rFonts w:cs="Arial"/>
                <w:noProof/>
                <w:lang w:eastAsia="de-DE"/>
              </w:rPr>
              <w:lastRenderedPageBreak/>
              <w:drawing>
                <wp:inline distT="0" distB="0" distL="0" distR="0" wp14:anchorId="18DF0173" wp14:editId="3E476A00">
                  <wp:extent cx="476250" cy="428625"/>
                  <wp:effectExtent l="0" t="0" r="0" b="0"/>
                  <wp:docPr id="278" name="Grafik 278"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7882" w:type="dxa"/>
            <w:vAlign w:val="center"/>
          </w:tcPr>
          <w:p w:rsidR="005238A6" w:rsidRPr="00AC4B38" w:rsidRDefault="005238A6" w:rsidP="00AB35F7">
            <w:pPr>
              <w:spacing w:after="0"/>
              <w:rPr>
                <w:rFonts w:cs="Arial"/>
              </w:rPr>
            </w:pPr>
            <w:r w:rsidRPr="00AC4B38">
              <w:rPr>
                <w:rFonts w:cs="Arial"/>
                <w:b/>
              </w:rPr>
              <w:t>Achtung</w:t>
            </w:r>
            <w:r w:rsidRPr="00AC4B38">
              <w:rPr>
                <w:rFonts w:cs="Arial"/>
              </w:rPr>
              <w:t xml:space="preserve"> – Diese Regeln sollten im Team vorher, einmal abgesprochen we</w:t>
            </w:r>
            <w:r w:rsidRPr="00AC4B38">
              <w:rPr>
                <w:rFonts w:cs="Arial"/>
              </w:rPr>
              <w:t>r</w:t>
            </w:r>
            <w:r w:rsidRPr="00AC4B38">
              <w:rPr>
                <w:rFonts w:cs="Arial"/>
              </w:rPr>
              <w:t xml:space="preserve">den und ggf. angepasst werden. Ebenso sollte sich das Team vorher über die Konsequenzen bei Regelverstoße abgesprochen haben. </w:t>
            </w:r>
          </w:p>
        </w:tc>
      </w:tr>
    </w:tbl>
    <w:p w:rsidR="00E23D72" w:rsidRPr="00E23D72" w:rsidRDefault="00E23D72" w:rsidP="00E23D72"/>
    <w:p w:rsidR="000169E9" w:rsidRDefault="005238A6" w:rsidP="000169E9">
      <w:pPr>
        <w:pStyle w:val="berschrift3"/>
      </w:pPr>
      <w:bookmarkStart w:id="22" w:name="_Ref454982668"/>
      <w:bookmarkStart w:id="23" w:name="_Toc455394650"/>
      <w:r>
        <w:t>Tagesablauf</w:t>
      </w:r>
      <w:r w:rsidR="00CA53A6">
        <w:t>/Programmübersicht</w:t>
      </w:r>
      <w:bookmarkEnd w:id="22"/>
      <w:bookmarkEnd w:id="23"/>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AB35F7" w:rsidRPr="00A94748" w:rsidTr="00AB35F7">
        <w:tc>
          <w:tcPr>
            <w:tcW w:w="1330" w:type="dxa"/>
            <w:vAlign w:val="center"/>
          </w:tcPr>
          <w:p w:rsidR="00AB35F7" w:rsidRPr="00A94748" w:rsidRDefault="00AB35F7" w:rsidP="00AB35F7">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14:anchorId="54BA57F1" wp14:editId="0BCC9F81">
                  <wp:extent cx="500380" cy="405130"/>
                  <wp:effectExtent l="0" t="0" r="0" b="0"/>
                  <wp:docPr id="291" name="Grafik 291"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AB35F7" w:rsidRPr="00A94748" w:rsidRDefault="00AB35F7" w:rsidP="00AB35F7">
            <w:pPr>
              <w:pStyle w:val="Kopfzeile"/>
              <w:tabs>
                <w:tab w:val="clear" w:pos="4536"/>
                <w:tab w:val="clear" w:pos="9072"/>
              </w:tabs>
              <w:jc w:val="center"/>
              <w:rPr>
                <w:rFonts w:ascii="Calibri" w:hAnsi="Calibri"/>
                <w:sz w:val="4"/>
              </w:rPr>
            </w:pPr>
          </w:p>
        </w:tc>
        <w:tc>
          <w:tcPr>
            <w:tcW w:w="7882" w:type="dxa"/>
            <w:vAlign w:val="center"/>
          </w:tcPr>
          <w:p w:rsidR="00AB35F7" w:rsidRDefault="00AB35F7" w:rsidP="00AB35F7">
            <w:pPr>
              <w:spacing w:after="0"/>
            </w:pPr>
            <w:r w:rsidRPr="00A94748">
              <w:rPr>
                <w:b/>
              </w:rPr>
              <w:t>Ziele</w:t>
            </w:r>
            <w:r w:rsidRPr="00A94748">
              <w:t xml:space="preserve"> </w:t>
            </w:r>
            <w:r>
              <w:t>–</w:t>
            </w:r>
            <w:r w:rsidRPr="00A94748">
              <w:t xml:space="preserve"> </w:t>
            </w:r>
            <w:r>
              <w:t>die TN wissen, wie das Programm in den nächsten Tagen aussieht:</w:t>
            </w:r>
          </w:p>
          <w:p w:rsidR="00AB35F7" w:rsidRDefault="00AB35F7" w:rsidP="00847CD8">
            <w:pPr>
              <w:numPr>
                <w:ilvl w:val="0"/>
                <w:numId w:val="43"/>
              </w:numPr>
              <w:spacing w:before="0" w:after="0" w:line="276" w:lineRule="auto"/>
              <w:jc w:val="left"/>
            </w:pPr>
            <w:r>
              <w:t>Worum es Inhaltlich gehen wird</w:t>
            </w:r>
          </w:p>
          <w:p w:rsidR="00AB35F7" w:rsidRDefault="00AB35F7" w:rsidP="00847CD8">
            <w:pPr>
              <w:numPr>
                <w:ilvl w:val="0"/>
                <w:numId w:val="43"/>
              </w:numPr>
              <w:spacing w:before="0" w:after="0" w:line="276" w:lineRule="auto"/>
              <w:jc w:val="left"/>
            </w:pPr>
            <w:r>
              <w:t>Wann sie wo sein müssen</w:t>
            </w:r>
          </w:p>
          <w:p w:rsidR="00AB35F7" w:rsidRPr="00A94748" w:rsidRDefault="00AB35F7" w:rsidP="00847CD8">
            <w:pPr>
              <w:numPr>
                <w:ilvl w:val="0"/>
                <w:numId w:val="43"/>
              </w:numPr>
              <w:spacing w:before="0" w:after="0" w:line="276" w:lineRule="auto"/>
              <w:jc w:val="left"/>
            </w:pPr>
            <w:r>
              <w:t>Welche*r Teamer*in die Tagesleitung hat</w:t>
            </w:r>
          </w:p>
        </w:tc>
      </w:tr>
      <w:tr w:rsidR="00AB35F7" w:rsidRPr="00A94748" w:rsidTr="00AB35F7">
        <w:trPr>
          <w:trHeight w:val="759"/>
        </w:trPr>
        <w:tc>
          <w:tcPr>
            <w:tcW w:w="1330" w:type="dxa"/>
            <w:vAlign w:val="center"/>
          </w:tcPr>
          <w:p w:rsidR="00AB35F7" w:rsidRPr="00A94748" w:rsidRDefault="00AB35F7" w:rsidP="00AB35F7">
            <w:pPr>
              <w:jc w:val="center"/>
              <w:rPr>
                <w:sz w:val="4"/>
              </w:rPr>
            </w:pPr>
            <w:r>
              <w:rPr>
                <w:noProof/>
                <w:lang w:eastAsia="de-DE"/>
              </w:rPr>
              <w:drawing>
                <wp:inline distT="0" distB="0" distL="0" distR="0" wp14:anchorId="440FE15E" wp14:editId="3045B442">
                  <wp:extent cx="474345" cy="431165"/>
                  <wp:effectExtent l="0" t="0" r="0" b="0"/>
                  <wp:docPr id="290" name="Grafik 290"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AB35F7" w:rsidRPr="00A94748" w:rsidRDefault="00AB35F7" w:rsidP="00AB35F7">
            <w:r w:rsidRPr="00A94748">
              <w:rPr>
                <w:b/>
              </w:rPr>
              <w:t>Zeit</w:t>
            </w:r>
            <w:r w:rsidRPr="00A94748">
              <w:t xml:space="preserve"> </w:t>
            </w:r>
            <w:r>
              <w:t xml:space="preserve">–10 Min. </w:t>
            </w:r>
          </w:p>
        </w:tc>
      </w:tr>
      <w:tr w:rsidR="00AB35F7" w:rsidRPr="00A94748" w:rsidTr="00AB35F7">
        <w:tc>
          <w:tcPr>
            <w:tcW w:w="1330" w:type="dxa"/>
            <w:vAlign w:val="center"/>
          </w:tcPr>
          <w:p w:rsidR="00AB35F7" w:rsidRPr="00FE2C1E" w:rsidRDefault="00AB35F7" w:rsidP="00AB35F7">
            <w:pPr>
              <w:jc w:val="center"/>
            </w:pPr>
            <w:r>
              <w:rPr>
                <w:noProof/>
                <w:lang w:eastAsia="de-DE"/>
              </w:rPr>
              <w:drawing>
                <wp:inline distT="0" distB="0" distL="0" distR="0" wp14:anchorId="7D210B09" wp14:editId="77B147E9">
                  <wp:extent cx="491490" cy="457200"/>
                  <wp:effectExtent l="0" t="0" r="0" b="0"/>
                  <wp:docPr id="289" name="Grafik 289"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AB35F7" w:rsidRPr="00A94748" w:rsidRDefault="00AB35F7" w:rsidP="00AB35F7">
            <w:r w:rsidRPr="00A94748">
              <w:rPr>
                <w:b/>
              </w:rPr>
              <w:t>Material</w:t>
            </w:r>
            <w:r>
              <w:t xml:space="preserve"> –</w:t>
            </w:r>
            <w:r w:rsidRPr="00A94748">
              <w:t xml:space="preserve"> </w:t>
            </w:r>
            <w:r>
              <w:t>Programmablauf auf Plakaten geschrieben</w:t>
            </w:r>
          </w:p>
        </w:tc>
      </w:tr>
      <w:tr w:rsidR="00AB35F7" w:rsidRPr="00A94748" w:rsidTr="00AB35F7">
        <w:tc>
          <w:tcPr>
            <w:tcW w:w="1330" w:type="dxa"/>
            <w:vAlign w:val="center"/>
          </w:tcPr>
          <w:p w:rsidR="00AB35F7" w:rsidRPr="00A94748" w:rsidRDefault="00AB35F7" w:rsidP="00AB35F7">
            <w:pPr>
              <w:jc w:val="center"/>
            </w:pPr>
            <w:r>
              <w:rPr>
                <w:noProof/>
                <w:lang w:eastAsia="de-DE"/>
              </w:rPr>
              <w:drawing>
                <wp:inline distT="0" distB="0" distL="0" distR="0" wp14:anchorId="6720A835" wp14:editId="6AE1EF1D">
                  <wp:extent cx="695325" cy="552450"/>
                  <wp:effectExtent l="0" t="0" r="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AB35F7" w:rsidRDefault="00AB35F7" w:rsidP="00AB35F7">
            <w:r>
              <w:rPr>
                <w:b/>
              </w:rPr>
              <w:t xml:space="preserve">Ablauf – </w:t>
            </w:r>
            <w:r>
              <w:t>Die Teamer*innen stellen nach und nach den jeweiligen Tag vor, we</w:t>
            </w:r>
            <w:r>
              <w:t>l</w:t>
            </w:r>
            <w:r>
              <w:t>cher auf den Plakaten aufgeschrieben ist.</w:t>
            </w:r>
          </w:p>
          <w:p w:rsidR="00AB35F7" w:rsidRDefault="00AB35F7" w:rsidP="00AB35F7">
            <w:r>
              <w:t xml:space="preserve">Dabei gehen sie ganz kurz bei den Einheiten auf den Inhalt ein. </w:t>
            </w:r>
          </w:p>
          <w:p w:rsidR="00AB35F7" w:rsidRDefault="00AB35F7" w:rsidP="00AB35F7">
            <w:r>
              <w:t>Beispielhafter Programmablauf: (die Einheiten sollten mit den jeweiligen Ei</w:t>
            </w:r>
            <w:r>
              <w:t>n</w:t>
            </w:r>
            <w:r>
              <w:t xml:space="preserve">heitsnamen der verschiedenen </w:t>
            </w:r>
            <w:proofErr w:type="spellStart"/>
            <w:r>
              <w:t>jSMPi´s</w:t>
            </w:r>
            <w:proofErr w:type="spellEnd"/>
            <w:r>
              <w:t xml:space="preserve"> aufgeschrieben werden)</w:t>
            </w:r>
          </w:p>
          <w:tbl>
            <w:tblPr>
              <w:tblStyle w:val="Tabellenraster"/>
              <w:tblW w:w="7082" w:type="dxa"/>
              <w:tblLook w:val="04A0" w:firstRow="1" w:lastRow="0" w:firstColumn="1" w:lastColumn="0" w:noHBand="0" w:noVBand="1"/>
            </w:tblPr>
            <w:tblGrid>
              <w:gridCol w:w="959"/>
              <w:gridCol w:w="2041"/>
              <w:gridCol w:w="2041"/>
              <w:gridCol w:w="2041"/>
            </w:tblGrid>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b/>
                    </w:rPr>
                  </w:pPr>
                </w:p>
              </w:tc>
              <w:tc>
                <w:tcPr>
                  <w:tcW w:w="2041" w:type="dxa"/>
                </w:tcPr>
                <w:p w:rsidR="00AB35F7" w:rsidRPr="007E5B88" w:rsidRDefault="00AB35F7" w:rsidP="006B3A35">
                  <w:pPr>
                    <w:framePr w:hSpace="141" w:wrap="around" w:vAnchor="text" w:hAnchor="margin" w:y="712"/>
                    <w:spacing w:before="0" w:after="0" w:line="240" w:lineRule="auto"/>
                    <w:suppressOverlap/>
                    <w:rPr>
                      <w:rFonts w:cs="Arial"/>
                      <w:b/>
                    </w:rPr>
                  </w:pPr>
                  <w:r w:rsidRPr="007E5B88">
                    <w:rPr>
                      <w:rFonts w:cs="Arial"/>
                      <w:b/>
                    </w:rPr>
                    <w:t>Tag 1</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b/>
                    </w:rPr>
                  </w:pPr>
                  <w:r w:rsidRPr="007E5B88">
                    <w:rPr>
                      <w:rFonts w:cs="Arial"/>
                      <w:b/>
                    </w:rPr>
                    <w:t>Tag 2</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b/>
                    </w:rPr>
                  </w:pPr>
                  <w:r w:rsidRPr="007E5B88">
                    <w:rPr>
                      <w:rFonts w:cs="Arial"/>
                      <w:b/>
                    </w:rPr>
                    <w:t>Tag 3</w:t>
                  </w: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b/>
                    </w:rPr>
                  </w:pPr>
                  <w:r w:rsidRPr="007E5B88">
                    <w:rPr>
                      <w:rFonts w:cs="Arial"/>
                      <w:b/>
                    </w:rPr>
                    <w:t>Tages-</w:t>
                  </w:r>
                </w:p>
                <w:p w:rsidR="00AB35F7" w:rsidRPr="007E5B88" w:rsidRDefault="00AB35F7" w:rsidP="006B3A35">
                  <w:pPr>
                    <w:framePr w:hSpace="141" w:wrap="around" w:vAnchor="text" w:hAnchor="margin" w:y="712"/>
                    <w:spacing w:before="0" w:after="0" w:line="240" w:lineRule="auto"/>
                    <w:suppressOverlap/>
                    <w:rPr>
                      <w:rFonts w:cs="Arial"/>
                      <w:b/>
                    </w:rPr>
                  </w:pPr>
                  <w:proofErr w:type="spellStart"/>
                  <w:r w:rsidRPr="007E5B88">
                    <w:rPr>
                      <w:rFonts w:cs="Arial"/>
                      <w:b/>
                    </w:rPr>
                    <w:t>leitung</w:t>
                  </w:r>
                  <w:proofErr w:type="spellEnd"/>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
              </w:tc>
              <w:tc>
                <w:tcPr>
                  <w:tcW w:w="2041" w:type="dxa"/>
                </w:tcPr>
                <w:p w:rsidR="00AB35F7" w:rsidRPr="007E5B88" w:rsidRDefault="00AB35F7" w:rsidP="006B3A35">
                  <w:pPr>
                    <w:framePr w:hSpace="141" w:wrap="around" w:vAnchor="text" w:hAnchor="margin" w:y="712"/>
                    <w:spacing w:before="0" w:after="0" w:line="240" w:lineRule="auto"/>
                    <w:suppressOverlap/>
                    <w:rPr>
                      <w:rFonts w:cs="Arial"/>
                      <w:b/>
                    </w:rPr>
                  </w:pPr>
                </w:p>
              </w:tc>
              <w:tc>
                <w:tcPr>
                  <w:tcW w:w="2041" w:type="dxa"/>
                </w:tcPr>
                <w:p w:rsidR="00AB35F7" w:rsidRPr="007E5B88" w:rsidRDefault="00AB35F7" w:rsidP="006B3A35">
                  <w:pPr>
                    <w:framePr w:hSpace="141" w:wrap="around" w:vAnchor="text" w:hAnchor="margin" w:y="712"/>
                    <w:spacing w:before="0" w:after="0" w:line="240" w:lineRule="auto"/>
                    <w:suppressOverlap/>
                    <w:rPr>
                      <w:rFonts w:cs="Arial"/>
                      <w:b/>
                    </w:rPr>
                  </w:pP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7:30</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 xml:space="preserve">Wecken </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Wecken</w:t>
                  </w: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8:00</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Frühstück</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Frühstück</w:t>
                  </w: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9:00</w:t>
                  </w:r>
                </w:p>
              </w:tc>
              <w:tc>
                <w:tcPr>
                  <w:tcW w:w="2041" w:type="dxa"/>
                </w:tcPr>
                <w:p w:rsidR="00AB35F7" w:rsidRDefault="00AB35F7" w:rsidP="006B3A35">
                  <w:pPr>
                    <w:framePr w:hSpace="141" w:wrap="around" w:vAnchor="text" w:hAnchor="margin" w:y="712"/>
                    <w:spacing w:before="0" w:after="0" w:line="240" w:lineRule="auto"/>
                    <w:suppressOverlap/>
                    <w:rPr>
                      <w:rFonts w:cs="Arial"/>
                    </w:rPr>
                  </w:pPr>
                  <w:r>
                    <w:rPr>
                      <w:rFonts w:cs="Arial"/>
                    </w:rPr>
                    <w:t xml:space="preserve">10 Uhr </w:t>
                  </w:r>
                  <w:r w:rsidRPr="007E5B88">
                    <w:rPr>
                      <w:rFonts w:cs="Arial"/>
                    </w:rPr>
                    <w:t>Ankunft/</w:t>
                  </w:r>
                </w:p>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Kennenlernen,</w:t>
                  </w:r>
                </w:p>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Organisatorisches</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Einheit 3</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Einheit 6</w:t>
                  </w: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12:00</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Mittagessen</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Mittagessen</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Mittagessen</w:t>
                  </w: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Mittagspause</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Mittagspause</w:t>
                  </w:r>
                </w:p>
              </w:tc>
              <w:tc>
                <w:tcPr>
                  <w:tcW w:w="2041" w:type="dxa"/>
                </w:tcPr>
                <w:p w:rsidR="00AB35F7" w:rsidRDefault="00AB35F7" w:rsidP="006B3A35">
                  <w:pPr>
                    <w:framePr w:hSpace="141" w:wrap="around" w:vAnchor="text" w:hAnchor="margin" w:y="712"/>
                    <w:spacing w:before="0" w:after="0" w:line="240" w:lineRule="auto"/>
                    <w:suppressOverlap/>
                    <w:rPr>
                      <w:rFonts w:cs="Arial"/>
                    </w:rPr>
                  </w:pPr>
                  <w:r>
                    <w:rPr>
                      <w:rFonts w:cs="Arial"/>
                    </w:rPr>
                    <w:t>Aufräumen/</w:t>
                  </w:r>
                </w:p>
                <w:p w:rsidR="00AB35F7" w:rsidRDefault="00AB35F7" w:rsidP="006B3A35">
                  <w:pPr>
                    <w:framePr w:hSpace="141" w:wrap="around" w:vAnchor="text" w:hAnchor="margin" w:y="712"/>
                    <w:spacing w:before="0" w:after="0" w:line="240" w:lineRule="auto"/>
                    <w:suppressOverlap/>
                    <w:rPr>
                      <w:rFonts w:cs="Arial"/>
                    </w:rPr>
                  </w:pPr>
                  <w:r>
                    <w:rPr>
                      <w:rFonts w:cs="Arial"/>
                    </w:rPr>
                    <w:t>Abschied</w:t>
                  </w:r>
                </w:p>
                <w:p w:rsidR="00AB35F7" w:rsidRPr="007E5B88" w:rsidRDefault="00AB35F7" w:rsidP="006B3A35">
                  <w:pPr>
                    <w:framePr w:hSpace="141" w:wrap="around" w:vAnchor="text" w:hAnchor="margin" w:y="712"/>
                    <w:spacing w:before="0" w:after="0" w:line="240" w:lineRule="auto"/>
                    <w:suppressOverlap/>
                    <w:rPr>
                      <w:rFonts w:cs="Arial"/>
                    </w:rPr>
                  </w:pPr>
                  <w:r>
                    <w:rPr>
                      <w:rFonts w:cs="Arial"/>
                    </w:rPr>
                    <w:t>14:00</w:t>
                  </w:r>
                  <w:r w:rsidRPr="007E5B88">
                    <w:rPr>
                      <w:rFonts w:cs="Arial"/>
                    </w:rPr>
                    <w:t>Abreise</w:t>
                  </w: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14:30</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Einheit 1</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Einheit 4</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18:00</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Abendessen</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Abendessen</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19:30</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Einheit 2</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Einheit 5</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Pause</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Pause</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23:00</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roofErr w:type="spellStart"/>
                  <w:r w:rsidRPr="007E5B88">
                    <w:rPr>
                      <w:rFonts w:cs="Arial"/>
                    </w:rPr>
                    <w:t>Expuls</w:t>
                  </w:r>
                  <w:proofErr w:type="spellEnd"/>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roofErr w:type="spellStart"/>
                  <w:r w:rsidRPr="007E5B88">
                    <w:rPr>
                      <w:rFonts w:cs="Arial"/>
                    </w:rPr>
                    <w:t>Expuls</w:t>
                  </w:r>
                  <w:proofErr w:type="spellEnd"/>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
              </w:tc>
            </w:tr>
            <w:tr w:rsidR="00AB35F7" w:rsidRPr="007E5B88" w:rsidTr="00AB35F7">
              <w:tc>
                <w:tcPr>
                  <w:tcW w:w="959" w:type="dxa"/>
                </w:tcPr>
                <w:p w:rsidR="00AB35F7" w:rsidRPr="007E5B88" w:rsidRDefault="00AB35F7" w:rsidP="006B3A35">
                  <w:pPr>
                    <w:framePr w:hSpace="141" w:wrap="around" w:vAnchor="text" w:hAnchor="margin" w:y="712"/>
                    <w:spacing w:before="0" w:after="0" w:line="240" w:lineRule="auto"/>
                    <w:suppressOverlap/>
                    <w:rPr>
                      <w:rFonts w:cs="Arial"/>
                    </w:rPr>
                  </w:pP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Anschl. Nachtruhe</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r w:rsidRPr="007E5B88">
                    <w:rPr>
                      <w:rFonts w:cs="Arial"/>
                    </w:rPr>
                    <w:t>Anschl. Nachtruhe</w:t>
                  </w:r>
                </w:p>
              </w:tc>
              <w:tc>
                <w:tcPr>
                  <w:tcW w:w="2041" w:type="dxa"/>
                </w:tcPr>
                <w:p w:rsidR="00AB35F7" w:rsidRPr="007E5B88" w:rsidRDefault="00AB35F7" w:rsidP="006B3A35">
                  <w:pPr>
                    <w:framePr w:hSpace="141" w:wrap="around" w:vAnchor="text" w:hAnchor="margin" w:y="712"/>
                    <w:spacing w:before="0" w:after="0" w:line="240" w:lineRule="auto"/>
                    <w:suppressOverlap/>
                    <w:rPr>
                      <w:rFonts w:cs="Arial"/>
                    </w:rPr>
                  </w:pPr>
                </w:p>
              </w:tc>
            </w:tr>
          </w:tbl>
          <w:p w:rsidR="00AB35F7" w:rsidRPr="004B062D" w:rsidRDefault="00AB35F7" w:rsidP="00AB35F7"/>
        </w:tc>
      </w:tr>
      <w:tr w:rsidR="00AB35F7" w:rsidRPr="00A94748" w:rsidTr="00AB35F7">
        <w:tc>
          <w:tcPr>
            <w:tcW w:w="1330" w:type="dxa"/>
            <w:vAlign w:val="center"/>
          </w:tcPr>
          <w:p w:rsidR="00AB35F7" w:rsidRPr="00A94748" w:rsidRDefault="00AB35F7" w:rsidP="00AB35F7">
            <w:pPr>
              <w:jc w:val="center"/>
            </w:pPr>
            <w:r>
              <w:rPr>
                <w:noProof/>
                <w:lang w:eastAsia="de-DE"/>
              </w:rPr>
              <w:lastRenderedPageBreak/>
              <w:drawing>
                <wp:inline distT="0" distB="0" distL="0" distR="0" wp14:anchorId="789F2105" wp14:editId="0BC2B5D4">
                  <wp:extent cx="474345" cy="431165"/>
                  <wp:effectExtent l="0" t="0" r="0" b="0"/>
                  <wp:docPr id="288" name="Grafik 288"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AB35F7" w:rsidRPr="00A94748" w:rsidRDefault="00AB35F7" w:rsidP="00AB35F7">
            <w:r w:rsidRPr="00A94748">
              <w:rPr>
                <w:b/>
              </w:rPr>
              <w:t>Achtung</w:t>
            </w:r>
            <w:r w:rsidRPr="00A94748">
              <w:t xml:space="preserve"> </w:t>
            </w:r>
            <w:r>
              <w:t>–</w:t>
            </w:r>
            <w:r w:rsidRPr="00A94748">
              <w:t xml:space="preserve"> - </w:t>
            </w:r>
            <w:r>
              <w:t xml:space="preserve">Es muss nicht eins zu eins der Tagesablauf übernommen werden, es reicht wenn die Überschriften der Einheiten genannt werden. </w:t>
            </w:r>
          </w:p>
        </w:tc>
      </w:tr>
    </w:tbl>
    <w:p w:rsidR="008B0804" w:rsidRPr="008B0804" w:rsidRDefault="008B0804" w:rsidP="008B0804"/>
    <w:p w:rsidR="00090C97" w:rsidRDefault="00090C97" w:rsidP="00090C97">
      <w:pPr>
        <w:pStyle w:val="berschrift2"/>
        <w:rPr>
          <w:rFonts w:cs="Arial"/>
        </w:rPr>
      </w:pPr>
      <w:bookmarkStart w:id="24" w:name="_Toc455394651"/>
      <w:r w:rsidRPr="00640D2D">
        <w:rPr>
          <w:rFonts w:cs="Arial"/>
        </w:rPr>
        <w:t>Einheit: Kommunikation</w:t>
      </w:r>
      <w:bookmarkStart w:id="25" w:name="_Toc283114057"/>
      <w:bookmarkEnd w:id="24"/>
    </w:p>
    <w:p w:rsidR="005C5CE0" w:rsidRDefault="005C5CE0" w:rsidP="005C5CE0">
      <w:r>
        <w:t>Ziel: - die TN kennen die Grundlagen der Kommunikation (Vier Ohren Modell)</w:t>
      </w:r>
    </w:p>
    <w:p w:rsidR="005C5CE0" w:rsidRPr="005C5CE0" w:rsidRDefault="005C5CE0" w:rsidP="005C5CE0">
      <w:pPr>
        <w:pStyle w:val="Listenabsatz"/>
        <w:numPr>
          <w:ilvl w:val="0"/>
          <w:numId w:val="43"/>
        </w:numPr>
      </w:pPr>
      <w:r>
        <w:t>Die TN kennen die Feedback regeln</w:t>
      </w:r>
    </w:p>
    <w:p w:rsidR="00B15C5B" w:rsidRPr="00041846" w:rsidRDefault="00041846" w:rsidP="00090C97">
      <w:pPr>
        <w:pStyle w:val="berschrift3"/>
        <w:rPr>
          <w:rFonts w:cs="Arial"/>
        </w:rPr>
      </w:pPr>
      <w:bookmarkStart w:id="26" w:name="_Ref454283645"/>
      <w:bookmarkStart w:id="27" w:name="_Toc455394652"/>
      <w:r w:rsidRPr="003E4A5B">
        <w:rPr>
          <w:rFonts w:cs="Arial"/>
          <w:b w:val="0"/>
          <w:color w:val="000000"/>
        </w:rPr>
        <w:t>Hintergrundinformationen:</w:t>
      </w:r>
      <w:r w:rsidR="00090C97" w:rsidRPr="00640D2D">
        <w:rPr>
          <w:rStyle w:val="Funotenzeichen"/>
          <w:rFonts w:cs="Arial"/>
        </w:rPr>
        <w:footnoteReference w:id="6"/>
      </w:r>
      <w:bookmarkEnd w:id="25"/>
      <w:bookmarkEnd w:id="26"/>
      <w:bookmarkEnd w:id="27"/>
    </w:p>
    <w:p w:rsidR="003E4A5B" w:rsidRPr="00640D2D" w:rsidRDefault="003E4A5B" w:rsidP="003E4A5B">
      <w:pPr>
        <w:rPr>
          <w:rFonts w:cs="Arial"/>
          <w:color w:val="000000"/>
        </w:rPr>
      </w:pPr>
      <w:r w:rsidRPr="00640D2D">
        <w:rPr>
          <w:rFonts w:cs="Arial"/>
          <w:b/>
          <w:bCs/>
          <w:color w:val="000000"/>
        </w:rPr>
        <w:t>1. Sachinformation = worüber ich informiere (der Inhalt der Nachricht)</w:t>
      </w:r>
      <w:r w:rsidRPr="00640D2D">
        <w:rPr>
          <w:rFonts w:cs="Arial"/>
          <w:color w:val="000000"/>
        </w:rPr>
        <w:br/>
        <w:t>Hier geht es um Daten, Fakten und Sachverhalte. Der Sender sollte den Sachverhalt klar und verständlich formulieren. Der Empfänger, der das Sachinhaltsohr aufgesperrt hat, hört auf: die Daten, Fakten und Sachverhalte und prüft diese in Hinblick auf Richtigkeit, Wichtigkeit und Vol</w:t>
      </w:r>
      <w:r w:rsidRPr="00640D2D">
        <w:rPr>
          <w:rFonts w:cs="Arial"/>
          <w:color w:val="000000"/>
        </w:rPr>
        <w:t>l</w:t>
      </w:r>
      <w:r w:rsidRPr="00640D2D">
        <w:rPr>
          <w:rFonts w:cs="Arial"/>
          <w:color w:val="000000"/>
        </w:rPr>
        <w:t>ständigkeit für das Gesprächsthema.</w:t>
      </w:r>
    </w:p>
    <w:p w:rsidR="003E4A5B" w:rsidRPr="00640D2D" w:rsidRDefault="003E4A5B" w:rsidP="003E4A5B">
      <w:pPr>
        <w:rPr>
          <w:rFonts w:cs="Arial"/>
          <w:color w:val="000000"/>
        </w:rPr>
      </w:pPr>
      <w:r w:rsidRPr="00640D2D">
        <w:rPr>
          <w:rFonts w:cs="Arial"/>
          <w:b/>
          <w:bCs/>
          <w:color w:val="000000"/>
        </w:rPr>
        <w:t>2. Selbstkundgabe = was ich damit über mich Aussage (Absichten, Gefühle usw.)</w:t>
      </w:r>
      <w:r w:rsidRPr="00640D2D">
        <w:rPr>
          <w:rFonts w:cs="Arial"/>
          <w:color w:val="000000"/>
        </w:rPr>
        <w:br/>
        <w:t>In jeder Äußerung ist ganz unwillkürlich eine Selbstaussage enthalten. Der Sprecher zeigt auf, was in ihm vorgeht, wofür er steht und wie er sich selbst sieht. Diese Selbstaussage kann sehr offensichtlich aber auch verborgen und indirekt erfolgen. Jede Nachricht wird so zu "einer kleinen Kostprobe der Persönlichkeit". Mit dem Selbstkundgabe-Schnabel gibt der Sender also bewusst oder auch unbewusst, Informationen über sich weiter. Diese Hinweise muss der Empfänger mit dem Selbstkundgabe-Ohr entschlüsseln: Was sagt mir die Äußerung über den Anderen? Was für ein Typ ist das? Wie ist der Sender gestimmt? etc..</w:t>
      </w:r>
    </w:p>
    <w:p w:rsidR="003E4A5B" w:rsidRDefault="003E4A5B" w:rsidP="003E4A5B">
      <w:pPr>
        <w:jc w:val="left"/>
        <w:rPr>
          <w:rFonts w:cs="Arial"/>
          <w:color w:val="000000"/>
        </w:rPr>
      </w:pPr>
      <w:r w:rsidRPr="00640D2D">
        <w:rPr>
          <w:rFonts w:cs="Arial"/>
          <w:b/>
          <w:bCs/>
          <w:color w:val="000000"/>
        </w:rPr>
        <w:t>3. Beziehungshinweis = was ich von der anderen Person halte und wie wir zueinander st</w:t>
      </w:r>
      <w:r w:rsidRPr="00640D2D">
        <w:rPr>
          <w:rFonts w:cs="Arial"/>
          <w:b/>
          <w:bCs/>
          <w:color w:val="000000"/>
        </w:rPr>
        <w:t>e</w:t>
      </w:r>
      <w:r w:rsidRPr="00640D2D">
        <w:rPr>
          <w:rFonts w:cs="Arial"/>
          <w:b/>
          <w:bCs/>
          <w:color w:val="000000"/>
        </w:rPr>
        <w:t>hen.</w:t>
      </w:r>
      <w:r w:rsidRPr="00640D2D">
        <w:rPr>
          <w:rFonts w:cs="Arial"/>
          <w:color w:val="000000"/>
        </w:rPr>
        <w:br/>
        <w:t>Aus jeder Äußerung geht auch hervor, wie der Sender zum Empfänger steht, was er von ihm hält. Der Sprecher sagt also auch immer etwas über seine Beziehung zum anderen aus. Oft o</w:t>
      </w:r>
      <w:r w:rsidRPr="00640D2D">
        <w:rPr>
          <w:rFonts w:cs="Arial"/>
          <w:color w:val="000000"/>
        </w:rPr>
        <w:t>f</w:t>
      </w:r>
      <w:r w:rsidRPr="00640D2D">
        <w:rPr>
          <w:rFonts w:cs="Arial"/>
          <w:color w:val="000000"/>
        </w:rPr>
        <w:t>fenbart sich dieser Beziehungshinweis in der gewählten Formulierung und im Tonfall und and</w:t>
      </w:r>
      <w:r w:rsidRPr="00640D2D">
        <w:rPr>
          <w:rFonts w:cs="Arial"/>
          <w:color w:val="000000"/>
        </w:rPr>
        <w:t>e</w:t>
      </w:r>
      <w:r w:rsidRPr="00640D2D">
        <w:rPr>
          <w:rFonts w:cs="Arial"/>
          <w:color w:val="000000"/>
        </w:rPr>
        <w:t>ren nichtsprachlichen Begleitsignalen wie Mimik oder Gestik. Für die Hinweise über die Bezi</w:t>
      </w:r>
      <w:r w:rsidRPr="00640D2D">
        <w:rPr>
          <w:rFonts w:cs="Arial"/>
          <w:color w:val="000000"/>
        </w:rPr>
        <w:t>e</w:t>
      </w:r>
      <w:r w:rsidRPr="00640D2D">
        <w:rPr>
          <w:rFonts w:cs="Arial"/>
          <w:color w:val="000000"/>
        </w:rPr>
        <w:t>hung hat der Empfänger oft ein besonders sensibles (über)empfindliches Beziehungs-Ohr. Er hört aus der Nachricht heraus: "Wie fühle ich mich behandelt durch die Art, in der der Andere/die Ander</w:t>
      </w:r>
      <w:r>
        <w:rPr>
          <w:rFonts w:cs="Arial"/>
          <w:color w:val="000000"/>
        </w:rPr>
        <w:t>e</w:t>
      </w:r>
      <w:r w:rsidRPr="00640D2D">
        <w:rPr>
          <w:rFonts w:cs="Arial"/>
          <w:color w:val="000000"/>
        </w:rPr>
        <w:t xml:space="preserve"> mit mir spricht? Wie redet er/sie eigentlich mit mir? Wie steht der Andere/die Andere zu mir? Was hält er/sie von mir? " </w:t>
      </w:r>
      <w:r w:rsidRPr="00640D2D">
        <w:rPr>
          <w:rFonts w:cs="Arial"/>
          <w:color w:val="000000"/>
        </w:rPr>
        <w:br/>
      </w:r>
      <w:r w:rsidRPr="00640D2D">
        <w:rPr>
          <w:rFonts w:cs="Arial"/>
          <w:b/>
          <w:bCs/>
          <w:color w:val="000000"/>
        </w:rPr>
        <w:t>4. Appellseite = wozu ich den Gegenüber auffordern oder veranlassen möchte</w:t>
      </w:r>
      <w:r w:rsidRPr="00640D2D">
        <w:rPr>
          <w:rFonts w:cs="Arial"/>
          <w:color w:val="000000"/>
        </w:rPr>
        <w:br/>
      </w:r>
      <w:r w:rsidRPr="00640D2D">
        <w:rPr>
          <w:rFonts w:cs="Arial"/>
          <w:color w:val="000000"/>
        </w:rPr>
        <w:lastRenderedPageBreak/>
        <w:t>Wenn jemand das Wort ergreift und es an jemanden richtet, macht er dies in der Regel nicht "ei</w:t>
      </w:r>
      <w:r w:rsidRPr="00640D2D">
        <w:rPr>
          <w:rFonts w:cs="Arial"/>
          <w:color w:val="000000"/>
        </w:rPr>
        <w:t>n</w:t>
      </w:r>
      <w:r w:rsidRPr="00640D2D">
        <w:rPr>
          <w:rFonts w:cs="Arial"/>
          <w:color w:val="000000"/>
        </w:rPr>
        <w:t>fach nur so". Der Sprecher will fast immer auch etwas bewirken, Einfluss auf den anderen ne</w:t>
      </w:r>
      <w:r w:rsidRPr="00640D2D">
        <w:rPr>
          <w:rFonts w:cs="Arial"/>
          <w:color w:val="000000"/>
        </w:rPr>
        <w:t>h</w:t>
      </w:r>
      <w:r w:rsidRPr="00640D2D">
        <w:rPr>
          <w:rFonts w:cs="Arial"/>
          <w:color w:val="000000"/>
        </w:rPr>
        <w:t>men und etwas beim Anderen erreichen. Teils offen und teils verdeckt werden auf der Appellseite Wünsche, Appelle (Aufforderungen), Ratschläge, Handlungsanweisungen geäußert. Das Appell-Ohr des Empfängers ist besonders empfangsbereit für die Entschlüsselung der Äußerung in Hi</w:t>
      </w:r>
      <w:r w:rsidRPr="00640D2D">
        <w:rPr>
          <w:rFonts w:cs="Arial"/>
          <w:color w:val="000000"/>
        </w:rPr>
        <w:t>n</w:t>
      </w:r>
      <w:r w:rsidRPr="00640D2D">
        <w:rPr>
          <w:rFonts w:cs="Arial"/>
          <w:color w:val="000000"/>
        </w:rPr>
        <w:t>blick auf die Fragen: Was soll ich jetzt machen, denken oder fühlen?</w:t>
      </w:r>
    </w:p>
    <w:p w:rsidR="00041846" w:rsidRPr="00B578C8" w:rsidRDefault="00041846" w:rsidP="00041846">
      <w:pPr>
        <w:jc w:val="left"/>
        <w:rPr>
          <w:rFonts w:cs="Times New Roman"/>
        </w:rPr>
      </w:pPr>
      <w:r w:rsidRPr="00B578C8">
        <w:rPr>
          <w:rFonts w:cs="Arial"/>
          <w:b/>
        </w:rPr>
        <w:t>Wenn man nur mit einem Ohr hört</w:t>
      </w:r>
    </w:p>
    <w:p w:rsidR="00041846" w:rsidRPr="00640D2D" w:rsidRDefault="00041846" w:rsidP="00041846">
      <w:pPr>
        <w:rPr>
          <w:rFonts w:cs="Arial"/>
          <w:color w:val="000000"/>
        </w:rPr>
      </w:pPr>
      <w:r w:rsidRPr="00640D2D">
        <w:rPr>
          <w:rFonts w:cs="Arial"/>
          <w:color w:val="000000"/>
        </w:rPr>
        <w:t>Wenn wir miteinander reden, sind auf beiden Seiten 4 Ohren und 4 „Schnäbel“ beteiligt. Sender wie Empfänger sollten im Idealfall auch alle vier Seiten beherrschen. Spricht oder hört man nur mit einem Schnabel oder Ohr kommt es leicht zu Kommunikationsstörungen. Jemand der sac</w:t>
      </w:r>
      <w:r w:rsidRPr="00640D2D">
        <w:rPr>
          <w:rFonts w:cs="Arial"/>
          <w:color w:val="000000"/>
        </w:rPr>
        <w:t>h</w:t>
      </w:r>
      <w:r w:rsidRPr="00640D2D">
        <w:rPr>
          <w:rFonts w:cs="Arial"/>
          <w:color w:val="000000"/>
        </w:rPr>
        <w:t>lich Recht hat, kann sich gleichzeitig auf der Beziehungsebene unangemessen verhalten. Ein Empfänger kann die Nachricht durch die „4 Ohren“ unterschiedlich auffassen und sie in den fa</w:t>
      </w:r>
      <w:r w:rsidRPr="00640D2D">
        <w:rPr>
          <w:rFonts w:cs="Arial"/>
          <w:color w:val="000000"/>
        </w:rPr>
        <w:t>l</w:t>
      </w:r>
      <w:r w:rsidRPr="00640D2D">
        <w:rPr>
          <w:rFonts w:cs="Arial"/>
          <w:color w:val="000000"/>
        </w:rPr>
        <w:t>schen Hals kriegen. Zu Störungen kommt es, wenn der Empfänger auf eine andere Seite Bezug nimmt, auf die der Sender das Gewicht nicht legen wollte. Schnabel und Ohr passen hier nicht zusammen. Problematisch ist auch, wenn der Empfänger überwiegend mit einem Ohr hört, und damit für die anderen Schnäbel taub ist oder aus einer rein sachlichen Information viel mehr raus hört, als der Sender beabsichtigt mitzuteilen. Zu Missverständnissen kann es auch kommen, wenn Sender und Empfänger verschiedene Sprachgewohnheiten haben. Was bei Freunden vie</w:t>
      </w:r>
      <w:r w:rsidRPr="00640D2D">
        <w:rPr>
          <w:rFonts w:cs="Arial"/>
          <w:color w:val="000000"/>
        </w:rPr>
        <w:t>l</w:t>
      </w:r>
      <w:r w:rsidRPr="00640D2D">
        <w:rPr>
          <w:rFonts w:cs="Arial"/>
          <w:color w:val="000000"/>
        </w:rPr>
        <w:t>leicht flapsig und witzig rüberkommt, kann vom Lehrer als Beleidigung und Respektlosigkeit au</w:t>
      </w:r>
      <w:r w:rsidRPr="00640D2D">
        <w:rPr>
          <w:rFonts w:cs="Arial"/>
          <w:color w:val="000000"/>
        </w:rPr>
        <w:t>f</w:t>
      </w:r>
      <w:r w:rsidRPr="00640D2D">
        <w:rPr>
          <w:rFonts w:cs="Arial"/>
          <w:color w:val="000000"/>
        </w:rPr>
        <w:t>gefasst werden.</w:t>
      </w:r>
    </w:p>
    <w:p w:rsidR="00041846" w:rsidRPr="00640D2D" w:rsidRDefault="00041846" w:rsidP="00041846">
      <w:pPr>
        <w:rPr>
          <w:rFonts w:cs="Arial"/>
          <w:color w:val="000000"/>
        </w:rPr>
      </w:pPr>
      <w:r w:rsidRPr="00640D2D">
        <w:rPr>
          <w:rFonts w:cs="Arial"/>
          <w:b/>
          <w:color w:val="000000"/>
        </w:rPr>
        <w:t>Kommunikation trainieren</w:t>
      </w:r>
    </w:p>
    <w:p w:rsidR="00041846" w:rsidRPr="00640D2D" w:rsidRDefault="00041846" w:rsidP="00041846">
      <w:pPr>
        <w:rPr>
          <w:rFonts w:cs="Arial"/>
          <w:color w:val="000000"/>
        </w:rPr>
      </w:pPr>
      <w:r w:rsidRPr="00640D2D">
        <w:rPr>
          <w:rFonts w:cs="Arial"/>
          <w:color w:val="000000"/>
        </w:rPr>
        <w:t>Missverständnisse wird es immer geben, aber man kann etwas dazu tun, besser zu verstehen und besser verstanden zu werden. Damit Kommunikation nicht aus dem Ruder läuft, ist es wic</w:t>
      </w:r>
      <w:r w:rsidRPr="00640D2D">
        <w:rPr>
          <w:rFonts w:cs="Arial"/>
          <w:color w:val="000000"/>
        </w:rPr>
        <w:t>h</w:t>
      </w:r>
      <w:r w:rsidRPr="00640D2D">
        <w:rPr>
          <w:rFonts w:cs="Arial"/>
          <w:color w:val="000000"/>
        </w:rPr>
        <w:t>tig öfter einmal über die Art und Weise wie man etwas sagt oder formuliert nachzudenken. Ve</w:t>
      </w:r>
      <w:r w:rsidRPr="00640D2D">
        <w:rPr>
          <w:rFonts w:cs="Arial"/>
          <w:color w:val="000000"/>
        </w:rPr>
        <w:t>r</w:t>
      </w:r>
      <w:r w:rsidRPr="00640D2D">
        <w:rPr>
          <w:rFonts w:cs="Arial"/>
          <w:color w:val="000000"/>
        </w:rPr>
        <w:t>setze dich in die Position des Empfängers: Wie kann eine solche Äußerung verstanden werden? Wie würdest du es auffassen, wenn du an seiner/ihrer Stelle wärst. Also tritt ruhig mal einen Schritt neben dich und frage dich: Was mache ich hier eigentlich?</w:t>
      </w:r>
    </w:p>
    <w:p w:rsidR="00090C97" w:rsidRDefault="00041846" w:rsidP="00090C97">
      <w:pPr>
        <w:rPr>
          <w:rFonts w:cs="Arial"/>
          <w:color w:val="000000"/>
        </w:rPr>
      </w:pPr>
      <w:r w:rsidRPr="00640D2D">
        <w:rPr>
          <w:rFonts w:cs="Arial"/>
          <w:color w:val="000000"/>
        </w:rPr>
        <w:t>Genauso wichtig ist es, sich als Empfänger in die Rolle des Senders zu versetzen. Was meint er/sie mit dem, was er/sie sagt? Bin ich gerade schlecht gelaunt und fasse alles als Beleid</w:t>
      </w:r>
      <w:r>
        <w:rPr>
          <w:rFonts w:cs="Arial"/>
          <w:color w:val="000000"/>
        </w:rPr>
        <w:t>igung oder Angriff auf?</w:t>
      </w:r>
    </w:p>
    <w:p w:rsidR="00041846" w:rsidRDefault="00041846" w:rsidP="00041846">
      <w:pPr>
        <w:pStyle w:val="berschrift3"/>
        <w:rPr>
          <w:rFonts w:cs="Arial"/>
          <w:color w:val="000000"/>
        </w:rPr>
      </w:pPr>
      <w:bookmarkStart w:id="28" w:name="_Ref454987717"/>
      <w:bookmarkStart w:id="29" w:name="_Toc455394653"/>
      <w:r>
        <w:rPr>
          <w:rFonts w:cs="Arial"/>
          <w:color w:val="000000"/>
        </w:rPr>
        <w:t>Vier – Ohren Modell</w:t>
      </w:r>
      <w:bookmarkEnd w:id="28"/>
      <w:bookmarkEnd w:id="29"/>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8225"/>
      </w:tblGrid>
      <w:tr w:rsidR="00041846" w:rsidRPr="00347224" w:rsidTr="00A5087D">
        <w:tc>
          <w:tcPr>
            <w:tcW w:w="1330" w:type="dxa"/>
            <w:vAlign w:val="center"/>
          </w:tcPr>
          <w:p w:rsidR="00041846" w:rsidRPr="00347224" w:rsidRDefault="00041846" w:rsidP="00A5087D">
            <w:pPr>
              <w:pStyle w:val="Kopfzeile"/>
              <w:tabs>
                <w:tab w:val="clear" w:pos="4536"/>
                <w:tab w:val="clear" w:pos="9072"/>
                <w:tab w:val="left" w:pos="1440"/>
              </w:tabs>
              <w:jc w:val="center"/>
              <w:rPr>
                <w:rFonts w:cs="Arial"/>
              </w:rPr>
            </w:pPr>
            <w:r>
              <w:rPr>
                <w:rFonts w:cs="Arial"/>
                <w:noProof/>
                <w:lang w:eastAsia="de-DE"/>
              </w:rPr>
              <w:drawing>
                <wp:inline distT="0" distB="0" distL="0" distR="0" wp14:anchorId="47C646FA" wp14:editId="1C9DD12B">
                  <wp:extent cx="495300" cy="400050"/>
                  <wp:effectExtent l="0" t="0" r="0" b="0"/>
                  <wp:docPr id="318" name="Grafik 318"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041846" w:rsidRPr="00347224" w:rsidRDefault="00041846" w:rsidP="00A5087D">
            <w:pPr>
              <w:pStyle w:val="Kopfzeile"/>
              <w:tabs>
                <w:tab w:val="clear" w:pos="4536"/>
                <w:tab w:val="clear" w:pos="9072"/>
              </w:tabs>
              <w:jc w:val="center"/>
              <w:rPr>
                <w:rFonts w:cs="Arial"/>
              </w:rPr>
            </w:pPr>
          </w:p>
        </w:tc>
        <w:tc>
          <w:tcPr>
            <w:tcW w:w="7882" w:type="dxa"/>
            <w:vAlign w:val="center"/>
          </w:tcPr>
          <w:p w:rsidR="00041846" w:rsidRPr="00347224" w:rsidRDefault="00041846" w:rsidP="00A5087D">
            <w:pPr>
              <w:spacing w:after="0"/>
              <w:rPr>
                <w:rFonts w:cs="Arial"/>
              </w:rPr>
            </w:pPr>
            <w:r w:rsidRPr="00347224">
              <w:rPr>
                <w:rFonts w:cs="Arial"/>
                <w:b/>
              </w:rPr>
              <w:t>Ziele</w:t>
            </w:r>
            <w:r w:rsidRPr="00347224">
              <w:rPr>
                <w:rFonts w:cs="Arial"/>
              </w:rPr>
              <w:t xml:space="preserve"> –  die TN wissen auf welchen vier Ebenen Kommuniziert wird </w:t>
            </w:r>
          </w:p>
          <w:p w:rsidR="00041846" w:rsidRPr="00347224" w:rsidRDefault="00041846" w:rsidP="00847CD8">
            <w:pPr>
              <w:numPr>
                <w:ilvl w:val="0"/>
                <w:numId w:val="48"/>
              </w:numPr>
              <w:spacing w:before="0" w:after="0" w:line="276" w:lineRule="auto"/>
              <w:jc w:val="left"/>
              <w:rPr>
                <w:rFonts w:cs="Arial"/>
              </w:rPr>
            </w:pPr>
            <w:r w:rsidRPr="00347224">
              <w:rPr>
                <w:rFonts w:cs="Arial"/>
              </w:rPr>
              <w:t>Kennen das Vier-Ohren Modell von Schulz von Thun</w:t>
            </w:r>
          </w:p>
        </w:tc>
      </w:tr>
      <w:tr w:rsidR="00041846" w:rsidRPr="00347224" w:rsidTr="00A5087D">
        <w:trPr>
          <w:trHeight w:val="759"/>
        </w:trPr>
        <w:tc>
          <w:tcPr>
            <w:tcW w:w="1330" w:type="dxa"/>
            <w:vAlign w:val="center"/>
          </w:tcPr>
          <w:p w:rsidR="00041846" w:rsidRPr="00347224" w:rsidRDefault="00041846" w:rsidP="00A5087D">
            <w:pPr>
              <w:jc w:val="center"/>
              <w:rPr>
                <w:rFonts w:cs="Arial"/>
              </w:rPr>
            </w:pPr>
            <w:r>
              <w:rPr>
                <w:rFonts w:cs="Arial"/>
                <w:noProof/>
                <w:lang w:eastAsia="de-DE"/>
              </w:rPr>
              <w:lastRenderedPageBreak/>
              <w:drawing>
                <wp:inline distT="0" distB="0" distL="0" distR="0" wp14:anchorId="6D6E2B1F" wp14:editId="36792F8F">
                  <wp:extent cx="476250" cy="438150"/>
                  <wp:effectExtent l="0" t="0" r="0" b="0"/>
                  <wp:docPr id="317" name="Grafik 317"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041846" w:rsidRPr="00347224" w:rsidRDefault="00041846" w:rsidP="00A5087D">
            <w:pPr>
              <w:rPr>
                <w:rFonts w:cs="Arial"/>
              </w:rPr>
            </w:pPr>
            <w:r w:rsidRPr="00347224">
              <w:rPr>
                <w:rFonts w:cs="Arial"/>
                <w:b/>
              </w:rPr>
              <w:t>Zeit</w:t>
            </w:r>
            <w:r w:rsidRPr="00347224">
              <w:rPr>
                <w:rFonts w:cs="Arial"/>
              </w:rPr>
              <w:t xml:space="preserve"> – </w:t>
            </w:r>
            <w:r>
              <w:rPr>
                <w:rFonts w:cs="Arial"/>
              </w:rPr>
              <w:t>ca. 15 Min.</w:t>
            </w:r>
          </w:p>
        </w:tc>
      </w:tr>
      <w:tr w:rsidR="00041846" w:rsidRPr="00347224" w:rsidTr="00A5087D">
        <w:tc>
          <w:tcPr>
            <w:tcW w:w="1330" w:type="dxa"/>
            <w:vAlign w:val="center"/>
          </w:tcPr>
          <w:p w:rsidR="00041846" w:rsidRPr="00347224" w:rsidRDefault="00041846" w:rsidP="00A5087D">
            <w:pPr>
              <w:jc w:val="center"/>
              <w:rPr>
                <w:rFonts w:cs="Arial"/>
              </w:rPr>
            </w:pPr>
            <w:r>
              <w:rPr>
                <w:rFonts w:cs="Arial"/>
                <w:noProof/>
                <w:lang w:eastAsia="de-DE"/>
              </w:rPr>
              <w:drawing>
                <wp:inline distT="0" distB="0" distL="0" distR="0" wp14:anchorId="62225EFC" wp14:editId="5BA2C1D0">
                  <wp:extent cx="485775" cy="457200"/>
                  <wp:effectExtent l="0" t="0" r="0" b="0"/>
                  <wp:docPr id="316" name="Grafik 316"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041846" w:rsidRPr="00347224" w:rsidRDefault="00041846" w:rsidP="00A5087D">
            <w:pPr>
              <w:rPr>
                <w:rFonts w:cs="Arial"/>
              </w:rPr>
            </w:pPr>
            <w:r w:rsidRPr="00347224">
              <w:rPr>
                <w:rFonts w:cs="Arial"/>
                <w:b/>
              </w:rPr>
              <w:t>Material</w:t>
            </w:r>
            <w:r w:rsidRPr="00347224">
              <w:rPr>
                <w:rFonts w:cs="Arial"/>
              </w:rPr>
              <w:t xml:space="preserve"> – Plakat mit Vier Ohren Modell </w:t>
            </w:r>
          </w:p>
        </w:tc>
      </w:tr>
      <w:tr w:rsidR="00041846" w:rsidRPr="00347224" w:rsidTr="00A5087D">
        <w:tc>
          <w:tcPr>
            <w:tcW w:w="1330" w:type="dxa"/>
            <w:vAlign w:val="center"/>
          </w:tcPr>
          <w:p w:rsidR="00041846" w:rsidRPr="00347224" w:rsidRDefault="00041846" w:rsidP="00A5087D">
            <w:pPr>
              <w:jc w:val="center"/>
              <w:rPr>
                <w:rFonts w:cs="Arial"/>
              </w:rPr>
            </w:pPr>
            <w:r>
              <w:rPr>
                <w:rFonts w:cs="Arial"/>
                <w:noProof/>
                <w:lang w:eastAsia="de-DE"/>
              </w:rPr>
              <w:drawing>
                <wp:inline distT="0" distB="0" distL="0" distR="0" wp14:anchorId="0DF2215B" wp14:editId="1CF65CE7">
                  <wp:extent cx="695325" cy="552450"/>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041846" w:rsidRPr="00347224" w:rsidRDefault="00041846" w:rsidP="00A5087D">
            <w:pPr>
              <w:rPr>
                <w:rFonts w:cs="Arial"/>
              </w:rPr>
            </w:pPr>
            <w:r w:rsidRPr="00347224">
              <w:rPr>
                <w:rFonts w:cs="Arial"/>
                <w:b/>
              </w:rPr>
              <w:t xml:space="preserve">Ablauf – </w:t>
            </w:r>
            <w:r w:rsidRPr="00347224">
              <w:rPr>
                <w:rFonts w:cs="Arial"/>
              </w:rPr>
              <w:t xml:space="preserve">Die Teamer*innen stellen den TN zuerst vor was Kommunikation und </w:t>
            </w:r>
          </w:p>
          <w:p w:rsidR="00041846" w:rsidRPr="00347224" w:rsidRDefault="00041846" w:rsidP="00A5087D">
            <w:pPr>
              <w:rPr>
                <w:rFonts w:cs="Arial"/>
              </w:rPr>
            </w:pPr>
            <w:r w:rsidRPr="00347224">
              <w:rPr>
                <w:rFonts w:cs="Arial"/>
              </w:rPr>
              <w:t>das Vier Ohren Modell Plakat vor.</w:t>
            </w:r>
          </w:p>
          <w:p w:rsidR="00041846" w:rsidRPr="00347224" w:rsidRDefault="00041846" w:rsidP="00A5087D">
            <w:pPr>
              <w:rPr>
                <w:rFonts w:cs="Arial"/>
                <w:color w:val="000000"/>
              </w:rPr>
            </w:pPr>
            <w:r w:rsidRPr="00347224">
              <w:rPr>
                <w:rFonts w:cs="Arial"/>
              </w:rPr>
              <w:t xml:space="preserve">Kommunikation ist ein sehr komplexer Prozess wechselseitiger Verständigung. Es geht darum sich über etwas und über sich selbst zu verständigen. Kommunikation passiert erst einmal zwischen zwei Personen: einer, die die Nachricht sendet und einer die die Nachricht empfängt. Also Sender und Empfänger. </w:t>
            </w:r>
            <w:r w:rsidRPr="00347224">
              <w:rPr>
                <w:rFonts w:cs="Arial"/>
                <w:color w:val="000000"/>
              </w:rPr>
              <w:t>Der Kommunikat</w:t>
            </w:r>
            <w:r w:rsidRPr="00347224">
              <w:rPr>
                <w:rFonts w:cs="Arial"/>
                <w:color w:val="000000"/>
              </w:rPr>
              <w:t>i</w:t>
            </w:r>
            <w:r w:rsidRPr="00347224">
              <w:rPr>
                <w:rFonts w:cs="Arial"/>
                <w:color w:val="000000"/>
              </w:rPr>
              <w:t>onspsychologe Friedemann Schulz von Thun entwickelte ein Modell mit vier Eb</w:t>
            </w:r>
            <w:r w:rsidRPr="00347224">
              <w:rPr>
                <w:rFonts w:cs="Arial"/>
                <w:color w:val="000000"/>
              </w:rPr>
              <w:t>e</w:t>
            </w:r>
            <w:r w:rsidRPr="00347224">
              <w:rPr>
                <w:rFonts w:cs="Arial"/>
                <w:color w:val="000000"/>
              </w:rPr>
              <w:t>nen. Eine Aussage oder Äußerung lässt sich demnach auf vier Ebenen entschlü</w:t>
            </w:r>
            <w:r w:rsidRPr="00347224">
              <w:rPr>
                <w:rFonts w:cs="Arial"/>
                <w:color w:val="000000"/>
              </w:rPr>
              <w:t>s</w:t>
            </w:r>
            <w:r w:rsidRPr="00347224">
              <w:rPr>
                <w:rFonts w:cs="Arial"/>
                <w:color w:val="000000"/>
              </w:rPr>
              <w:t>seln:</w:t>
            </w:r>
          </w:p>
          <w:p w:rsidR="00041846" w:rsidRPr="00347224" w:rsidRDefault="00041846" w:rsidP="00A5087D">
            <w:pPr>
              <w:jc w:val="left"/>
              <w:rPr>
                <w:rFonts w:cs="Arial"/>
                <w:b/>
                <w:bCs/>
              </w:rPr>
            </w:pPr>
            <w:r w:rsidRPr="00347224">
              <w:rPr>
                <w:rFonts w:cs="Arial"/>
                <w:b/>
                <w:bCs/>
                <w:color w:val="FFFFFF"/>
                <w:highlight w:val="blue"/>
              </w:rPr>
              <w:t>1. Sachinformation</w:t>
            </w:r>
            <w:r w:rsidRPr="00347224">
              <w:rPr>
                <w:rFonts w:cs="Arial"/>
                <w:b/>
                <w:bCs/>
                <w:color w:val="FFFFFF"/>
              </w:rPr>
              <w:t xml:space="preserve"> </w:t>
            </w:r>
            <w:r w:rsidRPr="00347224">
              <w:rPr>
                <w:rFonts w:cs="Arial"/>
                <w:color w:val="000000"/>
              </w:rPr>
              <w:t>= worüber ich informiere (der Inhalt der Nachricht)</w:t>
            </w:r>
            <w:r w:rsidRPr="00347224">
              <w:rPr>
                <w:rFonts w:cs="Arial"/>
                <w:color w:val="000000"/>
              </w:rPr>
              <w:br/>
            </w:r>
            <w:r w:rsidRPr="00347224">
              <w:rPr>
                <w:rFonts w:cs="Arial"/>
                <w:b/>
                <w:bCs/>
                <w:highlight w:val="green"/>
              </w:rPr>
              <w:t>2. Selbstkundgabe</w:t>
            </w:r>
            <w:r w:rsidRPr="00347224">
              <w:rPr>
                <w:rFonts w:cs="Arial"/>
                <w:b/>
                <w:bCs/>
                <w:color w:val="00FF00"/>
              </w:rPr>
              <w:t xml:space="preserve">  </w:t>
            </w:r>
            <w:r w:rsidRPr="00347224">
              <w:rPr>
                <w:rFonts w:cs="Arial"/>
                <w:color w:val="000000"/>
              </w:rPr>
              <w:t>= was ich damit über mich Aussage (Absichten, Gefühle usw.)</w:t>
            </w:r>
            <w:r w:rsidRPr="00347224">
              <w:rPr>
                <w:rFonts w:cs="Arial"/>
                <w:color w:val="000000"/>
              </w:rPr>
              <w:br/>
            </w:r>
            <w:r w:rsidRPr="00347224">
              <w:rPr>
                <w:rFonts w:cs="Arial"/>
                <w:b/>
                <w:bCs/>
                <w:color w:val="000000"/>
                <w:highlight w:val="yellow"/>
              </w:rPr>
              <w:t>3. Beziehungshinweis</w:t>
            </w:r>
            <w:r w:rsidRPr="00347224">
              <w:rPr>
                <w:rFonts w:cs="Arial"/>
                <w:b/>
                <w:bCs/>
                <w:color w:val="FFFF00"/>
              </w:rPr>
              <w:t xml:space="preserve"> </w:t>
            </w:r>
            <w:r w:rsidRPr="00347224">
              <w:rPr>
                <w:rFonts w:cs="Arial"/>
                <w:color w:val="000000"/>
              </w:rPr>
              <w:t>= was ich von der anderen Person halte und wie wir zue</w:t>
            </w:r>
            <w:r w:rsidRPr="00347224">
              <w:rPr>
                <w:rFonts w:cs="Arial"/>
                <w:color w:val="000000"/>
              </w:rPr>
              <w:t>i</w:t>
            </w:r>
            <w:r w:rsidRPr="00347224">
              <w:rPr>
                <w:rFonts w:cs="Arial"/>
                <w:color w:val="000000"/>
              </w:rPr>
              <w:t>nander stehen.</w:t>
            </w:r>
            <w:r w:rsidRPr="00347224">
              <w:rPr>
                <w:rFonts w:cs="Arial"/>
                <w:color w:val="000000"/>
              </w:rPr>
              <w:br/>
            </w:r>
            <w:r w:rsidRPr="00347224">
              <w:rPr>
                <w:rFonts w:cs="Arial"/>
                <w:b/>
                <w:bCs/>
                <w:color w:val="FFFFFF"/>
                <w:highlight w:val="red"/>
              </w:rPr>
              <w:t>4. Appell</w:t>
            </w:r>
            <w:r w:rsidRPr="00347224">
              <w:rPr>
                <w:rFonts w:cs="Arial"/>
                <w:b/>
                <w:bCs/>
                <w:color w:val="FFFFFF"/>
              </w:rPr>
              <w:t xml:space="preserve"> </w:t>
            </w:r>
            <w:r w:rsidRPr="00347224">
              <w:rPr>
                <w:rFonts w:cs="Arial"/>
                <w:color w:val="000000"/>
              </w:rPr>
              <w:t>=wozu ich den Gegenüber auffordern oder veranlassen möchte.</w:t>
            </w:r>
          </w:p>
          <w:p w:rsidR="00041846" w:rsidRPr="00347224" w:rsidRDefault="00041846" w:rsidP="00A5087D">
            <w:pPr>
              <w:rPr>
                <w:rFonts w:cs="Arial"/>
                <w:color w:val="000000"/>
              </w:rPr>
            </w:pPr>
            <w:r w:rsidRPr="00347224">
              <w:rPr>
                <w:rFonts w:cs="Arial"/>
                <w:color w:val="000000"/>
              </w:rPr>
              <w:t xml:space="preserve">Eine Äußerung eines Sprechers (Senders) beinhaltet diese vier Ebenen, die der Empfänger mit "vier Ohren" entschlüsseln muss. </w:t>
            </w:r>
          </w:p>
          <w:p w:rsidR="00041846" w:rsidRPr="00347224" w:rsidRDefault="00041846" w:rsidP="00A5087D">
            <w:pPr>
              <w:rPr>
                <w:rFonts w:cs="Arial"/>
                <w:b/>
                <w:color w:val="000000"/>
              </w:rPr>
            </w:pPr>
            <w:r w:rsidRPr="00347224">
              <w:rPr>
                <w:rFonts w:cs="Arial"/>
                <w:b/>
                <w:color w:val="000000"/>
              </w:rPr>
              <w:t>Das Kommunikationsquadrat</w:t>
            </w:r>
            <w:r w:rsidRPr="00347224">
              <w:rPr>
                <w:rStyle w:val="Funotenzeichen"/>
                <w:rFonts w:cs="Arial"/>
                <w:b/>
                <w:color w:val="000000"/>
                <w:sz w:val="22"/>
              </w:rPr>
              <w:footnoteReference w:id="7"/>
            </w:r>
          </w:p>
          <w:p w:rsidR="00041846" w:rsidRPr="00347224" w:rsidRDefault="00041846" w:rsidP="00A5087D">
            <w:pPr>
              <w:rPr>
                <w:rFonts w:cs="Arial"/>
                <w:color w:val="000000"/>
              </w:rPr>
            </w:pPr>
            <w:r>
              <w:rPr>
                <w:rFonts w:cs="Arial"/>
                <w:noProof/>
                <w:lang w:eastAsia="de-DE"/>
              </w:rPr>
              <w:drawing>
                <wp:inline distT="0" distB="0" distL="0" distR="0" wp14:anchorId="3256D047" wp14:editId="4780FCC6">
                  <wp:extent cx="5133975" cy="2085975"/>
                  <wp:effectExtent l="0" t="0" r="0" b="0"/>
                  <wp:docPr id="315" name="Grafik 315" descr="http://www.schulz-von-thun.de/img/mod-img/komqu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http://www.schulz-von-thun.de/img/mod-img/komquad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75" cy="2085975"/>
                          </a:xfrm>
                          <a:prstGeom prst="rect">
                            <a:avLst/>
                          </a:prstGeom>
                          <a:noFill/>
                          <a:ln>
                            <a:noFill/>
                          </a:ln>
                        </pic:spPr>
                      </pic:pic>
                    </a:graphicData>
                  </a:graphic>
                </wp:inline>
              </w:drawing>
            </w:r>
          </w:p>
          <w:p w:rsidR="00041846" w:rsidRPr="00347224" w:rsidRDefault="00041846" w:rsidP="00A5087D">
            <w:pPr>
              <w:pStyle w:val="Textkrper3"/>
              <w:tabs>
                <w:tab w:val="left" w:pos="9000"/>
              </w:tabs>
              <w:ind w:right="70"/>
              <w:rPr>
                <w:rFonts w:cs="Arial"/>
                <w:sz w:val="22"/>
                <w:szCs w:val="22"/>
              </w:rPr>
            </w:pPr>
            <w:r w:rsidRPr="00347224">
              <w:rPr>
                <w:rFonts w:cs="Arial"/>
                <w:b/>
                <w:color w:val="000000"/>
                <w:sz w:val="22"/>
                <w:szCs w:val="22"/>
              </w:rPr>
              <w:t>Beispiel</w:t>
            </w:r>
            <w:r w:rsidRPr="00347224">
              <w:rPr>
                <w:rFonts w:cs="Arial"/>
                <w:color w:val="000000"/>
                <w:sz w:val="22"/>
                <w:szCs w:val="22"/>
              </w:rPr>
              <w:t xml:space="preserve">: </w:t>
            </w:r>
            <w:r w:rsidRPr="00347224">
              <w:rPr>
                <w:rFonts w:cs="Arial"/>
                <w:sz w:val="22"/>
                <w:szCs w:val="22"/>
              </w:rPr>
              <w:t xml:space="preserve">. Der Satz einer Mutter zu ihrem Kind </w:t>
            </w:r>
            <w:r w:rsidRPr="00347224">
              <w:rPr>
                <w:rFonts w:cs="Arial"/>
                <w:i/>
                <w:sz w:val="22"/>
                <w:szCs w:val="22"/>
              </w:rPr>
              <w:t xml:space="preserve">„Ich hab vorhin mal einen Blick in </w:t>
            </w:r>
            <w:r w:rsidRPr="00347224">
              <w:rPr>
                <w:rFonts w:cs="Arial"/>
                <w:i/>
                <w:sz w:val="22"/>
                <w:szCs w:val="22"/>
              </w:rPr>
              <w:lastRenderedPageBreak/>
              <w:t>dein Zimmer geworfen“</w:t>
            </w:r>
            <w:r w:rsidRPr="00347224">
              <w:rPr>
                <w:rFonts w:cs="Arial"/>
                <w:sz w:val="22"/>
                <w:szCs w:val="22"/>
              </w:rPr>
              <w:t xml:space="preserve"> kann als </w:t>
            </w:r>
            <w:proofErr w:type="spellStart"/>
            <w:r w:rsidRPr="00347224">
              <w:rPr>
                <w:rFonts w:cs="Arial"/>
                <w:sz w:val="22"/>
                <w:szCs w:val="22"/>
              </w:rPr>
              <w:t>blose</w:t>
            </w:r>
            <w:proofErr w:type="spellEnd"/>
            <w:r w:rsidRPr="00347224">
              <w:rPr>
                <w:rFonts w:cs="Arial"/>
                <w:sz w:val="22"/>
                <w:szCs w:val="22"/>
              </w:rPr>
              <w:t xml:space="preserve"> Information (Sachebene), als Hinweis d</w:t>
            </w:r>
            <w:r w:rsidRPr="00347224">
              <w:rPr>
                <w:rFonts w:cs="Arial"/>
                <w:sz w:val="22"/>
                <w:szCs w:val="22"/>
              </w:rPr>
              <w:t>a</w:t>
            </w:r>
            <w:r w:rsidRPr="00347224">
              <w:rPr>
                <w:rFonts w:cs="Arial"/>
                <w:sz w:val="22"/>
                <w:szCs w:val="22"/>
              </w:rPr>
              <w:t>rauf, dass es ihr das Gesehene vielleicht nicht sonderlich gefallen hat (Selbs</w:t>
            </w:r>
            <w:r w:rsidRPr="00347224">
              <w:rPr>
                <w:rFonts w:cs="Arial"/>
                <w:sz w:val="22"/>
                <w:szCs w:val="22"/>
              </w:rPr>
              <w:t>t</w:t>
            </w:r>
            <w:r w:rsidRPr="00347224">
              <w:rPr>
                <w:rFonts w:cs="Arial"/>
                <w:sz w:val="22"/>
                <w:szCs w:val="22"/>
              </w:rPr>
              <w:t>kundgabe), als mütterliche Pflicht ihrem Kind gegenüber (Beziehungsebene) und als Aufruf an das Kind, sein Zimmer aufzuräumen (Appellebene) verstanden we</w:t>
            </w:r>
            <w:r w:rsidRPr="00347224">
              <w:rPr>
                <w:rFonts w:cs="Arial"/>
                <w:sz w:val="22"/>
                <w:szCs w:val="22"/>
              </w:rPr>
              <w:t>r</w:t>
            </w:r>
            <w:r w:rsidRPr="00347224">
              <w:rPr>
                <w:rFonts w:cs="Arial"/>
                <w:sz w:val="22"/>
                <w:szCs w:val="22"/>
              </w:rPr>
              <w:t>den.</w:t>
            </w:r>
          </w:p>
          <w:p w:rsidR="00041846" w:rsidRPr="00347224" w:rsidRDefault="00041846" w:rsidP="00A5087D">
            <w:pPr>
              <w:pStyle w:val="Textkrper3"/>
              <w:tabs>
                <w:tab w:val="left" w:pos="9000"/>
              </w:tabs>
              <w:ind w:right="70"/>
              <w:rPr>
                <w:rFonts w:cs="Arial"/>
                <w:sz w:val="22"/>
                <w:szCs w:val="22"/>
              </w:rPr>
            </w:pPr>
            <w:r w:rsidRPr="00347224">
              <w:rPr>
                <w:rFonts w:cs="Arial"/>
                <w:sz w:val="22"/>
                <w:szCs w:val="22"/>
              </w:rPr>
              <w:t>Das angesprochene Kind kann diesen Satz als reine Information aufnehmen, dass die Mutter das Zimmer angesehen hat (Sachebene), des Weiteren als B</w:t>
            </w:r>
            <w:r w:rsidRPr="00347224">
              <w:rPr>
                <w:rFonts w:cs="Arial"/>
                <w:sz w:val="22"/>
                <w:szCs w:val="22"/>
              </w:rPr>
              <w:t>e</w:t>
            </w:r>
            <w:r w:rsidRPr="00347224">
              <w:rPr>
                <w:rFonts w:cs="Arial"/>
                <w:sz w:val="22"/>
                <w:szCs w:val="22"/>
              </w:rPr>
              <w:t>dürfnis der Mutter, Ordnung in ihrem Haus zu haben (Selbstkundgabe), als Bele</w:t>
            </w:r>
            <w:r w:rsidRPr="00347224">
              <w:rPr>
                <w:rFonts w:cs="Arial"/>
                <w:sz w:val="22"/>
                <w:szCs w:val="22"/>
              </w:rPr>
              <w:t>i</w:t>
            </w:r>
            <w:r w:rsidRPr="00347224">
              <w:rPr>
                <w:rFonts w:cs="Arial"/>
                <w:sz w:val="22"/>
                <w:szCs w:val="22"/>
              </w:rPr>
              <w:t>digung der Privatsphäre, in die die Mutter eingedrungen ist (Beziehungsebene) oder als Aufruf zum Aufräumen (Appellebene).</w:t>
            </w:r>
          </w:p>
          <w:p w:rsidR="00041846" w:rsidRPr="00347224" w:rsidRDefault="00041846" w:rsidP="00A5087D">
            <w:pPr>
              <w:rPr>
                <w:rFonts w:cs="Arial"/>
              </w:rPr>
            </w:pPr>
            <w:r w:rsidRPr="00347224">
              <w:rPr>
                <w:rFonts w:cs="Arial"/>
              </w:rPr>
              <w:t>Weiter Beispiele, bei denen die TN selber die jeweilige Ebene zu ordnen sollen.</w:t>
            </w:r>
          </w:p>
          <w:p w:rsidR="00041846" w:rsidRPr="00347224" w:rsidRDefault="00041846" w:rsidP="00A5087D">
            <w:pPr>
              <w:rPr>
                <w:rFonts w:cs="Arial"/>
              </w:rPr>
            </w:pPr>
            <w:r w:rsidRPr="00347224">
              <w:rPr>
                <w:rFonts w:cs="Arial"/>
              </w:rPr>
              <w:t>„Wer hat Tafeldienst“/ „Du, das ist aber kalt hier“.</w:t>
            </w:r>
          </w:p>
          <w:p w:rsidR="00041846" w:rsidRPr="00347224" w:rsidRDefault="00041846" w:rsidP="00847CD8">
            <w:pPr>
              <w:numPr>
                <w:ilvl w:val="0"/>
                <w:numId w:val="48"/>
              </w:numPr>
              <w:spacing w:before="0" w:after="200" w:line="276" w:lineRule="auto"/>
              <w:jc w:val="left"/>
              <w:rPr>
                <w:rFonts w:cs="Arial"/>
              </w:rPr>
            </w:pPr>
            <w:r w:rsidRPr="00347224">
              <w:rPr>
                <w:rFonts w:cs="Arial"/>
              </w:rPr>
              <w:t>Appellebene: „Wisch sofort die Tafel ab!“ /„Mach das Fenster zu!“</w:t>
            </w:r>
          </w:p>
          <w:p w:rsidR="00041846" w:rsidRPr="00347224" w:rsidRDefault="00041846" w:rsidP="00847CD8">
            <w:pPr>
              <w:numPr>
                <w:ilvl w:val="0"/>
                <w:numId w:val="48"/>
              </w:numPr>
              <w:spacing w:before="0" w:after="200" w:line="276" w:lineRule="auto"/>
              <w:jc w:val="left"/>
              <w:rPr>
                <w:rFonts w:cs="Arial"/>
              </w:rPr>
            </w:pPr>
            <w:r w:rsidRPr="00347224">
              <w:rPr>
                <w:rFonts w:cs="Arial"/>
              </w:rPr>
              <w:t>Selbstkundgabe: „Ich lege Wert auf eine saubere Tafel“ / „Mir ist kalt.“</w:t>
            </w:r>
          </w:p>
          <w:p w:rsidR="00041846" w:rsidRPr="00347224" w:rsidRDefault="00041846" w:rsidP="00847CD8">
            <w:pPr>
              <w:numPr>
                <w:ilvl w:val="0"/>
                <w:numId w:val="48"/>
              </w:numPr>
              <w:spacing w:before="0" w:after="200" w:line="276" w:lineRule="auto"/>
              <w:jc w:val="left"/>
              <w:rPr>
                <w:rFonts w:cs="Arial"/>
              </w:rPr>
            </w:pPr>
            <w:r w:rsidRPr="00347224">
              <w:rPr>
                <w:rFonts w:cs="Arial"/>
              </w:rPr>
              <w:t>Sachebene: „Wer hat heute Tafeldienst?“ / Es ist kalt im Raum.</w:t>
            </w:r>
          </w:p>
          <w:p w:rsidR="00041846" w:rsidRPr="00347224" w:rsidRDefault="00041846" w:rsidP="00847CD8">
            <w:pPr>
              <w:numPr>
                <w:ilvl w:val="0"/>
                <w:numId w:val="48"/>
              </w:numPr>
              <w:spacing w:before="0" w:after="200" w:line="276" w:lineRule="auto"/>
              <w:jc w:val="left"/>
              <w:rPr>
                <w:rFonts w:cs="Arial"/>
              </w:rPr>
            </w:pPr>
            <w:r w:rsidRPr="00347224">
              <w:rPr>
                <w:rFonts w:cs="Arial"/>
                <w:noProof/>
                <w:color w:val="000000"/>
                <w:lang w:eastAsia="de-DE"/>
              </w:rPr>
              <w:t>Beziehungsebene: „Ich muss euch daran erinner, wer Tafeldienst hat, weil ihr es sont vergesst.“ / W Ich muss dich dafuaf aufmerksam machen, dass es hier zu kalt ist, weil du so etwas nicht merkst.“</w:t>
            </w:r>
          </w:p>
          <w:p w:rsidR="00041846" w:rsidRPr="00347224" w:rsidRDefault="00041846" w:rsidP="00A5087D">
            <w:pPr>
              <w:rPr>
                <w:rFonts w:cs="Arial"/>
                <w:color w:val="000000"/>
              </w:rPr>
            </w:pPr>
            <w:r w:rsidRPr="00347224">
              <w:rPr>
                <w:rFonts w:cs="Arial"/>
                <w:color w:val="000000"/>
              </w:rPr>
              <w:t>Hier gibt es 10 Tipps f eine erfolgreiche Kommunikation, dies können den TNs vorgelesen werden und ggf. auf einem Plakat Stichpunkte dazu aufgeschrieben werden.</w:t>
            </w:r>
          </w:p>
          <w:p w:rsidR="00041846" w:rsidRPr="00347224" w:rsidRDefault="00041846" w:rsidP="00A5087D">
            <w:pPr>
              <w:rPr>
                <w:rFonts w:cs="Arial"/>
                <w:color w:val="000000"/>
              </w:rPr>
            </w:pPr>
            <w:r w:rsidRPr="00347224">
              <w:rPr>
                <w:rFonts w:cs="Arial"/>
                <w:color w:val="000000"/>
              </w:rPr>
              <w:t>1.</w:t>
            </w:r>
            <w:r w:rsidRPr="00347224">
              <w:rPr>
                <w:rFonts w:cs="Arial"/>
                <w:color w:val="000000"/>
              </w:rPr>
              <w:tab/>
              <w:t>Bleibe bei jedem Gespräch höflich, unabhängig davon, mit wem du sprichst. Du zeigst deinem Gesprächspartner auf diese Weise, dass du ihn respe</w:t>
            </w:r>
            <w:r w:rsidRPr="00347224">
              <w:rPr>
                <w:rFonts w:cs="Arial"/>
                <w:color w:val="000000"/>
              </w:rPr>
              <w:t>k</w:t>
            </w:r>
            <w:r w:rsidRPr="00347224">
              <w:rPr>
                <w:rFonts w:cs="Arial"/>
                <w:color w:val="000000"/>
              </w:rPr>
              <w:t xml:space="preserve">tierst und schätzt. </w:t>
            </w:r>
          </w:p>
          <w:p w:rsidR="00041846" w:rsidRPr="00347224" w:rsidRDefault="00041846" w:rsidP="00A5087D">
            <w:pPr>
              <w:rPr>
                <w:rFonts w:cs="Arial"/>
                <w:color w:val="000000"/>
              </w:rPr>
            </w:pPr>
            <w:r w:rsidRPr="00347224">
              <w:rPr>
                <w:rFonts w:cs="Arial"/>
                <w:color w:val="000000"/>
              </w:rPr>
              <w:t>2.</w:t>
            </w:r>
            <w:r w:rsidRPr="00347224">
              <w:rPr>
                <w:rFonts w:cs="Arial"/>
                <w:color w:val="000000"/>
              </w:rPr>
              <w:tab/>
              <w:t xml:space="preserve">Lasse dein Gegenüber ausreden und falle ihm nicht ins Wort. </w:t>
            </w:r>
          </w:p>
          <w:p w:rsidR="00041846" w:rsidRPr="00347224" w:rsidRDefault="00041846" w:rsidP="00A5087D">
            <w:pPr>
              <w:rPr>
                <w:rFonts w:cs="Arial"/>
                <w:color w:val="000000"/>
              </w:rPr>
            </w:pPr>
            <w:r w:rsidRPr="00347224">
              <w:rPr>
                <w:rFonts w:cs="Arial"/>
                <w:color w:val="000000"/>
              </w:rPr>
              <w:t>3.</w:t>
            </w:r>
            <w:r w:rsidRPr="00347224">
              <w:rPr>
                <w:rFonts w:cs="Arial"/>
                <w:color w:val="000000"/>
              </w:rPr>
              <w:tab/>
              <w:t xml:space="preserve">Höre aufmerksam zu. Du musst nicht alles spannend finden, was dein </w:t>
            </w:r>
            <w:proofErr w:type="spellStart"/>
            <w:r w:rsidRPr="00347224">
              <w:rPr>
                <w:rFonts w:cs="Arial"/>
                <w:color w:val="000000"/>
              </w:rPr>
              <w:t>Kommu-nikationspartner</w:t>
            </w:r>
            <w:proofErr w:type="spellEnd"/>
            <w:r w:rsidRPr="00347224">
              <w:rPr>
                <w:rFonts w:cs="Arial"/>
                <w:color w:val="000000"/>
              </w:rPr>
              <w:t xml:space="preserve"> dir erzählt, aber durch aktives Zuhören kannst du ihm zeigen, dass er als Mensch dich interessiert.  </w:t>
            </w:r>
          </w:p>
          <w:p w:rsidR="00041846" w:rsidRPr="00347224" w:rsidRDefault="00041846" w:rsidP="00A5087D">
            <w:pPr>
              <w:rPr>
                <w:rFonts w:cs="Arial"/>
                <w:color w:val="000000"/>
              </w:rPr>
            </w:pPr>
            <w:r w:rsidRPr="00347224">
              <w:rPr>
                <w:rFonts w:cs="Arial"/>
                <w:color w:val="000000"/>
              </w:rPr>
              <w:t>4.</w:t>
            </w:r>
            <w:r w:rsidRPr="00347224">
              <w:rPr>
                <w:rFonts w:cs="Arial"/>
                <w:color w:val="000000"/>
              </w:rPr>
              <w:tab/>
              <w:t xml:space="preserve">Signalisiere deinem Gesprächspartner durch Mimik und Gestik, dass du ihm zuhörst. So solltest du beispielsweise Blickkontakt halten und hin und wieder durch Kopfnicken deine Aufmerksamkeit zeigen.  </w:t>
            </w:r>
          </w:p>
          <w:p w:rsidR="00041846" w:rsidRPr="00347224" w:rsidRDefault="00041846" w:rsidP="00A5087D">
            <w:pPr>
              <w:rPr>
                <w:rFonts w:cs="Arial"/>
                <w:color w:val="000000"/>
              </w:rPr>
            </w:pPr>
            <w:r w:rsidRPr="00347224">
              <w:rPr>
                <w:rFonts w:cs="Arial"/>
                <w:color w:val="000000"/>
              </w:rPr>
              <w:t>5.</w:t>
            </w:r>
            <w:r w:rsidRPr="00347224">
              <w:rPr>
                <w:rFonts w:cs="Arial"/>
                <w:color w:val="000000"/>
              </w:rPr>
              <w:tab/>
              <w:t xml:space="preserve">Gehe auf die Äußerungen deines Gegenübers ein, sobald er sie beendet hat. Es wirkt gleichgültig und desinteressiert, wenn du sofort und ohne Übergang von deinen eigenen Belangen erzählst. </w:t>
            </w:r>
          </w:p>
          <w:p w:rsidR="00041846" w:rsidRPr="00347224" w:rsidRDefault="00041846" w:rsidP="00A5087D">
            <w:pPr>
              <w:rPr>
                <w:rFonts w:cs="Arial"/>
                <w:color w:val="000000"/>
              </w:rPr>
            </w:pPr>
            <w:r w:rsidRPr="00347224">
              <w:rPr>
                <w:rFonts w:cs="Arial"/>
                <w:color w:val="000000"/>
              </w:rPr>
              <w:lastRenderedPageBreak/>
              <w:t>6.</w:t>
            </w:r>
            <w:r w:rsidRPr="00347224">
              <w:rPr>
                <w:rFonts w:cs="Arial"/>
                <w:color w:val="000000"/>
              </w:rPr>
              <w:tab/>
              <w:t>Frage nach, wenn du etwas nicht verstanden oder Zweifel an einer Äuß</w:t>
            </w:r>
            <w:r w:rsidRPr="00347224">
              <w:rPr>
                <w:rFonts w:cs="Arial"/>
                <w:color w:val="000000"/>
              </w:rPr>
              <w:t>e</w:t>
            </w:r>
            <w:r w:rsidRPr="00347224">
              <w:rPr>
                <w:rFonts w:cs="Arial"/>
                <w:color w:val="000000"/>
              </w:rPr>
              <w:t xml:space="preserve">rung </w:t>
            </w:r>
            <w:proofErr w:type="gramStart"/>
            <w:r w:rsidRPr="00347224">
              <w:rPr>
                <w:rFonts w:cs="Arial"/>
                <w:color w:val="000000"/>
              </w:rPr>
              <w:t>hast</w:t>
            </w:r>
            <w:proofErr w:type="gramEnd"/>
            <w:r w:rsidRPr="00347224">
              <w:rPr>
                <w:rFonts w:cs="Arial"/>
                <w:color w:val="000000"/>
              </w:rPr>
              <w:t xml:space="preserve">. So kannst du Missverständnisse und daraus entstehende Streitigkeiten vermeiden. </w:t>
            </w:r>
          </w:p>
          <w:p w:rsidR="00041846" w:rsidRPr="00347224" w:rsidRDefault="00041846" w:rsidP="00A5087D">
            <w:pPr>
              <w:rPr>
                <w:rFonts w:cs="Arial"/>
                <w:color w:val="000000"/>
              </w:rPr>
            </w:pPr>
            <w:r w:rsidRPr="00347224">
              <w:rPr>
                <w:rFonts w:cs="Arial"/>
                <w:color w:val="000000"/>
              </w:rPr>
              <w:t>7.</w:t>
            </w:r>
            <w:r w:rsidRPr="00347224">
              <w:rPr>
                <w:rFonts w:cs="Arial"/>
                <w:color w:val="000000"/>
              </w:rPr>
              <w:tab/>
              <w:t>Bleibe immer du selbst und stehe zu deiner eigenen Meinung. Unehrlichkeit bringt dich und die Beziehung zu deinem Gesprächspartner nicht weiter. Auße</w:t>
            </w:r>
            <w:r w:rsidRPr="00347224">
              <w:rPr>
                <w:rFonts w:cs="Arial"/>
                <w:color w:val="000000"/>
              </w:rPr>
              <w:t>r</w:t>
            </w:r>
            <w:r w:rsidRPr="00347224">
              <w:rPr>
                <w:rFonts w:cs="Arial"/>
                <w:color w:val="000000"/>
              </w:rPr>
              <w:t xml:space="preserve">dem kann man es dir anmerken, wenn deine Äußerungen „unecht“ wirken, nicht zu dir passen und somit nicht authentisch sind. </w:t>
            </w:r>
          </w:p>
          <w:p w:rsidR="00041846" w:rsidRPr="00347224" w:rsidRDefault="00041846" w:rsidP="00A5087D">
            <w:pPr>
              <w:rPr>
                <w:rFonts w:cs="Arial"/>
                <w:color w:val="000000"/>
              </w:rPr>
            </w:pPr>
            <w:r w:rsidRPr="00347224">
              <w:rPr>
                <w:rFonts w:cs="Arial"/>
                <w:color w:val="000000"/>
              </w:rPr>
              <w:t>8.</w:t>
            </w:r>
            <w:r w:rsidRPr="00347224">
              <w:rPr>
                <w:rFonts w:cs="Arial"/>
                <w:color w:val="000000"/>
              </w:rPr>
              <w:tab/>
              <w:t>Bleibe stets fair – auch dann, wenn es tatsächlich innerhalb eines G</w:t>
            </w:r>
            <w:r w:rsidRPr="00347224">
              <w:rPr>
                <w:rFonts w:cs="Arial"/>
                <w:color w:val="000000"/>
              </w:rPr>
              <w:t>e</w:t>
            </w:r>
            <w:r w:rsidRPr="00347224">
              <w:rPr>
                <w:rFonts w:cs="Arial"/>
                <w:color w:val="000000"/>
              </w:rPr>
              <w:t xml:space="preserve">sprächs zu einem Streit kommt. Reagiere möglichst gelassen und sachlich auf die Äußerungen deines Gegenübers. </w:t>
            </w:r>
          </w:p>
          <w:p w:rsidR="00041846" w:rsidRPr="00347224" w:rsidRDefault="00041846" w:rsidP="00A5087D">
            <w:pPr>
              <w:rPr>
                <w:rFonts w:cs="Arial"/>
                <w:color w:val="000000"/>
              </w:rPr>
            </w:pPr>
            <w:r w:rsidRPr="00347224">
              <w:rPr>
                <w:rFonts w:cs="Arial"/>
                <w:color w:val="000000"/>
              </w:rPr>
              <w:t>9.</w:t>
            </w:r>
            <w:r w:rsidRPr="00347224">
              <w:rPr>
                <w:rFonts w:cs="Arial"/>
                <w:color w:val="000000"/>
              </w:rPr>
              <w:tab/>
              <w:t>Sage es deinem Gesprächspartner ruhig, wenn du bei einem Streit immer aufgeregter und gereizter wirst, und bitte um eine kurze Gesprächspause. So ve</w:t>
            </w:r>
            <w:r w:rsidRPr="00347224">
              <w:rPr>
                <w:rFonts w:cs="Arial"/>
                <w:color w:val="000000"/>
              </w:rPr>
              <w:t>r</w:t>
            </w:r>
            <w:r w:rsidRPr="00347224">
              <w:rPr>
                <w:rFonts w:cs="Arial"/>
                <w:color w:val="000000"/>
              </w:rPr>
              <w:t xml:space="preserve">meidest du, dass du in deinen Äußerungen aggressiv und verletzend wirst. </w:t>
            </w:r>
          </w:p>
          <w:p w:rsidR="00041846" w:rsidRPr="00347224" w:rsidRDefault="00041846" w:rsidP="00A5087D">
            <w:pPr>
              <w:rPr>
                <w:rFonts w:cs="Arial"/>
                <w:color w:val="000000"/>
              </w:rPr>
            </w:pPr>
            <w:r w:rsidRPr="00347224">
              <w:rPr>
                <w:rFonts w:cs="Arial"/>
                <w:color w:val="000000"/>
              </w:rPr>
              <w:t>10.</w:t>
            </w:r>
            <w:r w:rsidRPr="00347224">
              <w:rPr>
                <w:rFonts w:cs="Arial"/>
                <w:color w:val="000000"/>
              </w:rPr>
              <w:tab/>
              <w:t xml:space="preserve">Führe dir immer wieder vor Augen, dass es absolut okay ist, wenn du und dein Gegenüber nicht die gleiche Meinung vertretet. Keiner ist gezwungen, die An-sichten eines anderen zu übernehmen, keiner sollte versuchen, jemand </w:t>
            </w:r>
            <w:proofErr w:type="spellStart"/>
            <w:r w:rsidRPr="00347224">
              <w:rPr>
                <w:rFonts w:cs="Arial"/>
                <w:color w:val="000000"/>
              </w:rPr>
              <w:t>ande-rem</w:t>
            </w:r>
            <w:proofErr w:type="spellEnd"/>
            <w:r w:rsidRPr="00347224">
              <w:rPr>
                <w:rFonts w:cs="Arial"/>
                <w:color w:val="000000"/>
              </w:rPr>
              <w:t xml:space="preserve"> die eigene Meinung aufzuzwingen. Stattdessen sollte jeder versuchen, so tolerant wie möglich die Meinungsäußerungen eines anderen Menschen zu akzeptieren.</w:t>
            </w:r>
          </w:p>
        </w:tc>
      </w:tr>
      <w:tr w:rsidR="00041846" w:rsidRPr="00347224" w:rsidTr="00A5087D">
        <w:tc>
          <w:tcPr>
            <w:tcW w:w="1330" w:type="dxa"/>
            <w:vAlign w:val="center"/>
          </w:tcPr>
          <w:p w:rsidR="00041846" w:rsidRPr="00347224" w:rsidRDefault="00041846" w:rsidP="00A5087D">
            <w:pPr>
              <w:jc w:val="center"/>
              <w:rPr>
                <w:rFonts w:cs="Arial"/>
              </w:rPr>
            </w:pPr>
            <w:r>
              <w:rPr>
                <w:rFonts w:cs="Arial"/>
                <w:noProof/>
                <w:lang w:eastAsia="de-DE"/>
              </w:rPr>
              <w:lastRenderedPageBreak/>
              <w:drawing>
                <wp:inline distT="0" distB="0" distL="0" distR="0" wp14:anchorId="3A6E0E9F" wp14:editId="2B33C9AC">
                  <wp:extent cx="476250" cy="428625"/>
                  <wp:effectExtent l="0" t="0" r="0" b="0"/>
                  <wp:docPr id="314" name="Grafik 314"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7882" w:type="dxa"/>
            <w:vAlign w:val="center"/>
          </w:tcPr>
          <w:p w:rsidR="00041846" w:rsidRPr="00347224" w:rsidRDefault="00041846" w:rsidP="00A5087D">
            <w:pPr>
              <w:rPr>
                <w:rFonts w:cs="Arial"/>
              </w:rPr>
            </w:pPr>
            <w:r w:rsidRPr="00347224">
              <w:rPr>
                <w:rFonts w:cs="Arial"/>
                <w:b/>
              </w:rPr>
              <w:t>Achtung</w:t>
            </w:r>
            <w:r w:rsidRPr="00347224">
              <w:rPr>
                <w:rFonts w:cs="Arial"/>
              </w:rPr>
              <w:t xml:space="preserve"> – - </w:t>
            </w:r>
            <w:r>
              <w:rPr>
                <w:rFonts w:cs="Arial"/>
              </w:rPr>
              <w:t>Bei der Einheit sollte darauf geachtet werden, dass die TN nicht zu sehr mit Sachinformationen zu „</w:t>
            </w:r>
            <w:proofErr w:type="spellStart"/>
            <w:r>
              <w:rPr>
                <w:rFonts w:cs="Arial"/>
              </w:rPr>
              <w:t>gemüllt</w:t>
            </w:r>
            <w:proofErr w:type="spellEnd"/>
            <w:r>
              <w:rPr>
                <w:rFonts w:cs="Arial"/>
              </w:rPr>
              <w:t>“ werden. Oftmals ist weniger mehr.</w:t>
            </w:r>
          </w:p>
        </w:tc>
      </w:tr>
    </w:tbl>
    <w:p w:rsidR="00041846" w:rsidRPr="00640D2D" w:rsidRDefault="00041846" w:rsidP="00090C97">
      <w:pPr>
        <w:rPr>
          <w:rFonts w:cs="Arial"/>
          <w:color w:val="000000"/>
        </w:rPr>
      </w:pPr>
    </w:p>
    <w:p w:rsidR="00A404CB" w:rsidRPr="00915E17" w:rsidRDefault="00127275" w:rsidP="00915E17">
      <w:pPr>
        <w:pStyle w:val="berschrift3"/>
        <w:rPr>
          <w:rFonts w:cs="Arial"/>
        </w:rPr>
      </w:pPr>
      <w:bookmarkStart w:id="30" w:name="_Ref454530970"/>
      <w:bookmarkStart w:id="31" w:name="_Toc455394654"/>
      <w:r w:rsidRPr="00640D2D">
        <w:rPr>
          <w:rFonts w:cs="Arial"/>
        </w:rPr>
        <w:t>Feedback</w:t>
      </w:r>
      <w:r w:rsidR="00A404CB" w:rsidRPr="00640D2D">
        <w:rPr>
          <w:rStyle w:val="Funotenzeichen"/>
          <w:rFonts w:cs="Arial"/>
          <w:color w:val="000000"/>
        </w:rPr>
        <w:footnoteReference w:id="8"/>
      </w:r>
      <w:bookmarkEnd w:id="30"/>
      <w:bookmarkEnd w:id="31"/>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976269" w:rsidRPr="00640D2D" w:rsidTr="000E5035">
        <w:tc>
          <w:tcPr>
            <w:tcW w:w="1330" w:type="dxa"/>
            <w:vAlign w:val="center"/>
          </w:tcPr>
          <w:p w:rsidR="00976269" w:rsidRPr="00640D2D" w:rsidRDefault="00976269" w:rsidP="000E5035">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7CCC9223" wp14:editId="4F0F53EE">
                  <wp:extent cx="495300" cy="400050"/>
                  <wp:effectExtent l="0" t="0" r="0" b="0"/>
                  <wp:docPr id="267" name="Grafik 267"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976269" w:rsidRPr="00640D2D" w:rsidRDefault="00976269" w:rsidP="000E5035">
            <w:pPr>
              <w:pStyle w:val="Kopfzeile"/>
              <w:tabs>
                <w:tab w:val="clear" w:pos="4536"/>
                <w:tab w:val="clear" w:pos="9072"/>
              </w:tabs>
              <w:jc w:val="center"/>
              <w:rPr>
                <w:rFonts w:cs="Arial"/>
                <w:sz w:val="4"/>
              </w:rPr>
            </w:pPr>
          </w:p>
        </w:tc>
        <w:tc>
          <w:tcPr>
            <w:tcW w:w="7882" w:type="dxa"/>
            <w:vAlign w:val="center"/>
          </w:tcPr>
          <w:p w:rsidR="00976269" w:rsidRPr="00640D2D" w:rsidRDefault="00976269" w:rsidP="000E5035">
            <w:pPr>
              <w:rPr>
                <w:rFonts w:cs="Arial"/>
              </w:rPr>
            </w:pPr>
            <w:r w:rsidRPr="00640D2D">
              <w:rPr>
                <w:rFonts w:cs="Arial"/>
                <w:b/>
              </w:rPr>
              <w:t>Ziele</w:t>
            </w:r>
            <w:r w:rsidRPr="00640D2D">
              <w:rPr>
                <w:rFonts w:cs="Arial"/>
              </w:rPr>
              <w:t xml:space="preserve"> – die TN wissen was Feedback ist, und was man damit erreichen möchte</w:t>
            </w:r>
          </w:p>
          <w:p w:rsidR="00976269" w:rsidRPr="00640D2D" w:rsidRDefault="00976269" w:rsidP="00847CD8">
            <w:pPr>
              <w:numPr>
                <w:ilvl w:val="0"/>
                <w:numId w:val="37"/>
              </w:numPr>
              <w:spacing w:before="0" w:after="200" w:line="276" w:lineRule="auto"/>
              <w:jc w:val="left"/>
              <w:rPr>
                <w:rFonts w:cs="Arial"/>
              </w:rPr>
            </w:pPr>
            <w:r w:rsidRPr="00640D2D">
              <w:rPr>
                <w:rFonts w:cs="Arial"/>
              </w:rPr>
              <w:t>Die TN kennen die Feedback regeln und lernen sie anzuwenden</w:t>
            </w:r>
          </w:p>
        </w:tc>
      </w:tr>
      <w:tr w:rsidR="00976269" w:rsidRPr="00640D2D" w:rsidTr="000E5035">
        <w:trPr>
          <w:trHeight w:val="759"/>
        </w:trPr>
        <w:tc>
          <w:tcPr>
            <w:tcW w:w="1330" w:type="dxa"/>
            <w:vAlign w:val="center"/>
          </w:tcPr>
          <w:p w:rsidR="00976269" w:rsidRPr="00640D2D" w:rsidRDefault="00976269" w:rsidP="000E5035">
            <w:pPr>
              <w:jc w:val="center"/>
              <w:rPr>
                <w:rFonts w:cs="Arial"/>
                <w:sz w:val="4"/>
              </w:rPr>
            </w:pPr>
            <w:r w:rsidRPr="00640D2D">
              <w:rPr>
                <w:rFonts w:cs="Arial"/>
                <w:noProof/>
                <w:lang w:eastAsia="de-DE"/>
              </w:rPr>
              <w:drawing>
                <wp:inline distT="0" distB="0" distL="0" distR="0" wp14:anchorId="1A13BE09" wp14:editId="026E1A51">
                  <wp:extent cx="476250" cy="438150"/>
                  <wp:effectExtent l="0" t="0" r="0" b="0"/>
                  <wp:docPr id="266" name="Grafik 266"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976269" w:rsidRPr="00640D2D" w:rsidRDefault="00976269" w:rsidP="000E5035">
            <w:pPr>
              <w:rPr>
                <w:rFonts w:cs="Arial"/>
              </w:rPr>
            </w:pPr>
            <w:r w:rsidRPr="00640D2D">
              <w:rPr>
                <w:rFonts w:cs="Arial"/>
                <w:b/>
              </w:rPr>
              <w:t>Zeit</w:t>
            </w:r>
            <w:r w:rsidRPr="00640D2D">
              <w:rPr>
                <w:rFonts w:cs="Arial"/>
              </w:rPr>
              <w:t xml:space="preserve"> – ca.15 min</w:t>
            </w:r>
          </w:p>
        </w:tc>
      </w:tr>
      <w:tr w:rsidR="00976269" w:rsidRPr="00640D2D" w:rsidTr="000E5035">
        <w:tc>
          <w:tcPr>
            <w:tcW w:w="1330" w:type="dxa"/>
            <w:vAlign w:val="center"/>
          </w:tcPr>
          <w:p w:rsidR="00976269" w:rsidRPr="00640D2D" w:rsidRDefault="00976269" w:rsidP="000E5035">
            <w:pPr>
              <w:jc w:val="center"/>
              <w:rPr>
                <w:rFonts w:cs="Arial"/>
              </w:rPr>
            </w:pPr>
            <w:r w:rsidRPr="00640D2D">
              <w:rPr>
                <w:rFonts w:cs="Arial"/>
                <w:noProof/>
                <w:lang w:eastAsia="de-DE"/>
              </w:rPr>
              <w:drawing>
                <wp:inline distT="0" distB="0" distL="0" distR="0" wp14:anchorId="54F44DFF" wp14:editId="3B610ECC">
                  <wp:extent cx="485775" cy="457200"/>
                  <wp:effectExtent l="0" t="0" r="0" b="0"/>
                  <wp:docPr id="265" name="Grafik 265"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976269" w:rsidRPr="00640D2D" w:rsidRDefault="00976269" w:rsidP="000E5035">
            <w:pPr>
              <w:rPr>
                <w:rFonts w:cs="Arial"/>
              </w:rPr>
            </w:pPr>
            <w:r w:rsidRPr="00640D2D">
              <w:rPr>
                <w:rFonts w:cs="Arial"/>
                <w:b/>
              </w:rPr>
              <w:t>Material</w:t>
            </w:r>
            <w:r w:rsidRPr="00640D2D">
              <w:rPr>
                <w:rFonts w:cs="Arial"/>
              </w:rPr>
              <w:t xml:space="preserve"> – Flipchart mit F E </w:t>
            </w:r>
            <w:proofErr w:type="spellStart"/>
            <w:r w:rsidRPr="00640D2D">
              <w:rPr>
                <w:rFonts w:cs="Arial"/>
              </w:rPr>
              <w:t>E</w:t>
            </w:r>
            <w:proofErr w:type="spellEnd"/>
            <w:r w:rsidRPr="00640D2D">
              <w:rPr>
                <w:rFonts w:cs="Arial"/>
              </w:rPr>
              <w:t xml:space="preserve"> D B A C K </w:t>
            </w:r>
            <w:proofErr w:type="spellStart"/>
            <w:r w:rsidRPr="00640D2D">
              <w:rPr>
                <w:rFonts w:cs="Arial"/>
              </w:rPr>
              <w:t>Edding</w:t>
            </w:r>
            <w:proofErr w:type="spellEnd"/>
          </w:p>
        </w:tc>
      </w:tr>
      <w:tr w:rsidR="00976269" w:rsidRPr="00640D2D" w:rsidTr="000E5035">
        <w:tc>
          <w:tcPr>
            <w:tcW w:w="1330" w:type="dxa"/>
            <w:vAlign w:val="center"/>
          </w:tcPr>
          <w:p w:rsidR="00976269" w:rsidRPr="00640D2D" w:rsidRDefault="00976269" w:rsidP="000E5035">
            <w:pPr>
              <w:jc w:val="center"/>
              <w:rPr>
                <w:rFonts w:cs="Arial"/>
              </w:rPr>
            </w:pPr>
            <w:r w:rsidRPr="00640D2D">
              <w:rPr>
                <w:rFonts w:cs="Arial"/>
                <w:noProof/>
                <w:lang w:eastAsia="de-DE"/>
              </w:rPr>
              <w:lastRenderedPageBreak/>
              <w:drawing>
                <wp:inline distT="0" distB="0" distL="0" distR="0" wp14:anchorId="15818CD1" wp14:editId="2603E633">
                  <wp:extent cx="695325" cy="552450"/>
                  <wp:effectExtent l="0" t="0" r="0" b="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976269" w:rsidRPr="00640D2D" w:rsidRDefault="00976269" w:rsidP="000E5035">
            <w:pPr>
              <w:rPr>
                <w:rFonts w:cs="Arial"/>
              </w:rPr>
            </w:pPr>
            <w:r w:rsidRPr="00640D2D">
              <w:rPr>
                <w:rFonts w:cs="Arial"/>
                <w:b/>
              </w:rPr>
              <w:t xml:space="preserve">Ablauf – </w:t>
            </w:r>
            <w:r w:rsidRPr="00640D2D">
              <w:rPr>
                <w:rFonts w:cs="Arial"/>
              </w:rPr>
              <w:t xml:space="preserve">Die Teamer*innen stellen den TN kurz das </w:t>
            </w:r>
            <w:proofErr w:type="spellStart"/>
            <w:r w:rsidRPr="00640D2D">
              <w:rPr>
                <w:rFonts w:cs="Arial"/>
              </w:rPr>
              <w:t>Johari</w:t>
            </w:r>
            <w:proofErr w:type="spellEnd"/>
            <w:r w:rsidRPr="00640D2D">
              <w:rPr>
                <w:rFonts w:cs="Arial"/>
              </w:rPr>
              <w:t xml:space="preserve"> Fenster vor: </w:t>
            </w:r>
          </w:p>
          <w:p w:rsidR="00976269" w:rsidRPr="00640D2D" w:rsidRDefault="0028158D" w:rsidP="00976269">
            <w:pPr>
              <w:rPr>
                <w:rFonts w:cs="Arial"/>
                <w:color w:val="000000"/>
              </w:rPr>
            </w:pPr>
            <w:r w:rsidRPr="00640D2D">
              <w:rPr>
                <w:rFonts w:cs="Arial"/>
                <w:color w:val="000000"/>
              </w:rPr>
              <w:t>„</w:t>
            </w:r>
            <w:r w:rsidR="00976269" w:rsidRPr="00640D2D">
              <w:rPr>
                <w:rFonts w:cs="Arial"/>
                <w:color w:val="000000"/>
              </w:rPr>
              <w:t>Ich gebe und bekomme in der Runde ständig Rückmeldungen. Dies geschieht allerdings häufig unbewusst, indirekt und unkonkret; denn jede Verhaltenswe</w:t>
            </w:r>
            <w:r w:rsidR="00976269" w:rsidRPr="00640D2D">
              <w:rPr>
                <w:rFonts w:cs="Arial"/>
                <w:color w:val="000000"/>
              </w:rPr>
              <w:t>i</w:t>
            </w:r>
            <w:r w:rsidR="00976269" w:rsidRPr="00640D2D">
              <w:rPr>
                <w:rFonts w:cs="Arial"/>
                <w:color w:val="000000"/>
              </w:rPr>
              <w:t>se ist eine Mitteilung darüber, wie ich den anderen sehe und empfinde. Diese Mitteilungen sind vielschichtig und können ganz unterschiedlich interpretiert werden. Deshalb ist es für mich wichtig die Meldungen möglichst offen zu m</w:t>
            </w:r>
            <w:r w:rsidR="00976269" w:rsidRPr="00640D2D">
              <w:rPr>
                <w:rFonts w:cs="Arial"/>
                <w:color w:val="000000"/>
              </w:rPr>
              <w:t>a</w:t>
            </w:r>
            <w:r w:rsidR="00976269" w:rsidRPr="00640D2D">
              <w:rPr>
                <w:rFonts w:cs="Arial"/>
                <w:color w:val="000000"/>
              </w:rPr>
              <w:t>chen. Es verhindert, dass ich missverstanden werde oder gar fehlinterpretiere.</w:t>
            </w:r>
          </w:p>
          <w:p w:rsidR="00976269" w:rsidRPr="00640D2D" w:rsidRDefault="00976269" w:rsidP="00976269">
            <w:pPr>
              <w:rPr>
                <w:rFonts w:cs="Arial"/>
                <w:color w:val="000000"/>
              </w:rPr>
            </w:pPr>
            <w:r w:rsidRPr="00640D2D">
              <w:rPr>
                <w:rFonts w:cs="Arial"/>
                <w:color w:val="000000"/>
              </w:rPr>
              <w:t xml:space="preserve">Jede Feedbackäußerung hat zwei Teile </w:t>
            </w:r>
          </w:p>
          <w:p w:rsidR="00976269" w:rsidRPr="00640D2D" w:rsidRDefault="00976269" w:rsidP="00847CD8">
            <w:pPr>
              <w:numPr>
                <w:ilvl w:val="0"/>
                <w:numId w:val="25"/>
              </w:numPr>
              <w:spacing w:before="0" w:after="0"/>
              <w:rPr>
                <w:rFonts w:cs="Arial"/>
                <w:color w:val="000000"/>
              </w:rPr>
            </w:pPr>
            <w:r w:rsidRPr="00640D2D">
              <w:rPr>
                <w:rFonts w:cs="Arial"/>
                <w:color w:val="000000"/>
              </w:rPr>
              <w:t>Meinen Anteil, den Anteil also des/der Feedbackgeber*in, denn im Grunde schildere ich welches erleben der anderen Person ich habe. Dabei habe ich als Feedbackgeber*in meine eigenen Hintergründe und Erfahrungen.</w:t>
            </w:r>
          </w:p>
          <w:p w:rsidR="00976269" w:rsidRPr="00640D2D" w:rsidRDefault="00976269" w:rsidP="00847CD8">
            <w:pPr>
              <w:numPr>
                <w:ilvl w:val="0"/>
                <w:numId w:val="25"/>
              </w:numPr>
              <w:spacing w:before="0" w:after="0"/>
              <w:rPr>
                <w:rFonts w:cs="Arial"/>
                <w:color w:val="000000"/>
              </w:rPr>
            </w:pPr>
            <w:r w:rsidRPr="00640D2D">
              <w:rPr>
                <w:rFonts w:cs="Arial"/>
                <w:color w:val="000000"/>
              </w:rPr>
              <w:t>Einen Anteil der Person, der rückgemeldet wird. Si</w:t>
            </w:r>
            <w:r w:rsidR="0028158D" w:rsidRPr="00640D2D">
              <w:rPr>
                <w:rFonts w:cs="Arial"/>
                <w:color w:val="000000"/>
              </w:rPr>
              <w:t>e kann erfahren, wie sie von mir</w:t>
            </w:r>
            <w:r w:rsidRPr="00640D2D">
              <w:rPr>
                <w:rFonts w:cs="Arial"/>
                <w:color w:val="000000"/>
              </w:rPr>
              <w:t xml:space="preserve"> erlebt wird. </w:t>
            </w:r>
          </w:p>
          <w:p w:rsidR="00976269" w:rsidRPr="00640D2D" w:rsidRDefault="00976269" w:rsidP="00976269">
            <w:pPr>
              <w:rPr>
                <w:rFonts w:cs="Arial"/>
              </w:rPr>
            </w:pPr>
            <w:r w:rsidRPr="00640D2D">
              <w:rPr>
                <w:rFonts w:cs="Arial"/>
                <w:noProof/>
                <w:lang w:eastAsia="de-DE"/>
              </w:rPr>
              <w:drawing>
                <wp:inline distT="0" distB="0" distL="0" distR="0" wp14:anchorId="7EA2F5CF" wp14:editId="4CBD0ABF">
                  <wp:extent cx="3648075" cy="3314700"/>
                  <wp:effectExtent l="0" t="0" r="0" b="0"/>
                  <wp:docPr id="81" name="Grafik 81" descr="http://www.cts-consultant.de/tl_files/cts/joh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cts-consultant.de/tl_files/cts/johar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3314700"/>
                          </a:xfrm>
                          <a:prstGeom prst="rect">
                            <a:avLst/>
                          </a:prstGeom>
                          <a:noFill/>
                          <a:ln>
                            <a:noFill/>
                          </a:ln>
                        </pic:spPr>
                      </pic:pic>
                    </a:graphicData>
                  </a:graphic>
                </wp:inline>
              </w:drawing>
            </w:r>
          </w:p>
          <w:p w:rsidR="00976269" w:rsidRPr="00640D2D" w:rsidRDefault="00976269" w:rsidP="00976269">
            <w:pPr>
              <w:rPr>
                <w:rFonts w:cs="Arial"/>
                <w:b/>
              </w:rPr>
            </w:pPr>
            <w:r w:rsidRPr="00640D2D">
              <w:rPr>
                <w:rFonts w:cs="Arial"/>
                <w:b/>
              </w:rPr>
              <w:t>Selbstbild und Fremdbild</w:t>
            </w:r>
          </w:p>
          <w:p w:rsidR="00976269" w:rsidRPr="00640D2D" w:rsidRDefault="00976269" w:rsidP="00976269">
            <w:pPr>
              <w:rPr>
                <w:rFonts w:cs="Arial"/>
              </w:rPr>
            </w:pPr>
            <w:r w:rsidRPr="00640D2D">
              <w:rPr>
                <w:rFonts w:cs="Arial"/>
              </w:rPr>
              <w:t xml:space="preserve">Durch das Feedback verändern sich die Selbst- und Fremdwahrnehmung. Das </w:t>
            </w:r>
            <w:proofErr w:type="spellStart"/>
            <w:r w:rsidRPr="00640D2D">
              <w:rPr>
                <w:rFonts w:cs="Arial"/>
              </w:rPr>
              <w:t>Johari</w:t>
            </w:r>
            <w:proofErr w:type="spellEnd"/>
            <w:r w:rsidRPr="00640D2D">
              <w:rPr>
                <w:rFonts w:cs="Arial"/>
              </w:rPr>
              <w:t>-Fenster benannt nach seinen Autoren Joe Luft und Harry Ingham, ist ein einfaches Modell, das die Veränderungen der Selbst- und Fremdwahrnehmung im Verlauf eines Gruppenprozesses darstellt. Durch das Feedback werden die unbekannten Teile kleiner und als Feedbackempfänger</w:t>
            </w:r>
            <w:r w:rsidR="0028158D" w:rsidRPr="00640D2D">
              <w:rPr>
                <w:rFonts w:cs="Arial"/>
              </w:rPr>
              <w:t>*</w:t>
            </w:r>
            <w:r w:rsidRPr="00640D2D">
              <w:rPr>
                <w:rFonts w:cs="Arial"/>
              </w:rPr>
              <w:t>in kann ich mehr Kla</w:t>
            </w:r>
            <w:r w:rsidRPr="00640D2D">
              <w:rPr>
                <w:rFonts w:cs="Arial"/>
              </w:rPr>
              <w:t>r</w:t>
            </w:r>
            <w:r w:rsidRPr="00640D2D">
              <w:rPr>
                <w:rFonts w:cs="Arial"/>
              </w:rPr>
              <w:t xml:space="preserve">heit darüber gewinnen, wie ich wirke. Dabei gibt es immer noch den großen Bereich meiner Geheimnisse, die nie jemand erfahren wird und den Bereich, </w:t>
            </w:r>
            <w:r w:rsidRPr="00640D2D">
              <w:rPr>
                <w:rFonts w:cs="Arial"/>
              </w:rPr>
              <w:lastRenderedPageBreak/>
              <w:t>der nicht einmal mir bekannt ist.</w:t>
            </w:r>
            <w:r w:rsidR="0028158D" w:rsidRPr="00640D2D">
              <w:rPr>
                <w:rFonts w:cs="Arial"/>
              </w:rPr>
              <w:t>“</w:t>
            </w:r>
          </w:p>
          <w:p w:rsidR="00976269" w:rsidRPr="00640D2D" w:rsidRDefault="00976269" w:rsidP="000E5035">
            <w:pPr>
              <w:rPr>
                <w:rFonts w:cs="Arial"/>
              </w:rPr>
            </w:pPr>
            <w:r w:rsidRPr="00640D2D">
              <w:rPr>
                <w:rFonts w:cs="Arial"/>
              </w:rPr>
              <w:t>Danach werden die TN gefragt, was den die Ziele von Feedback sind. Diese können Mündlich oder Schriftlich auf einem Flipchart gesammelt werden.</w:t>
            </w:r>
          </w:p>
          <w:p w:rsidR="00976269" w:rsidRPr="00640D2D" w:rsidRDefault="00976269" w:rsidP="00976269">
            <w:pPr>
              <w:rPr>
                <w:rFonts w:cs="Arial"/>
                <w:b/>
              </w:rPr>
            </w:pPr>
            <w:r w:rsidRPr="00640D2D">
              <w:rPr>
                <w:rFonts w:cs="Arial"/>
                <w:b/>
              </w:rPr>
              <w:t>Ziele des Feedbacks z.B.:</w:t>
            </w:r>
          </w:p>
          <w:p w:rsidR="00976269" w:rsidRPr="00640D2D" w:rsidRDefault="00976269" w:rsidP="00847CD8">
            <w:pPr>
              <w:numPr>
                <w:ilvl w:val="0"/>
                <w:numId w:val="26"/>
              </w:numPr>
              <w:spacing w:before="0" w:after="0"/>
              <w:rPr>
                <w:rFonts w:cs="Arial"/>
              </w:rPr>
            </w:pPr>
            <w:r w:rsidRPr="00640D2D">
              <w:rPr>
                <w:rFonts w:cs="Arial"/>
              </w:rPr>
              <w:t>Einander besser verstehen.</w:t>
            </w:r>
          </w:p>
          <w:p w:rsidR="00976269" w:rsidRPr="00640D2D" w:rsidRDefault="00976269" w:rsidP="00847CD8">
            <w:pPr>
              <w:numPr>
                <w:ilvl w:val="0"/>
                <w:numId w:val="26"/>
              </w:numPr>
              <w:spacing w:before="0" w:after="0"/>
              <w:rPr>
                <w:rFonts w:cs="Arial"/>
              </w:rPr>
            </w:pPr>
            <w:r w:rsidRPr="00640D2D">
              <w:rPr>
                <w:rFonts w:cs="Arial"/>
              </w:rPr>
              <w:t>Beziehungen erklären.</w:t>
            </w:r>
          </w:p>
          <w:p w:rsidR="00976269" w:rsidRPr="00640D2D" w:rsidRDefault="00976269" w:rsidP="00847CD8">
            <w:pPr>
              <w:numPr>
                <w:ilvl w:val="0"/>
                <w:numId w:val="26"/>
              </w:numPr>
              <w:spacing w:before="0" w:after="0"/>
              <w:rPr>
                <w:rFonts w:cs="Arial"/>
              </w:rPr>
            </w:pPr>
            <w:r w:rsidRPr="00640D2D">
              <w:rPr>
                <w:rFonts w:cs="Arial"/>
              </w:rPr>
              <w:t>Die anderen wissen lassen, was ich über sie denke und fühle.</w:t>
            </w:r>
          </w:p>
          <w:p w:rsidR="00976269" w:rsidRPr="00640D2D" w:rsidRDefault="00976269" w:rsidP="00847CD8">
            <w:pPr>
              <w:numPr>
                <w:ilvl w:val="0"/>
                <w:numId w:val="26"/>
              </w:numPr>
              <w:spacing w:before="0" w:after="0"/>
              <w:rPr>
                <w:rFonts w:cs="Arial"/>
              </w:rPr>
            </w:pPr>
            <w:r w:rsidRPr="00640D2D">
              <w:rPr>
                <w:rFonts w:cs="Arial"/>
              </w:rPr>
              <w:t>Klarheit bekommen über die Wahrnehmung von außen.</w:t>
            </w:r>
          </w:p>
          <w:p w:rsidR="0028158D" w:rsidRPr="00640D2D" w:rsidRDefault="0028158D" w:rsidP="00847CD8">
            <w:pPr>
              <w:numPr>
                <w:ilvl w:val="0"/>
                <w:numId w:val="26"/>
              </w:numPr>
              <w:spacing w:before="0" w:after="0"/>
              <w:rPr>
                <w:rFonts w:cs="Arial"/>
              </w:rPr>
            </w:pPr>
            <w:r w:rsidRPr="00640D2D">
              <w:rPr>
                <w:rFonts w:cs="Arial"/>
              </w:rPr>
              <w:t>Den blinden Fleck etwas zu verkleinern</w:t>
            </w:r>
          </w:p>
          <w:p w:rsidR="00976269" w:rsidRPr="00640D2D" w:rsidRDefault="00976269" w:rsidP="00847CD8">
            <w:pPr>
              <w:numPr>
                <w:ilvl w:val="0"/>
                <w:numId w:val="26"/>
              </w:numPr>
              <w:spacing w:before="0" w:after="0"/>
              <w:rPr>
                <w:rFonts w:cs="Arial"/>
              </w:rPr>
            </w:pPr>
            <w:r w:rsidRPr="00640D2D">
              <w:rPr>
                <w:rFonts w:cs="Arial"/>
              </w:rPr>
              <w:t>Verhaltensweisen die die Gruppe behindern, versuchen zu korrigieren</w:t>
            </w:r>
          </w:p>
          <w:p w:rsidR="00976269" w:rsidRPr="00640D2D" w:rsidRDefault="00976269" w:rsidP="000E5035">
            <w:pPr>
              <w:rPr>
                <w:rFonts w:cs="Arial"/>
              </w:rPr>
            </w:pPr>
            <w:r w:rsidRPr="00640D2D">
              <w:rPr>
                <w:rFonts w:cs="Arial"/>
              </w:rPr>
              <w:t>Danach wird die Frage gestellt, was braucht es den um diese Ziel zu erreichen. Dies wird wiederum auf einem vorbereiteten Flipchart gesammelt, auf dem senkrecht FEEDBACK steht. Zwischen dem D und B sollt eine gestrichelte L</w:t>
            </w:r>
            <w:r w:rsidRPr="00640D2D">
              <w:rPr>
                <w:rFonts w:cs="Arial"/>
              </w:rPr>
              <w:t>i</w:t>
            </w:r>
            <w:r w:rsidRPr="00640D2D">
              <w:rPr>
                <w:rFonts w:cs="Arial"/>
              </w:rPr>
              <w:t>nie sein.</w:t>
            </w:r>
          </w:p>
          <w:p w:rsidR="00976269" w:rsidRPr="00640D2D" w:rsidRDefault="00976269" w:rsidP="000E5035">
            <w:pPr>
              <w:rPr>
                <w:rFonts w:cs="Arial"/>
              </w:rPr>
            </w:pPr>
            <w:r w:rsidRPr="00640D2D">
              <w:rPr>
                <w:rFonts w:cs="Arial"/>
              </w:rPr>
              <w:t>Die Aussagen der TN sollten von den Teamern*innen so angepasst werden,</w:t>
            </w:r>
            <w:r w:rsidR="0028158D" w:rsidRPr="00640D2D">
              <w:rPr>
                <w:rFonts w:cs="Arial"/>
              </w:rPr>
              <w:t xml:space="preserve"> so</w:t>
            </w:r>
            <w:r w:rsidRPr="00640D2D">
              <w:rPr>
                <w:rFonts w:cs="Arial"/>
              </w:rPr>
              <w:t xml:space="preserve"> dass sie zu einem der folgenden </w:t>
            </w:r>
            <w:r w:rsidRPr="00640D2D">
              <w:rPr>
                <w:rFonts w:cs="Arial"/>
                <w:i/>
              </w:rPr>
              <w:t>in kursiv</w:t>
            </w:r>
            <w:r w:rsidRPr="00640D2D">
              <w:rPr>
                <w:rFonts w:cs="Arial"/>
              </w:rPr>
              <w:t xml:space="preserve"> geschriebenen Punkten passen. </w:t>
            </w:r>
            <w:r w:rsidR="0028158D" w:rsidRPr="00640D2D">
              <w:rPr>
                <w:rFonts w:cs="Arial"/>
              </w:rPr>
              <w:t>D</w:t>
            </w:r>
            <w:r w:rsidR="0028158D" w:rsidRPr="00640D2D">
              <w:rPr>
                <w:rFonts w:cs="Arial"/>
              </w:rPr>
              <w:t>a</w:t>
            </w:r>
            <w:r w:rsidR="0028158D" w:rsidRPr="00640D2D">
              <w:rPr>
                <w:rFonts w:cs="Arial"/>
              </w:rPr>
              <w:t>bei sollte zu jedem Punkt, für das bessere Verständnis, ein konkretes Beispiel gemacht werden.</w:t>
            </w:r>
          </w:p>
          <w:p w:rsidR="00976269" w:rsidRPr="00640D2D" w:rsidRDefault="00976269" w:rsidP="000E5035">
            <w:pPr>
              <w:rPr>
                <w:rFonts w:cs="Arial"/>
                <w:b/>
              </w:rPr>
            </w:pPr>
            <w:r w:rsidRPr="00640D2D">
              <w:rPr>
                <w:rFonts w:cs="Arial"/>
                <w:b/>
              </w:rPr>
              <w:t>Regeln für den</w:t>
            </w:r>
            <w:r w:rsidR="0028158D" w:rsidRPr="00640D2D">
              <w:rPr>
                <w:rFonts w:cs="Arial"/>
                <w:b/>
              </w:rPr>
              <w:t>/die</w:t>
            </w:r>
            <w:r w:rsidRPr="00640D2D">
              <w:rPr>
                <w:rFonts w:cs="Arial"/>
                <w:b/>
              </w:rPr>
              <w:t xml:space="preserve"> Feedback-Geber</w:t>
            </w:r>
            <w:r w:rsidR="0028158D" w:rsidRPr="00640D2D">
              <w:rPr>
                <w:rFonts w:cs="Arial"/>
                <w:b/>
              </w:rPr>
              <w:t>*in</w:t>
            </w:r>
            <w:r w:rsidRPr="00640D2D">
              <w:rPr>
                <w:rFonts w:cs="Arial"/>
                <w:b/>
              </w:rPr>
              <w:t>:</w:t>
            </w:r>
          </w:p>
          <w:p w:rsidR="00976269" w:rsidRPr="00640D2D" w:rsidRDefault="00976269" w:rsidP="000E5035">
            <w:pPr>
              <w:spacing w:after="0"/>
              <w:rPr>
                <w:rFonts w:cs="Arial"/>
              </w:rPr>
            </w:pPr>
            <w:r w:rsidRPr="00640D2D">
              <w:rPr>
                <w:rFonts w:cs="Arial"/>
                <w:b/>
              </w:rPr>
              <w:t>F</w:t>
            </w:r>
            <w:r w:rsidRPr="00640D2D">
              <w:rPr>
                <w:rFonts w:cs="Arial"/>
              </w:rPr>
              <w:t xml:space="preserve"> </w:t>
            </w:r>
            <w:proofErr w:type="spellStart"/>
            <w:r w:rsidRPr="00640D2D">
              <w:rPr>
                <w:rFonts w:cs="Arial"/>
                <w:i/>
              </w:rPr>
              <w:t>ormuliere</w:t>
            </w:r>
            <w:proofErr w:type="spellEnd"/>
            <w:r w:rsidRPr="00640D2D">
              <w:rPr>
                <w:rFonts w:cs="Arial"/>
                <w:i/>
              </w:rPr>
              <w:t xml:space="preserve"> Ich-Botschaften</w:t>
            </w:r>
            <w:r w:rsidRPr="00640D2D">
              <w:rPr>
                <w:rFonts w:cs="Arial"/>
              </w:rPr>
              <w:t xml:space="preserve">   (Feedback ist immer eine subjektive Meinung)</w:t>
            </w:r>
          </w:p>
          <w:p w:rsidR="00976269" w:rsidRPr="00640D2D" w:rsidRDefault="00976269" w:rsidP="00847CD8">
            <w:pPr>
              <w:numPr>
                <w:ilvl w:val="0"/>
                <w:numId w:val="37"/>
              </w:numPr>
              <w:spacing w:before="0" w:after="0" w:line="276" w:lineRule="auto"/>
              <w:jc w:val="left"/>
              <w:rPr>
                <w:rFonts w:cs="Arial"/>
              </w:rPr>
            </w:pPr>
            <w:r w:rsidRPr="00640D2D">
              <w:rPr>
                <w:rFonts w:cs="Arial"/>
              </w:rPr>
              <w:t>Bsp. Ich finde, dass du…</w:t>
            </w:r>
          </w:p>
          <w:p w:rsidR="00976269" w:rsidRPr="00640D2D" w:rsidRDefault="00976269" w:rsidP="000E5035">
            <w:pPr>
              <w:spacing w:after="0"/>
              <w:rPr>
                <w:rFonts w:cs="Arial"/>
              </w:rPr>
            </w:pPr>
            <w:r w:rsidRPr="00640D2D">
              <w:rPr>
                <w:rFonts w:cs="Arial"/>
                <w:b/>
              </w:rPr>
              <w:t>E</w:t>
            </w:r>
            <w:r w:rsidRPr="00640D2D">
              <w:rPr>
                <w:rFonts w:cs="Arial"/>
              </w:rPr>
              <w:t xml:space="preserve"> </w:t>
            </w:r>
            <w:proofErr w:type="spellStart"/>
            <w:r w:rsidRPr="00640D2D">
              <w:rPr>
                <w:rFonts w:cs="Arial"/>
                <w:i/>
              </w:rPr>
              <w:t>hrlich</w:t>
            </w:r>
            <w:proofErr w:type="spellEnd"/>
            <w:r w:rsidRPr="00640D2D">
              <w:rPr>
                <w:rFonts w:cs="Arial"/>
                <w:i/>
              </w:rPr>
              <w:t>, aber freundlich sein</w:t>
            </w:r>
            <w:r w:rsidRPr="00640D2D">
              <w:rPr>
                <w:rFonts w:cs="Arial"/>
              </w:rPr>
              <w:t xml:space="preserve">   (verschweigen bringt nichts, niedermachen aber auch nicht)</w:t>
            </w:r>
          </w:p>
          <w:p w:rsidR="00976269" w:rsidRPr="00640D2D" w:rsidRDefault="00976269" w:rsidP="00847CD8">
            <w:pPr>
              <w:numPr>
                <w:ilvl w:val="0"/>
                <w:numId w:val="37"/>
              </w:numPr>
              <w:spacing w:before="0" w:after="0" w:line="276" w:lineRule="auto"/>
              <w:jc w:val="left"/>
              <w:rPr>
                <w:rFonts w:cs="Arial"/>
              </w:rPr>
            </w:pPr>
            <w:r w:rsidRPr="00640D2D">
              <w:rPr>
                <w:rFonts w:cs="Arial"/>
              </w:rPr>
              <w:t>Bsp. Ich finde, dass du mich ungerecht behandelt hast</w:t>
            </w:r>
          </w:p>
          <w:p w:rsidR="00976269" w:rsidRPr="00640D2D" w:rsidRDefault="00976269" w:rsidP="000E5035">
            <w:pPr>
              <w:spacing w:after="0"/>
              <w:rPr>
                <w:rFonts w:cs="Arial"/>
              </w:rPr>
            </w:pPr>
            <w:r w:rsidRPr="00640D2D">
              <w:rPr>
                <w:rFonts w:cs="Arial"/>
                <w:b/>
              </w:rPr>
              <w:t>E</w:t>
            </w:r>
            <w:r w:rsidRPr="00640D2D">
              <w:rPr>
                <w:rFonts w:cs="Arial"/>
              </w:rPr>
              <w:t xml:space="preserve"> </w:t>
            </w:r>
            <w:proofErr w:type="spellStart"/>
            <w:r w:rsidRPr="00640D2D">
              <w:rPr>
                <w:rFonts w:cs="Arial"/>
                <w:i/>
              </w:rPr>
              <w:t>rmutigende</w:t>
            </w:r>
            <w:proofErr w:type="spellEnd"/>
            <w:r w:rsidRPr="00640D2D">
              <w:rPr>
                <w:rFonts w:cs="Arial"/>
                <w:i/>
              </w:rPr>
              <w:t>, konstruktive Kritik</w:t>
            </w:r>
            <w:r w:rsidRPr="00640D2D">
              <w:rPr>
                <w:rFonts w:cs="Arial"/>
              </w:rPr>
              <w:t xml:space="preserve">   (an fast allem kann </w:t>
            </w:r>
            <w:r w:rsidR="0028158D" w:rsidRPr="00640D2D">
              <w:rPr>
                <w:rFonts w:cs="Arial"/>
              </w:rPr>
              <w:t>gearbeitet werden</w:t>
            </w:r>
            <w:r w:rsidRPr="00640D2D">
              <w:rPr>
                <w:rFonts w:cs="Arial"/>
              </w:rPr>
              <w:t xml:space="preserve"> – das muss rüberkommen)</w:t>
            </w:r>
          </w:p>
          <w:p w:rsidR="00976269" w:rsidRPr="00640D2D" w:rsidRDefault="00976269" w:rsidP="00847CD8">
            <w:pPr>
              <w:numPr>
                <w:ilvl w:val="0"/>
                <w:numId w:val="37"/>
              </w:numPr>
              <w:spacing w:before="0" w:after="0" w:line="276" w:lineRule="auto"/>
              <w:jc w:val="left"/>
              <w:rPr>
                <w:rFonts w:cs="Arial"/>
              </w:rPr>
            </w:pPr>
            <w:r w:rsidRPr="00640D2D">
              <w:rPr>
                <w:rFonts w:cs="Arial"/>
              </w:rPr>
              <w:t>Bsp. Ich finde, dass du mich ungerecht behandelt hast, es wäre besser wenn du mich in Zukunft Ausreden lassen würdest.</w:t>
            </w:r>
          </w:p>
          <w:p w:rsidR="00976269" w:rsidRPr="00640D2D" w:rsidRDefault="00976269" w:rsidP="000E5035">
            <w:pPr>
              <w:spacing w:after="0"/>
              <w:rPr>
                <w:rFonts w:cs="Arial"/>
              </w:rPr>
            </w:pPr>
            <w:r w:rsidRPr="00640D2D">
              <w:rPr>
                <w:rFonts w:cs="Arial"/>
                <w:b/>
              </w:rPr>
              <w:t>D</w:t>
            </w:r>
            <w:r w:rsidRPr="00640D2D">
              <w:rPr>
                <w:rFonts w:cs="Arial"/>
              </w:rPr>
              <w:t xml:space="preserve"> </w:t>
            </w:r>
            <w:proofErr w:type="spellStart"/>
            <w:r w:rsidRPr="00640D2D">
              <w:rPr>
                <w:rFonts w:cs="Arial"/>
                <w:i/>
              </w:rPr>
              <w:t>ifferenziert</w:t>
            </w:r>
            <w:proofErr w:type="spellEnd"/>
            <w:r w:rsidRPr="00640D2D">
              <w:rPr>
                <w:rFonts w:cs="Arial"/>
                <w:i/>
              </w:rPr>
              <w:t xml:space="preserve"> beschreiben statt pauschal bewerten</w:t>
            </w:r>
            <w:r w:rsidRPr="00640D2D">
              <w:rPr>
                <w:rFonts w:cs="Arial"/>
              </w:rPr>
              <w:t xml:space="preserve">   (mit “ich </w:t>
            </w:r>
            <w:proofErr w:type="spellStart"/>
            <w:r w:rsidRPr="00640D2D">
              <w:rPr>
                <w:rFonts w:cs="Arial"/>
              </w:rPr>
              <w:t>fands</w:t>
            </w:r>
            <w:proofErr w:type="spellEnd"/>
            <w:r w:rsidRPr="00640D2D">
              <w:rPr>
                <w:rFonts w:cs="Arial"/>
              </w:rPr>
              <w:t xml:space="preserve"> gut” kann niemand viel anfangen)</w:t>
            </w:r>
          </w:p>
          <w:p w:rsidR="00976269" w:rsidRPr="00640D2D" w:rsidRDefault="00976269" w:rsidP="00847CD8">
            <w:pPr>
              <w:numPr>
                <w:ilvl w:val="0"/>
                <w:numId w:val="37"/>
              </w:numPr>
              <w:spacing w:before="0" w:after="0" w:line="276" w:lineRule="auto"/>
              <w:jc w:val="left"/>
              <w:rPr>
                <w:rFonts w:cs="Arial"/>
              </w:rPr>
            </w:pPr>
            <w:r w:rsidRPr="00640D2D">
              <w:rPr>
                <w:rFonts w:cs="Arial"/>
              </w:rPr>
              <w:t xml:space="preserve">Bsp. Ich finde, dass du mich ungerecht behandelt hast, da du mich beim </w:t>
            </w:r>
            <w:proofErr w:type="spellStart"/>
            <w:r w:rsidRPr="00640D2D">
              <w:rPr>
                <w:rFonts w:cs="Arial"/>
              </w:rPr>
              <w:t>reden</w:t>
            </w:r>
            <w:proofErr w:type="spellEnd"/>
            <w:r w:rsidRPr="00640D2D">
              <w:rPr>
                <w:rFonts w:cs="Arial"/>
              </w:rPr>
              <w:t xml:space="preserve"> ständig unterbrochen hast, es wäre besser, wenn du mich in Zukunft ausreden lassen würdest.</w:t>
            </w:r>
          </w:p>
          <w:p w:rsidR="00976269" w:rsidRPr="00640D2D" w:rsidRDefault="00976269" w:rsidP="000E5035">
            <w:pPr>
              <w:rPr>
                <w:rFonts w:cs="Arial"/>
              </w:rPr>
            </w:pPr>
            <w:r w:rsidRPr="00640D2D">
              <w:rPr>
                <w:rFonts w:cs="Arial"/>
                <w:b/>
              </w:rPr>
              <w:t>Regeln für den</w:t>
            </w:r>
            <w:r w:rsidR="0028158D" w:rsidRPr="00640D2D">
              <w:rPr>
                <w:rFonts w:cs="Arial"/>
                <w:b/>
              </w:rPr>
              <w:t>/die</w:t>
            </w:r>
            <w:r w:rsidRPr="00640D2D">
              <w:rPr>
                <w:rFonts w:cs="Arial"/>
                <w:b/>
              </w:rPr>
              <w:t xml:space="preserve"> Feedback-Empfänger</w:t>
            </w:r>
            <w:r w:rsidR="0028158D" w:rsidRPr="00640D2D">
              <w:rPr>
                <w:rFonts w:cs="Arial"/>
                <w:b/>
              </w:rPr>
              <w:t>*in</w:t>
            </w:r>
            <w:r w:rsidRPr="00640D2D">
              <w:rPr>
                <w:rFonts w:cs="Arial"/>
              </w:rPr>
              <w:t>:</w:t>
            </w:r>
          </w:p>
          <w:p w:rsidR="00976269" w:rsidRPr="00640D2D" w:rsidRDefault="00976269" w:rsidP="000E5035">
            <w:pPr>
              <w:spacing w:before="0" w:after="0"/>
              <w:rPr>
                <w:rFonts w:cs="Arial"/>
              </w:rPr>
            </w:pPr>
            <w:r w:rsidRPr="00640D2D">
              <w:rPr>
                <w:rFonts w:cs="Arial"/>
                <w:b/>
              </w:rPr>
              <w:t>B</w:t>
            </w:r>
            <w:r w:rsidRPr="00640D2D">
              <w:rPr>
                <w:rFonts w:cs="Arial"/>
              </w:rPr>
              <w:t xml:space="preserve"> </w:t>
            </w:r>
            <w:proofErr w:type="spellStart"/>
            <w:r w:rsidRPr="00640D2D">
              <w:rPr>
                <w:rFonts w:cs="Arial"/>
                <w:i/>
              </w:rPr>
              <w:t>eziehungs</w:t>
            </w:r>
            <w:proofErr w:type="spellEnd"/>
            <w:r w:rsidRPr="00640D2D">
              <w:rPr>
                <w:rFonts w:cs="Arial"/>
                <w:i/>
              </w:rPr>
              <w:t>- und Sachebene unterscheiden</w:t>
            </w:r>
            <w:r w:rsidRPr="00640D2D">
              <w:rPr>
                <w:rFonts w:cs="Arial"/>
              </w:rPr>
              <w:t xml:space="preserve">   (Feedback nicht als persönlicher Angriff, sondern als Hilfe wahrnehmen)</w:t>
            </w:r>
          </w:p>
          <w:p w:rsidR="00976269" w:rsidRPr="00640D2D" w:rsidRDefault="00976269" w:rsidP="000E5035">
            <w:pPr>
              <w:rPr>
                <w:rFonts w:cs="Arial"/>
              </w:rPr>
            </w:pPr>
            <w:r w:rsidRPr="00640D2D">
              <w:rPr>
                <w:rFonts w:cs="Arial"/>
                <w:b/>
              </w:rPr>
              <w:lastRenderedPageBreak/>
              <w:t>A</w:t>
            </w:r>
            <w:r w:rsidRPr="00640D2D">
              <w:rPr>
                <w:rFonts w:cs="Arial"/>
              </w:rPr>
              <w:t xml:space="preserve"> </w:t>
            </w:r>
            <w:proofErr w:type="spellStart"/>
            <w:r w:rsidRPr="00640D2D">
              <w:rPr>
                <w:rFonts w:cs="Arial"/>
                <w:i/>
              </w:rPr>
              <w:t>usreden</w:t>
            </w:r>
            <w:proofErr w:type="spellEnd"/>
            <w:r w:rsidRPr="00640D2D">
              <w:rPr>
                <w:rFonts w:cs="Arial"/>
                <w:i/>
              </w:rPr>
              <w:t xml:space="preserve"> lassen statt verteidigen</w:t>
            </w:r>
            <w:r w:rsidRPr="00640D2D">
              <w:rPr>
                <w:rFonts w:cs="Arial"/>
              </w:rPr>
              <w:t xml:space="preserve">   (Empfänger</w:t>
            </w:r>
            <w:r w:rsidR="0028158D" w:rsidRPr="00640D2D">
              <w:rPr>
                <w:rFonts w:cs="Arial"/>
              </w:rPr>
              <w:t>*in</w:t>
            </w:r>
            <w:r w:rsidRPr="00640D2D">
              <w:rPr>
                <w:rFonts w:cs="Arial"/>
              </w:rPr>
              <w:t xml:space="preserve"> hat mehr davon, wenn er sich erst alles anhört)</w:t>
            </w:r>
          </w:p>
          <w:p w:rsidR="00976269" w:rsidRPr="00640D2D" w:rsidRDefault="00976269" w:rsidP="000E5035">
            <w:pPr>
              <w:rPr>
                <w:rFonts w:cs="Arial"/>
              </w:rPr>
            </w:pPr>
            <w:r w:rsidRPr="00640D2D">
              <w:rPr>
                <w:rFonts w:cs="Arial"/>
                <w:b/>
              </w:rPr>
              <w:t>C</w:t>
            </w:r>
            <w:r w:rsidRPr="00640D2D">
              <w:rPr>
                <w:rFonts w:cs="Arial"/>
              </w:rPr>
              <w:t xml:space="preserve"> </w:t>
            </w:r>
            <w:proofErr w:type="spellStart"/>
            <w:r w:rsidRPr="00640D2D">
              <w:rPr>
                <w:rFonts w:cs="Arial"/>
                <w:i/>
              </w:rPr>
              <w:t>hancen</w:t>
            </w:r>
            <w:proofErr w:type="spellEnd"/>
            <w:r w:rsidRPr="00640D2D">
              <w:rPr>
                <w:rFonts w:cs="Arial"/>
                <w:i/>
              </w:rPr>
              <w:t xml:space="preserve"> des Feedbacks sehen</w:t>
            </w:r>
            <w:r w:rsidRPr="00640D2D">
              <w:rPr>
                <w:rFonts w:cs="Arial"/>
              </w:rPr>
              <w:t xml:space="preserve">   (keine Angst vor Rückmeldung, Vorschläge mitnehmen)</w:t>
            </w:r>
          </w:p>
          <w:p w:rsidR="00976269" w:rsidRPr="00640D2D" w:rsidRDefault="00976269" w:rsidP="000E5035">
            <w:pPr>
              <w:rPr>
                <w:rFonts w:cs="Arial"/>
              </w:rPr>
            </w:pPr>
            <w:r w:rsidRPr="00640D2D">
              <w:rPr>
                <w:rFonts w:cs="Arial"/>
                <w:b/>
              </w:rPr>
              <w:t>K</w:t>
            </w:r>
            <w:r w:rsidRPr="00640D2D">
              <w:rPr>
                <w:rFonts w:cs="Arial"/>
              </w:rPr>
              <w:t xml:space="preserve"> </w:t>
            </w:r>
            <w:proofErr w:type="spellStart"/>
            <w:r w:rsidRPr="00640D2D">
              <w:rPr>
                <w:rFonts w:cs="Arial"/>
                <w:i/>
              </w:rPr>
              <w:t>ritik</w:t>
            </w:r>
            <w:proofErr w:type="spellEnd"/>
            <w:r w:rsidRPr="00640D2D">
              <w:rPr>
                <w:rFonts w:cs="Arial"/>
                <w:i/>
              </w:rPr>
              <w:t xml:space="preserve"> als Geschenk</w:t>
            </w:r>
            <w:r w:rsidRPr="00640D2D">
              <w:rPr>
                <w:rFonts w:cs="Arial"/>
              </w:rPr>
              <w:t xml:space="preserve">    (letztendlich kann Empfänger</w:t>
            </w:r>
            <w:r w:rsidR="0028158D" w:rsidRPr="00640D2D">
              <w:rPr>
                <w:rFonts w:cs="Arial"/>
              </w:rPr>
              <w:t>*in</w:t>
            </w:r>
            <w:r w:rsidRPr="00640D2D">
              <w:rPr>
                <w:rFonts w:cs="Arial"/>
              </w:rPr>
              <w:t xml:space="preserve"> entscheiden, was er</w:t>
            </w:r>
            <w:r w:rsidR="0028158D" w:rsidRPr="00640D2D">
              <w:rPr>
                <w:rFonts w:cs="Arial"/>
              </w:rPr>
              <w:t>/sie</w:t>
            </w:r>
            <w:r w:rsidRPr="00640D2D">
              <w:rPr>
                <w:rFonts w:cs="Arial"/>
              </w:rPr>
              <w:t xml:space="preserve"> als Feedback annimmt und was nicht)</w:t>
            </w:r>
          </w:p>
        </w:tc>
      </w:tr>
      <w:tr w:rsidR="00976269" w:rsidRPr="00640D2D" w:rsidTr="000E5035">
        <w:tc>
          <w:tcPr>
            <w:tcW w:w="1330" w:type="dxa"/>
            <w:vAlign w:val="center"/>
          </w:tcPr>
          <w:p w:rsidR="00976269" w:rsidRPr="00640D2D" w:rsidRDefault="00976269" w:rsidP="000E5035">
            <w:pPr>
              <w:jc w:val="center"/>
              <w:rPr>
                <w:rFonts w:cs="Arial"/>
              </w:rPr>
            </w:pPr>
            <w:r w:rsidRPr="00640D2D">
              <w:rPr>
                <w:rFonts w:cs="Arial"/>
                <w:noProof/>
                <w:lang w:eastAsia="de-DE"/>
              </w:rPr>
              <w:lastRenderedPageBreak/>
              <w:drawing>
                <wp:inline distT="0" distB="0" distL="0" distR="0" wp14:anchorId="0B5227AB" wp14:editId="69C87C46">
                  <wp:extent cx="476250" cy="428625"/>
                  <wp:effectExtent l="0" t="0" r="0" b="0"/>
                  <wp:docPr id="264" name="Grafik 264"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7882" w:type="dxa"/>
            <w:vAlign w:val="center"/>
          </w:tcPr>
          <w:p w:rsidR="00976269" w:rsidRPr="00640D2D" w:rsidRDefault="00976269" w:rsidP="0028158D">
            <w:pPr>
              <w:rPr>
                <w:rFonts w:cs="Arial"/>
              </w:rPr>
            </w:pPr>
            <w:r w:rsidRPr="00640D2D">
              <w:rPr>
                <w:rFonts w:cs="Arial"/>
                <w:b/>
              </w:rPr>
              <w:t>Achtung</w:t>
            </w:r>
            <w:r w:rsidRPr="00640D2D">
              <w:rPr>
                <w:rFonts w:cs="Arial"/>
              </w:rPr>
              <w:t xml:space="preserve"> – -  Als Teamer*innen solltet ihr auf diese Regeln immer wieder hi</w:t>
            </w:r>
            <w:r w:rsidRPr="00640D2D">
              <w:rPr>
                <w:rFonts w:cs="Arial"/>
              </w:rPr>
              <w:t>n</w:t>
            </w:r>
            <w:r w:rsidR="0028158D" w:rsidRPr="00640D2D">
              <w:rPr>
                <w:rFonts w:cs="Arial"/>
              </w:rPr>
              <w:t xml:space="preserve">weisen, diese am besten Sichtbar im Raum aufhängen und </w:t>
            </w:r>
            <w:r w:rsidRPr="00640D2D">
              <w:rPr>
                <w:rFonts w:cs="Arial"/>
              </w:rPr>
              <w:t>euch natürlich auch selbst daran orientieren. Feedback sollte außerdem immer ein Angebot, ni</w:t>
            </w:r>
            <w:r w:rsidRPr="00640D2D">
              <w:rPr>
                <w:rFonts w:cs="Arial"/>
              </w:rPr>
              <w:t>e</w:t>
            </w:r>
            <w:r w:rsidRPr="00640D2D">
              <w:rPr>
                <w:rFonts w:cs="Arial"/>
              </w:rPr>
              <w:t>mals Pflicht sein</w:t>
            </w:r>
          </w:p>
        </w:tc>
      </w:tr>
    </w:tbl>
    <w:p w:rsidR="00976269" w:rsidRPr="00640D2D" w:rsidRDefault="00976269" w:rsidP="0028158D">
      <w:pPr>
        <w:spacing w:before="0" w:after="0"/>
        <w:rPr>
          <w:rFonts w:cs="Arial"/>
        </w:rPr>
      </w:pPr>
    </w:p>
    <w:p w:rsidR="006E19D5" w:rsidRPr="00437833" w:rsidRDefault="00BE74E7" w:rsidP="00C836E6">
      <w:pPr>
        <w:pStyle w:val="berschrift2"/>
        <w:rPr>
          <w:rFonts w:cs="Arial"/>
          <w:b w:val="0"/>
          <w:sz w:val="22"/>
          <w:szCs w:val="22"/>
        </w:rPr>
      </w:pPr>
      <w:bookmarkStart w:id="32" w:name="_Toc455394655"/>
      <w:r w:rsidRPr="00437833">
        <w:rPr>
          <w:rFonts w:cs="Arial"/>
          <w:b w:val="0"/>
          <w:sz w:val="22"/>
          <w:szCs w:val="22"/>
        </w:rPr>
        <w:t xml:space="preserve">Einheit: Tagesabschluss – </w:t>
      </w:r>
      <w:proofErr w:type="spellStart"/>
      <w:r w:rsidR="006E19D5" w:rsidRPr="00437833">
        <w:rPr>
          <w:rFonts w:cs="Arial"/>
          <w:b w:val="0"/>
          <w:sz w:val="22"/>
          <w:szCs w:val="22"/>
        </w:rPr>
        <w:t>Expuls</w:t>
      </w:r>
      <w:bookmarkEnd w:id="32"/>
      <w:proofErr w:type="spellEnd"/>
    </w:p>
    <w:p w:rsidR="00BE74E7" w:rsidRDefault="00F47B73" w:rsidP="00BE74E7">
      <w:r>
        <w:t>Ziel: - die TN können Tag Reflektieren</w:t>
      </w:r>
    </w:p>
    <w:p w:rsidR="00F47B73" w:rsidRDefault="00F47B73" w:rsidP="00F47B73">
      <w:pPr>
        <w:pStyle w:val="Listenabsatz"/>
        <w:numPr>
          <w:ilvl w:val="0"/>
          <w:numId w:val="37"/>
        </w:numPr>
      </w:pPr>
      <w:r>
        <w:t>Die TN kommen zur Ruhe</w:t>
      </w:r>
    </w:p>
    <w:p w:rsidR="00F47B73" w:rsidRDefault="00F47B73" w:rsidP="00F47B73">
      <w:proofErr w:type="spellStart"/>
      <w:r>
        <w:t>Expulse</w:t>
      </w:r>
      <w:proofErr w:type="spellEnd"/>
      <w:r>
        <w:t xml:space="preserve"> die immer passen:</w:t>
      </w:r>
    </w:p>
    <w:p w:rsidR="00F47B73" w:rsidRDefault="00F47B73" w:rsidP="00F47B73">
      <w:pPr>
        <w:pStyle w:val="Listenabsatz"/>
        <w:numPr>
          <w:ilvl w:val="0"/>
          <w:numId w:val="37"/>
        </w:numPr>
      </w:pPr>
      <w:proofErr w:type="spellStart"/>
      <w:r>
        <w:t>Peacemaker</w:t>
      </w:r>
      <w:proofErr w:type="spellEnd"/>
    </w:p>
    <w:p w:rsidR="00F47B73" w:rsidRPr="00BE74E7" w:rsidRDefault="00F47B73" w:rsidP="00F47B73">
      <w:pPr>
        <w:pStyle w:val="Listenabsatz"/>
        <w:numPr>
          <w:ilvl w:val="0"/>
          <w:numId w:val="37"/>
        </w:numPr>
      </w:pPr>
      <w:r>
        <w:t>Vergiss das Träumen nicht</w:t>
      </w:r>
    </w:p>
    <w:p w:rsidR="00C836E6" w:rsidRDefault="00BE74E7" w:rsidP="00C836E6">
      <w:pPr>
        <w:pStyle w:val="berschrift2"/>
        <w:rPr>
          <w:rFonts w:cs="Arial"/>
          <w:b w:val="0"/>
          <w:sz w:val="28"/>
          <w:szCs w:val="28"/>
        </w:rPr>
      </w:pPr>
      <w:bookmarkStart w:id="33" w:name="_Ref455070965"/>
      <w:bookmarkStart w:id="34" w:name="_Toc455394656"/>
      <w:r>
        <w:rPr>
          <w:rFonts w:cs="Arial"/>
        </w:rPr>
        <w:t xml:space="preserve">Einheit: </w:t>
      </w:r>
      <w:r w:rsidR="00C836E6" w:rsidRPr="00640D2D">
        <w:rPr>
          <w:rFonts w:cs="Arial"/>
        </w:rPr>
        <w:t>Vorurteile</w:t>
      </w:r>
      <w:bookmarkStart w:id="35" w:name="_Toc283114060"/>
      <w:r>
        <w:rPr>
          <w:rFonts w:cs="Arial"/>
        </w:rPr>
        <w:t xml:space="preserve"> – Hintergrundwissen</w:t>
      </w:r>
      <w:r w:rsidR="00C836E6" w:rsidRPr="00640D2D">
        <w:rPr>
          <w:rStyle w:val="Funotenzeichen"/>
          <w:rFonts w:cs="Arial"/>
          <w:b w:val="0"/>
          <w:sz w:val="28"/>
          <w:szCs w:val="28"/>
        </w:rPr>
        <w:footnoteReference w:id="9"/>
      </w:r>
      <w:bookmarkEnd w:id="35"/>
      <w:bookmarkEnd w:id="33"/>
      <w:bookmarkEnd w:id="34"/>
      <w:r w:rsidR="00C836E6" w:rsidRPr="00640D2D">
        <w:rPr>
          <w:rFonts w:cs="Arial"/>
          <w:b w:val="0"/>
          <w:sz w:val="28"/>
          <w:szCs w:val="28"/>
        </w:rPr>
        <w:t xml:space="preserve"> </w:t>
      </w:r>
    </w:p>
    <w:p w:rsidR="00F47B73" w:rsidRDefault="00F47B73" w:rsidP="00F47B73">
      <w:r>
        <w:t>Ziele: - Die TN wissen was Vorurteile sind</w:t>
      </w:r>
    </w:p>
    <w:p w:rsidR="00F47B73" w:rsidRPr="00F47B73" w:rsidRDefault="00F47B73" w:rsidP="00F47B73">
      <w:pPr>
        <w:pStyle w:val="Listenabsatz"/>
        <w:numPr>
          <w:ilvl w:val="0"/>
          <w:numId w:val="37"/>
        </w:numPr>
      </w:pPr>
      <w:r>
        <w:t xml:space="preserve">Die TN setzen sich mit ihren eigenen Vorurteilen </w:t>
      </w:r>
      <w:proofErr w:type="spellStart"/>
      <w:r>
        <w:t>auseinader</w:t>
      </w:r>
      <w:proofErr w:type="spellEnd"/>
    </w:p>
    <w:p w:rsidR="00C836E6" w:rsidRPr="00640D2D" w:rsidRDefault="00C836E6" w:rsidP="00C836E6">
      <w:pPr>
        <w:pStyle w:val="berschrift3"/>
        <w:rPr>
          <w:rFonts w:cs="Arial"/>
          <w:b w:val="0"/>
        </w:rPr>
      </w:pPr>
      <w:bookmarkStart w:id="36" w:name="_Toc283114061"/>
      <w:bookmarkStart w:id="37" w:name="_Toc455394657"/>
      <w:r w:rsidRPr="00640D2D">
        <w:rPr>
          <w:rFonts w:cs="Arial"/>
          <w:b w:val="0"/>
        </w:rPr>
        <w:t>Was sind Vorurteile?</w:t>
      </w:r>
      <w:bookmarkEnd w:id="36"/>
      <w:bookmarkEnd w:id="37"/>
    </w:p>
    <w:p w:rsidR="00C836E6" w:rsidRPr="00640D2D" w:rsidRDefault="00C836E6" w:rsidP="00C836E6">
      <w:pPr>
        <w:rPr>
          <w:rFonts w:cs="Arial"/>
          <w:sz w:val="20"/>
          <w:szCs w:val="20"/>
        </w:rPr>
      </w:pPr>
      <w:r w:rsidRPr="00640D2D">
        <w:rPr>
          <w:rFonts w:cs="Arial"/>
        </w:rPr>
        <w:t xml:space="preserve">„Es ist einfacher, ein Atom zu zertrümmern, als Vorurteile abzubauen!“ </w:t>
      </w:r>
      <w:r w:rsidRPr="00640D2D">
        <w:rPr>
          <w:rFonts w:cs="Arial"/>
          <w:sz w:val="20"/>
          <w:szCs w:val="20"/>
        </w:rPr>
        <w:t>(Albert Einstein)</w:t>
      </w:r>
    </w:p>
    <w:p w:rsidR="00C836E6" w:rsidRPr="00640D2D" w:rsidRDefault="00C836E6" w:rsidP="00C836E6">
      <w:pPr>
        <w:rPr>
          <w:rFonts w:cs="Arial"/>
        </w:rPr>
      </w:pPr>
      <w:r w:rsidRPr="00640D2D">
        <w:rPr>
          <w:rFonts w:cs="Arial"/>
        </w:rPr>
        <w:t>„Das Vorurteil ist eines der wichtigsten Probleme unseres Kulturlebens. In dieser einen und u</w:t>
      </w:r>
      <w:r w:rsidRPr="00640D2D">
        <w:rPr>
          <w:rFonts w:cs="Arial"/>
        </w:rPr>
        <w:t>n</w:t>
      </w:r>
      <w:r w:rsidRPr="00640D2D">
        <w:rPr>
          <w:rFonts w:cs="Arial"/>
        </w:rPr>
        <w:t>teilbaren Welt ist die Verständigung der Menschen unabdingbar geworden. Dem stellen sich a</w:t>
      </w:r>
      <w:r w:rsidRPr="00640D2D">
        <w:rPr>
          <w:rFonts w:cs="Arial"/>
        </w:rPr>
        <w:t>l</w:t>
      </w:r>
      <w:r w:rsidRPr="00640D2D">
        <w:rPr>
          <w:rFonts w:cs="Arial"/>
        </w:rPr>
        <w:t xml:space="preserve">lenthalben individuelle und kollektive </w:t>
      </w:r>
      <w:r w:rsidR="009D4E3E" w:rsidRPr="00640D2D">
        <w:rPr>
          <w:rFonts w:cs="Arial"/>
        </w:rPr>
        <w:t>Voreingenommenheit</w:t>
      </w:r>
      <w:r w:rsidRPr="00640D2D">
        <w:rPr>
          <w:rFonts w:cs="Arial"/>
        </w:rPr>
        <w:t xml:space="preserve"> entgegen, die die Menschen vone</w:t>
      </w:r>
      <w:r w:rsidRPr="00640D2D">
        <w:rPr>
          <w:rFonts w:cs="Arial"/>
        </w:rPr>
        <w:t>i</w:t>
      </w:r>
      <w:r w:rsidRPr="00640D2D">
        <w:rPr>
          <w:rFonts w:cs="Arial"/>
        </w:rPr>
        <w:t>nander trennen und unüberbrückbare Abgründe zwischen ihnen aufreißen. Darum ist es von u</w:t>
      </w:r>
      <w:r w:rsidRPr="00640D2D">
        <w:rPr>
          <w:rFonts w:cs="Arial"/>
        </w:rPr>
        <w:t>n</w:t>
      </w:r>
      <w:r w:rsidRPr="00640D2D">
        <w:rPr>
          <w:rFonts w:cs="Arial"/>
        </w:rPr>
        <w:t>schätzbarer Tragweite, solche Barrieren des Zusammenlebens zu beseitigen“ (</w:t>
      </w:r>
      <w:proofErr w:type="spellStart"/>
      <w:r w:rsidRPr="00640D2D">
        <w:rPr>
          <w:rFonts w:cs="Arial"/>
        </w:rPr>
        <w:t>Rattner</w:t>
      </w:r>
      <w:proofErr w:type="spellEnd"/>
      <w:r w:rsidRPr="00640D2D">
        <w:rPr>
          <w:rFonts w:cs="Arial"/>
        </w:rPr>
        <w:t xml:space="preserve">). </w:t>
      </w:r>
    </w:p>
    <w:p w:rsidR="00C836E6" w:rsidRPr="00640D2D" w:rsidRDefault="00C836E6" w:rsidP="00C836E6">
      <w:pPr>
        <w:rPr>
          <w:rFonts w:cs="Arial"/>
        </w:rPr>
      </w:pPr>
      <w:r w:rsidRPr="00640D2D">
        <w:rPr>
          <w:rFonts w:cs="Arial"/>
        </w:rPr>
        <w:lastRenderedPageBreak/>
        <w:t>Vorurteile sind „selektive Filter“. Walter Lippmann sagt: „Wir definieren, ehe wir sehen – wir s</w:t>
      </w:r>
      <w:r w:rsidRPr="00640D2D">
        <w:rPr>
          <w:rFonts w:cs="Arial"/>
        </w:rPr>
        <w:t>e</w:t>
      </w:r>
      <w:r w:rsidRPr="00640D2D">
        <w:rPr>
          <w:rFonts w:cs="Arial"/>
        </w:rPr>
        <w:t>hen nicht, ehe wir definieren.“ Wir greifen also aus der Vielfalt unserer Beobachtungen das he</w:t>
      </w:r>
      <w:r w:rsidRPr="00640D2D">
        <w:rPr>
          <w:rFonts w:cs="Arial"/>
        </w:rPr>
        <w:t>r</w:t>
      </w:r>
      <w:r w:rsidRPr="00640D2D">
        <w:rPr>
          <w:rFonts w:cs="Arial"/>
        </w:rPr>
        <w:t xml:space="preserve">aus, was unseren Vormeinungen entspricht und was wir sehen wollen. Gordon W. </w:t>
      </w:r>
      <w:proofErr w:type="spellStart"/>
      <w:r w:rsidRPr="00640D2D">
        <w:rPr>
          <w:rFonts w:cs="Arial"/>
        </w:rPr>
        <w:t>Allport</w:t>
      </w:r>
      <w:proofErr w:type="spellEnd"/>
      <w:r w:rsidRPr="00640D2D">
        <w:rPr>
          <w:rFonts w:cs="Arial"/>
        </w:rPr>
        <w:t xml:space="preserve"> def</w:t>
      </w:r>
      <w:r w:rsidRPr="00640D2D">
        <w:rPr>
          <w:rFonts w:cs="Arial"/>
        </w:rPr>
        <w:t>i</w:t>
      </w:r>
      <w:r w:rsidRPr="00640D2D">
        <w:rPr>
          <w:rFonts w:cs="Arial"/>
        </w:rPr>
        <w:t>niert sehr genau: „Vorläufige Urteile werden nur dann zu Vorurteilen, wenn wir sie unter dem Ei</w:t>
      </w:r>
      <w:r w:rsidRPr="00640D2D">
        <w:rPr>
          <w:rFonts w:cs="Arial"/>
        </w:rPr>
        <w:t>n</w:t>
      </w:r>
      <w:r w:rsidRPr="00640D2D">
        <w:rPr>
          <w:rFonts w:cs="Arial"/>
        </w:rPr>
        <w:t>druck neuen Wissens nicht zurücknehmen können.“ Peter O. Güttler definiert in seinem Sta</w:t>
      </w:r>
      <w:r w:rsidRPr="00640D2D">
        <w:rPr>
          <w:rFonts w:cs="Arial"/>
        </w:rPr>
        <w:t>n</w:t>
      </w:r>
      <w:r w:rsidRPr="00640D2D">
        <w:rPr>
          <w:rFonts w:cs="Arial"/>
        </w:rPr>
        <w:t xml:space="preserve">dardwerk „Sozialpsychologie“ Vorurteile </w:t>
      </w:r>
      <w:r w:rsidR="009D4E3E">
        <w:rPr>
          <w:rFonts w:cs="Arial"/>
        </w:rPr>
        <w:t xml:space="preserve">als „Urteile bzw. Aussageformen </w:t>
      </w:r>
      <w:r w:rsidRPr="00640D2D">
        <w:rPr>
          <w:rFonts w:cs="Arial"/>
        </w:rPr>
        <w:t>über Personen und Personengruppen, die falsch, voreilig, verallgemeinernd und klischeehaft sind, nicht an der Real</w:t>
      </w:r>
      <w:r w:rsidRPr="00640D2D">
        <w:rPr>
          <w:rFonts w:cs="Arial"/>
        </w:rPr>
        <w:t>i</w:t>
      </w:r>
      <w:r w:rsidRPr="00640D2D">
        <w:rPr>
          <w:rFonts w:cs="Arial"/>
        </w:rPr>
        <w:t>tät überprüft wurden, meist eine extrem negative Bewertung beinhalten und stark änderungsr</w:t>
      </w:r>
      <w:r w:rsidRPr="00640D2D">
        <w:rPr>
          <w:rFonts w:cs="Arial"/>
        </w:rPr>
        <w:t>e</w:t>
      </w:r>
      <w:r w:rsidRPr="00640D2D">
        <w:rPr>
          <w:rFonts w:cs="Arial"/>
        </w:rPr>
        <w:t>sistent, d. h. durch neue Informationen nur schwer oder kaum zu modifizieren sind und sich somit durch eine bemerkenswerte Stabilität auszeichnen.“</w:t>
      </w:r>
    </w:p>
    <w:p w:rsidR="00C836E6" w:rsidRPr="00640D2D" w:rsidRDefault="00C836E6" w:rsidP="00C836E6">
      <w:pPr>
        <w:rPr>
          <w:rFonts w:cs="Arial"/>
        </w:rPr>
      </w:pPr>
      <w:r w:rsidRPr="00640D2D">
        <w:rPr>
          <w:rFonts w:cs="Arial"/>
        </w:rPr>
        <w:t>Unter Vorurteilen werden positive oder negative Urteile über Personen, Gruppen und Nationen – umgangssprachlich auch über Organisationen – verstanden, die nicht auf objektiven Fakten b</w:t>
      </w:r>
      <w:r w:rsidRPr="00640D2D">
        <w:rPr>
          <w:rFonts w:cs="Arial"/>
        </w:rPr>
        <w:t>a</w:t>
      </w:r>
      <w:r w:rsidRPr="00640D2D">
        <w:rPr>
          <w:rFonts w:cs="Arial"/>
        </w:rPr>
        <w:t>sieren. Es können stereotype Vereinfachungen, unkritisch übernommene Meinungen oder auch nur Erfindungen sein. Vorurteile sind tief in der Persönlichkeit und auch der Gesellschaft vera</w:t>
      </w:r>
      <w:r w:rsidRPr="00640D2D">
        <w:rPr>
          <w:rFonts w:cs="Arial"/>
        </w:rPr>
        <w:t>n</w:t>
      </w:r>
      <w:r w:rsidRPr="00640D2D">
        <w:rPr>
          <w:rFonts w:cs="Arial"/>
        </w:rPr>
        <w:t>kert und daher schwer auszurotten. Psychologisch lässt sich ihre</w:t>
      </w:r>
      <w:r w:rsidR="009D4E3E">
        <w:rPr>
          <w:rFonts w:cs="Arial"/>
        </w:rPr>
        <w:t xml:space="preserve"> </w:t>
      </w:r>
      <w:r w:rsidRPr="00640D2D">
        <w:rPr>
          <w:rFonts w:cs="Arial"/>
        </w:rPr>
        <w:t>Funktion unterschiedlich ve</w:t>
      </w:r>
      <w:r w:rsidRPr="00640D2D">
        <w:rPr>
          <w:rFonts w:cs="Arial"/>
        </w:rPr>
        <w:t>r</w:t>
      </w:r>
      <w:r w:rsidRPr="00640D2D">
        <w:rPr>
          <w:rFonts w:cs="Arial"/>
        </w:rPr>
        <w:t>stehen: als Abgrenzung der Identität von Personen und Gruppen, Festigung der Zugehörigkeit durch Abwehr gegen Fremdes, Reduktion von Unsicherheit und Angst vor Unbekannten oder auch Verschiebung von Aggress</w:t>
      </w:r>
      <w:r w:rsidR="009D4E3E">
        <w:rPr>
          <w:rFonts w:cs="Arial"/>
        </w:rPr>
        <w:t xml:space="preserve">ion aus der eigenen Gruppe auf </w:t>
      </w:r>
      <w:r w:rsidRPr="00640D2D">
        <w:rPr>
          <w:rFonts w:cs="Arial"/>
        </w:rPr>
        <w:t>andere. Man unterscheidet zw</w:t>
      </w:r>
      <w:r w:rsidRPr="00640D2D">
        <w:rPr>
          <w:rFonts w:cs="Arial"/>
        </w:rPr>
        <w:t>i</w:t>
      </w:r>
      <w:r w:rsidRPr="00640D2D">
        <w:rPr>
          <w:rFonts w:cs="Arial"/>
        </w:rPr>
        <w:t>schen</w:t>
      </w:r>
      <w:r w:rsidRPr="00640D2D">
        <w:rPr>
          <w:rFonts w:cs="Arial"/>
          <w:b/>
        </w:rPr>
        <w:t>: persönlichen Vorurteilen gegenüber Personen</w:t>
      </w:r>
      <w:r w:rsidR="009D4E3E">
        <w:rPr>
          <w:rFonts w:cs="Arial"/>
        </w:rPr>
        <w:t xml:space="preserve"> </w:t>
      </w:r>
      <w:r w:rsidRPr="00640D2D">
        <w:rPr>
          <w:rFonts w:cs="Arial"/>
        </w:rPr>
        <w:t xml:space="preserve">und </w:t>
      </w:r>
      <w:r w:rsidRPr="00640D2D">
        <w:rPr>
          <w:rFonts w:cs="Arial"/>
          <w:b/>
        </w:rPr>
        <w:t>kollektiven Vorurteilen gege</w:t>
      </w:r>
      <w:r w:rsidRPr="00640D2D">
        <w:rPr>
          <w:rFonts w:cs="Arial"/>
          <w:b/>
        </w:rPr>
        <w:t>n</w:t>
      </w:r>
      <w:r w:rsidRPr="00640D2D">
        <w:rPr>
          <w:rFonts w:cs="Arial"/>
          <w:b/>
        </w:rPr>
        <w:t>über Gruppen</w:t>
      </w:r>
      <w:r w:rsidRPr="00640D2D">
        <w:rPr>
          <w:rFonts w:cs="Arial"/>
        </w:rPr>
        <w:t xml:space="preserve"> (Minderheiten) oder Nationen.</w:t>
      </w:r>
    </w:p>
    <w:p w:rsidR="00C836E6" w:rsidRPr="00640D2D" w:rsidRDefault="00C836E6" w:rsidP="00C836E6">
      <w:pPr>
        <w:autoSpaceDE w:val="0"/>
        <w:autoSpaceDN w:val="0"/>
        <w:adjustRightInd w:val="0"/>
        <w:rPr>
          <w:rFonts w:cs="Arial"/>
          <w:b/>
          <w:bCs/>
          <w:color w:val="1A171B"/>
        </w:rPr>
      </w:pPr>
      <w:r w:rsidRPr="00640D2D">
        <w:rPr>
          <w:rFonts w:cs="Arial"/>
          <w:b/>
          <w:bCs/>
          <w:color w:val="1A171B"/>
        </w:rPr>
        <w:t>Der erste Eindruck</w:t>
      </w:r>
    </w:p>
    <w:p w:rsidR="00C836E6" w:rsidRPr="00640D2D" w:rsidRDefault="00C836E6" w:rsidP="00C836E6">
      <w:pPr>
        <w:autoSpaceDE w:val="0"/>
        <w:autoSpaceDN w:val="0"/>
        <w:adjustRightInd w:val="0"/>
        <w:rPr>
          <w:rFonts w:cs="Arial"/>
        </w:rPr>
      </w:pPr>
      <w:r w:rsidRPr="00640D2D">
        <w:rPr>
          <w:rFonts w:cs="Arial"/>
          <w:color w:val="1A171B"/>
        </w:rPr>
        <w:t>Im täglichen Leben gibt es immer wieder Situationen, in denen jeder andere Menschen ohne la</w:t>
      </w:r>
      <w:r w:rsidRPr="00640D2D">
        <w:rPr>
          <w:rFonts w:cs="Arial"/>
          <w:color w:val="1A171B"/>
        </w:rPr>
        <w:t>n</w:t>
      </w:r>
      <w:r w:rsidRPr="00640D2D">
        <w:rPr>
          <w:rFonts w:cs="Arial"/>
          <w:color w:val="1A171B"/>
        </w:rPr>
        <w:t>ges Überlegen beurteilt. Genau genommen ist das sogar die Regel, ein vorsichtiges Abwägen oder kritisches Überprüfen unserer Meinung eher die Ausnahme. Was unsere Augen sehen, die äußere Erscheinung, wie Kleidung oder Haarschnitt, das Verhalten uns und anderen gegenüber (freundlich, aggressiv, usw.), bestimmt unsere Einschätzung und ist unser Maßstab.</w:t>
      </w:r>
    </w:p>
    <w:p w:rsidR="00C836E6" w:rsidRPr="00640D2D" w:rsidRDefault="00C836E6" w:rsidP="00C836E6">
      <w:pPr>
        <w:autoSpaceDE w:val="0"/>
        <w:autoSpaceDN w:val="0"/>
        <w:adjustRightInd w:val="0"/>
        <w:jc w:val="center"/>
        <w:rPr>
          <w:rFonts w:cs="Arial"/>
        </w:rPr>
      </w:pPr>
      <w:r w:rsidRPr="00640D2D">
        <w:rPr>
          <w:rFonts w:cs="Arial"/>
          <w:noProof/>
          <w:lang w:eastAsia="de-DE"/>
        </w:rPr>
        <w:drawing>
          <wp:inline distT="0" distB="0" distL="0" distR="0" wp14:anchorId="4B546943" wp14:editId="00571565">
            <wp:extent cx="1198880" cy="1440815"/>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l="7086" r="3734" b="12341"/>
                    <a:stretch>
                      <a:fillRect/>
                    </a:stretch>
                  </pic:blipFill>
                  <pic:spPr bwMode="auto">
                    <a:xfrm>
                      <a:off x="0" y="0"/>
                      <a:ext cx="1198880" cy="1440815"/>
                    </a:xfrm>
                    <a:prstGeom prst="rect">
                      <a:avLst/>
                    </a:prstGeom>
                    <a:noFill/>
                    <a:ln>
                      <a:noFill/>
                    </a:ln>
                  </pic:spPr>
                </pic:pic>
              </a:graphicData>
            </a:graphic>
          </wp:inline>
        </w:drawing>
      </w:r>
    </w:p>
    <w:p w:rsidR="00C836E6" w:rsidRPr="00640D2D" w:rsidRDefault="00C836E6" w:rsidP="00C836E6">
      <w:pPr>
        <w:autoSpaceDE w:val="0"/>
        <w:autoSpaceDN w:val="0"/>
        <w:adjustRightInd w:val="0"/>
        <w:rPr>
          <w:rFonts w:cs="Arial"/>
        </w:rPr>
      </w:pPr>
    </w:p>
    <w:p w:rsidR="00C836E6" w:rsidRPr="00640D2D" w:rsidRDefault="00C836E6" w:rsidP="00C836E6">
      <w:pPr>
        <w:autoSpaceDE w:val="0"/>
        <w:autoSpaceDN w:val="0"/>
        <w:adjustRightInd w:val="0"/>
        <w:jc w:val="center"/>
        <w:rPr>
          <w:rFonts w:cs="Arial"/>
        </w:rPr>
      </w:pPr>
      <w:r w:rsidRPr="00640D2D">
        <w:rPr>
          <w:rFonts w:cs="Arial"/>
        </w:rPr>
        <w:t>Der erste Eindruck führt zu einem eigenen Urteil.</w:t>
      </w:r>
    </w:p>
    <w:p w:rsidR="00C836E6" w:rsidRPr="00640D2D" w:rsidRDefault="00C836E6" w:rsidP="00C836E6">
      <w:pPr>
        <w:autoSpaceDE w:val="0"/>
        <w:autoSpaceDN w:val="0"/>
        <w:adjustRightInd w:val="0"/>
        <w:rPr>
          <w:rFonts w:cs="Arial"/>
          <w:color w:val="1A171B"/>
        </w:rPr>
      </w:pPr>
      <w:r w:rsidRPr="00640D2D">
        <w:rPr>
          <w:rFonts w:cs="Arial"/>
          <w:color w:val="1A171B"/>
        </w:rPr>
        <w:t>Aufgrund unserer eigenen Lebenserfahrung, erworben und geformt durch Familie, Freunde, Schule, Beruf und Gesellschaft – unser soziales Umfeld – haben wir ein „genaues“ (oft von Vo</w:t>
      </w:r>
      <w:r w:rsidRPr="00640D2D">
        <w:rPr>
          <w:rFonts w:cs="Arial"/>
          <w:color w:val="1A171B"/>
        </w:rPr>
        <w:t>r</w:t>
      </w:r>
      <w:r w:rsidRPr="00640D2D">
        <w:rPr>
          <w:rFonts w:cs="Arial"/>
          <w:color w:val="1A171B"/>
        </w:rPr>
        <w:lastRenderedPageBreak/>
        <w:t>urteilen geprägtes) Bild von einem Menschen oder einer Gruppe entwickelt, das stark vereinfac</w:t>
      </w:r>
      <w:r w:rsidRPr="00640D2D">
        <w:rPr>
          <w:rFonts w:cs="Arial"/>
          <w:color w:val="1A171B"/>
        </w:rPr>
        <w:t>h</w:t>
      </w:r>
      <w:r w:rsidRPr="00640D2D">
        <w:rPr>
          <w:rFonts w:cs="Arial"/>
          <w:color w:val="1A171B"/>
        </w:rPr>
        <w:t>ten Klischeevorstellungen entspricht. Begegnen wir anderen Mitgliedern dieser Gruppe, die uns</w:t>
      </w:r>
      <w:r w:rsidRPr="00640D2D">
        <w:rPr>
          <w:rFonts w:cs="Arial"/>
          <w:color w:val="1A171B"/>
        </w:rPr>
        <w:t>e</w:t>
      </w:r>
      <w:r w:rsidRPr="00640D2D">
        <w:rPr>
          <w:rFonts w:cs="Arial"/>
          <w:color w:val="1A171B"/>
        </w:rPr>
        <w:t>ren Klischeevorstellungen nahe kommen, werden diese dann automatisch eingeordnet: Sie sind dann eben so, wie wir sie sehen wollen! Wir verhalten uns dementsprechend, finden sie symp</w:t>
      </w:r>
      <w:r w:rsidRPr="00640D2D">
        <w:rPr>
          <w:rFonts w:cs="Arial"/>
          <w:color w:val="1A171B"/>
        </w:rPr>
        <w:t>a</w:t>
      </w:r>
      <w:r w:rsidRPr="00640D2D">
        <w:rPr>
          <w:rFonts w:cs="Arial"/>
          <w:color w:val="1A171B"/>
        </w:rPr>
        <w:t>thi</w:t>
      </w:r>
      <w:r w:rsidR="009D4E3E">
        <w:rPr>
          <w:rFonts w:cs="Arial"/>
          <w:color w:val="1A171B"/>
        </w:rPr>
        <w:t>sch oder lehnen sie ab. Dieses w</w:t>
      </w:r>
      <w:r w:rsidRPr="00640D2D">
        <w:rPr>
          <w:rFonts w:cs="Arial"/>
          <w:color w:val="1A171B"/>
        </w:rPr>
        <w:t xml:space="preserve">erten aufgrund </w:t>
      </w:r>
      <w:r w:rsidR="009D4E3E">
        <w:rPr>
          <w:rFonts w:cs="Arial"/>
          <w:color w:val="1A171B"/>
        </w:rPr>
        <w:t>d</w:t>
      </w:r>
      <w:r w:rsidRPr="00640D2D">
        <w:rPr>
          <w:rFonts w:cs="Arial"/>
          <w:color w:val="1A171B"/>
        </w:rPr>
        <w:t>es ersten Eindrucks gehört zum menschl</w:t>
      </w:r>
      <w:r w:rsidRPr="00640D2D">
        <w:rPr>
          <w:rFonts w:cs="Arial"/>
          <w:color w:val="1A171B"/>
        </w:rPr>
        <w:t>i</w:t>
      </w:r>
      <w:r w:rsidRPr="00640D2D">
        <w:rPr>
          <w:rFonts w:cs="Arial"/>
          <w:color w:val="1A171B"/>
        </w:rPr>
        <w:t>chen Zusammensein. Es hat für uns eine Ordnungsfunktion, die uns hilft, uns in unserer vielfält</w:t>
      </w:r>
      <w:r w:rsidRPr="00640D2D">
        <w:rPr>
          <w:rFonts w:cs="Arial"/>
          <w:color w:val="1A171B"/>
        </w:rPr>
        <w:t>i</w:t>
      </w:r>
      <w:r w:rsidRPr="00640D2D">
        <w:rPr>
          <w:rFonts w:cs="Arial"/>
          <w:color w:val="1A171B"/>
        </w:rPr>
        <w:t>gen Umwelt zurechtzufinden. Nur derjenige wäre frei von solchen Verallgemeinerungen (Stere</w:t>
      </w:r>
      <w:r w:rsidRPr="00640D2D">
        <w:rPr>
          <w:rFonts w:cs="Arial"/>
          <w:color w:val="1A171B"/>
        </w:rPr>
        <w:t>o</w:t>
      </w:r>
      <w:r w:rsidRPr="00640D2D">
        <w:rPr>
          <w:rFonts w:cs="Arial"/>
          <w:color w:val="1A171B"/>
        </w:rPr>
        <w:t>type), der alleine und isoliert auf einer einsamen Insel leben würde. Wen sollte er denn beurte</w:t>
      </w:r>
      <w:r w:rsidRPr="00640D2D">
        <w:rPr>
          <w:rFonts w:cs="Arial"/>
          <w:color w:val="1A171B"/>
        </w:rPr>
        <w:t>i</w:t>
      </w:r>
      <w:r w:rsidRPr="00640D2D">
        <w:rPr>
          <w:rFonts w:cs="Arial"/>
          <w:color w:val="1A171B"/>
        </w:rPr>
        <w:t>len? Gefährlich für uns und andere wird dieses Werten allerdings dann, wenn es sich verfestigt und nicht mehr überprüft  wird. Wir sind dann festgelegt und nicht mehr aufgeschlossen für neue Erkenntnisse. Andere Vertreter dieser Gruppe haben dann fast keine Chance mehr, unsere g</w:t>
      </w:r>
      <w:r w:rsidRPr="00640D2D">
        <w:rPr>
          <w:rFonts w:cs="Arial"/>
          <w:color w:val="1A171B"/>
        </w:rPr>
        <w:t>e</w:t>
      </w:r>
      <w:r w:rsidRPr="00640D2D">
        <w:rPr>
          <w:rFonts w:cs="Arial"/>
          <w:color w:val="1A171B"/>
        </w:rPr>
        <w:t>festigte Vormeinung zu ändern, es sei denn, man ist selbst dazu bereit.</w:t>
      </w:r>
    </w:p>
    <w:tbl>
      <w:tblPr>
        <w:tblStyle w:val="Tabellenrast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606"/>
        <w:gridCol w:w="4606"/>
      </w:tblGrid>
      <w:tr w:rsidR="00C836E6" w:rsidRPr="00640D2D" w:rsidTr="005823F3">
        <w:tc>
          <w:tcPr>
            <w:tcW w:w="9212" w:type="dxa"/>
            <w:gridSpan w:val="2"/>
            <w:shd w:val="pct12" w:color="auto" w:fill="auto"/>
          </w:tcPr>
          <w:p w:rsidR="00C836E6" w:rsidRPr="00640D2D" w:rsidRDefault="00C836E6" w:rsidP="005823F3">
            <w:pPr>
              <w:autoSpaceDE w:val="0"/>
              <w:autoSpaceDN w:val="0"/>
              <w:adjustRightInd w:val="0"/>
              <w:jc w:val="center"/>
              <w:rPr>
                <w:rFonts w:cs="Arial"/>
                <w:b/>
                <w:bCs/>
                <w:color w:val="1A171B"/>
                <w:sz w:val="28"/>
                <w:szCs w:val="28"/>
              </w:rPr>
            </w:pPr>
            <w:r w:rsidRPr="00640D2D">
              <w:rPr>
                <w:rFonts w:cs="Arial"/>
                <w:b/>
                <w:bCs/>
                <w:color w:val="1A171B"/>
                <w:sz w:val="28"/>
                <w:szCs w:val="28"/>
              </w:rPr>
              <w:t>Zwei Komponenten von Vorurteilen</w:t>
            </w:r>
          </w:p>
          <w:p w:rsidR="00C836E6" w:rsidRPr="00640D2D" w:rsidRDefault="00C836E6" w:rsidP="005823F3">
            <w:pPr>
              <w:autoSpaceDE w:val="0"/>
              <w:autoSpaceDN w:val="0"/>
              <w:adjustRightInd w:val="0"/>
              <w:jc w:val="center"/>
              <w:rPr>
                <w:rFonts w:cs="Arial"/>
                <w:b/>
                <w:bCs/>
                <w:color w:val="1A171B"/>
              </w:rPr>
            </w:pPr>
            <w:r w:rsidRPr="00640D2D">
              <w:rPr>
                <w:rFonts w:cs="Arial"/>
                <w:b/>
                <w:bCs/>
                <w:color w:val="1A171B"/>
              </w:rPr>
              <w:t>Verstandesmäßige                            gefühlsmäßige</w:t>
            </w:r>
          </w:p>
          <w:p w:rsidR="00C836E6" w:rsidRPr="00640D2D" w:rsidRDefault="00C836E6" w:rsidP="005823F3">
            <w:pPr>
              <w:autoSpaceDE w:val="0"/>
              <w:autoSpaceDN w:val="0"/>
              <w:adjustRightInd w:val="0"/>
              <w:jc w:val="center"/>
              <w:rPr>
                <w:rFonts w:cs="Arial"/>
                <w:b/>
              </w:rPr>
            </w:pPr>
            <w:r w:rsidRPr="00640D2D">
              <w:rPr>
                <w:rFonts w:cs="Arial"/>
                <w:b/>
                <w:noProof/>
                <w:lang w:eastAsia="de-DE"/>
              </w:rPr>
              <w:drawing>
                <wp:inline distT="0" distB="0" distL="0" distR="0" wp14:anchorId="27DC864E" wp14:editId="5219242B">
                  <wp:extent cx="793750" cy="750570"/>
                  <wp:effectExtent l="0" t="19050" r="0" b="1143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93750" cy="750570"/>
                          </a:xfrm>
                          <a:prstGeom prst="rect">
                            <a:avLst/>
                          </a:prstGeom>
                          <a:noFill/>
                          <a:ln>
                            <a:noFill/>
                          </a:ln>
                        </pic:spPr>
                      </pic:pic>
                    </a:graphicData>
                  </a:graphic>
                </wp:inline>
              </w:drawing>
            </w:r>
            <w:r w:rsidRPr="00640D2D">
              <w:rPr>
                <w:rFonts w:cs="Arial"/>
                <w:b/>
              </w:rPr>
              <w:t xml:space="preserve">                                           </w:t>
            </w:r>
            <w:r w:rsidRPr="00640D2D">
              <w:rPr>
                <w:rFonts w:cs="Arial"/>
                <w:b/>
                <w:noProof/>
                <w:lang w:eastAsia="de-DE"/>
              </w:rPr>
              <w:drawing>
                <wp:inline distT="0" distB="0" distL="0" distR="0" wp14:anchorId="298D78F0" wp14:editId="33655792">
                  <wp:extent cx="767715" cy="733425"/>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7715" cy="733425"/>
                          </a:xfrm>
                          <a:prstGeom prst="rect">
                            <a:avLst/>
                          </a:prstGeom>
                          <a:noFill/>
                          <a:ln>
                            <a:noFill/>
                          </a:ln>
                        </pic:spPr>
                      </pic:pic>
                    </a:graphicData>
                  </a:graphic>
                </wp:inline>
              </w:drawing>
            </w:r>
          </w:p>
        </w:tc>
      </w:tr>
      <w:tr w:rsidR="00C836E6" w:rsidRPr="00640D2D" w:rsidTr="005823F3">
        <w:tc>
          <w:tcPr>
            <w:tcW w:w="4606" w:type="dxa"/>
            <w:shd w:val="pct12" w:color="auto" w:fill="auto"/>
          </w:tcPr>
          <w:p w:rsidR="00C836E6" w:rsidRPr="00640D2D" w:rsidRDefault="00C836E6" w:rsidP="005823F3">
            <w:pPr>
              <w:autoSpaceDE w:val="0"/>
              <w:autoSpaceDN w:val="0"/>
              <w:adjustRightInd w:val="0"/>
              <w:jc w:val="center"/>
              <w:rPr>
                <w:rFonts w:cs="Arial"/>
                <w:color w:val="1A171B"/>
              </w:rPr>
            </w:pPr>
          </w:p>
          <w:p w:rsidR="00C836E6" w:rsidRPr="00640D2D" w:rsidRDefault="00C836E6" w:rsidP="005823F3">
            <w:pPr>
              <w:autoSpaceDE w:val="0"/>
              <w:autoSpaceDN w:val="0"/>
              <w:adjustRightInd w:val="0"/>
              <w:jc w:val="center"/>
              <w:rPr>
                <w:rFonts w:cs="Arial"/>
                <w:color w:val="1A171B"/>
              </w:rPr>
            </w:pPr>
            <w:r w:rsidRPr="00640D2D">
              <w:rPr>
                <w:rFonts w:cs="Arial"/>
                <w:color w:val="1A171B"/>
              </w:rPr>
              <w:t>sie lässt uns aufgrund von</w:t>
            </w:r>
          </w:p>
          <w:p w:rsidR="00C836E6" w:rsidRPr="00640D2D" w:rsidRDefault="00C836E6" w:rsidP="005823F3">
            <w:pPr>
              <w:autoSpaceDE w:val="0"/>
              <w:autoSpaceDN w:val="0"/>
              <w:adjustRightInd w:val="0"/>
              <w:jc w:val="center"/>
              <w:rPr>
                <w:rFonts w:cs="Arial"/>
                <w:color w:val="1A171B"/>
              </w:rPr>
            </w:pPr>
            <w:r w:rsidRPr="00640D2D">
              <w:rPr>
                <w:rFonts w:cs="Arial"/>
                <w:color w:val="1A171B"/>
              </w:rPr>
              <w:t>übernommener oder eigener</w:t>
            </w:r>
          </w:p>
          <w:p w:rsidR="00C836E6" w:rsidRPr="00640D2D" w:rsidRDefault="00C836E6" w:rsidP="005823F3">
            <w:pPr>
              <w:autoSpaceDE w:val="0"/>
              <w:autoSpaceDN w:val="0"/>
              <w:adjustRightInd w:val="0"/>
              <w:jc w:val="center"/>
              <w:rPr>
                <w:rFonts w:cs="Arial"/>
                <w:color w:val="1A171B"/>
              </w:rPr>
            </w:pPr>
            <w:r w:rsidRPr="00640D2D">
              <w:rPr>
                <w:rFonts w:cs="Arial"/>
                <w:b/>
                <w:color w:val="1A171B"/>
              </w:rPr>
              <w:t>Meinungen</w:t>
            </w:r>
            <w:r w:rsidRPr="00640D2D">
              <w:rPr>
                <w:rFonts w:cs="Arial"/>
                <w:color w:val="1A171B"/>
              </w:rPr>
              <w:t xml:space="preserve"> und Überzeugungen ein</w:t>
            </w:r>
          </w:p>
          <w:p w:rsidR="00C836E6" w:rsidRPr="00640D2D" w:rsidRDefault="00C836E6" w:rsidP="005823F3">
            <w:pPr>
              <w:autoSpaceDE w:val="0"/>
              <w:autoSpaceDN w:val="0"/>
              <w:adjustRightInd w:val="0"/>
              <w:jc w:val="center"/>
              <w:rPr>
                <w:rFonts w:cs="Arial"/>
                <w:color w:val="1A171B"/>
              </w:rPr>
            </w:pPr>
            <w:r w:rsidRPr="00640D2D">
              <w:rPr>
                <w:rFonts w:cs="Arial"/>
                <w:color w:val="1A171B"/>
              </w:rPr>
              <w:t>„Bild“ von einem Menschen, einer</w:t>
            </w:r>
          </w:p>
          <w:p w:rsidR="00C836E6" w:rsidRPr="00640D2D" w:rsidRDefault="00C836E6" w:rsidP="005823F3">
            <w:pPr>
              <w:autoSpaceDE w:val="0"/>
              <w:autoSpaceDN w:val="0"/>
              <w:adjustRightInd w:val="0"/>
              <w:jc w:val="center"/>
              <w:rPr>
                <w:rFonts w:cs="Arial"/>
                <w:color w:val="1A171B"/>
              </w:rPr>
            </w:pPr>
            <w:r w:rsidRPr="00640D2D">
              <w:rPr>
                <w:rFonts w:cs="Arial"/>
                <w:color w:val="1A171B"/>
              </w:rPr>
              <w:t>Gruppe oder einem Volk im Kopf</w:t>
            </w:r>
          </w:p>
          <w:p w:rsidR="00C836E6" w:rsidRPr="00640D2D" w:rsidRDefault="00C836E6" w:rsidP="005823F3">
            <w:pPr>
              <w:autoSpaceDE w:val="0"/>
              <w:autoSpaceDN w:val="0"/>
              <w:adjustRightInd w:val="0"/>
              <w:jc w:val="center"/>
              <w:rPr>
                <w:rFonts w:cs="Arial"/>
                <w:color w:val="1A171B"/>
              </w:rPr>
            </w:pPr>
            <w:r w:rsidRPr="00640D2D">
              <w:rPr>
                <w:rFonts w:cs="Arial"/>
                <w:color w:val="1A171B"/>
              </w:rPr>
              <w:t>entstehen, das als „richtig“ hingestellt</w:t>
            </w:r>
          </w:p>
          <w:p w:rsidR="00C836E6" w:rsidRPr="00640D2D" w:rsidRDefault="00C836E6" w:rsidP="005823F3">
            <w:pPr>
              <w:autoSpaceDE w:val="0"/>
              <w:autoSpaceDN w:val="0"/>
              <w:adjustRightInd w:val="0"/>
              <w:jc w:val="center"/>
              <w:rPr>
                <w:rFonts w:cs="Arial"/>
                <w:color w:val="1A171B"/>
              </w:rPr>
            </w:pPr>
            <w:r w:rsidRPr="00640D2D">
              <w:rPr>
                <w:rFonts w:cs="Arial"/>
                <w:color w:val="1A171B"/>
              </w:rPr>
              <w:t>wird und an dem man dann festhält.</w:t>
            </w:r>
          </w:p>
          <w:p w:rsidR="00C836E6" w:rsidRPr="00640D2D" w:rsidRDefault="00C836E6" w:rsidP="005823F3">
            <w:pPr>
              <w:autoSpaceDE w:val="0"/>
              <w:autoSpaceDN w:val="0"/>
              <w:adjustRightInd w:val="0"/>
              <w:jc w:val="center"/>
              <w:rPr>
                <w:rFonts w:cs="Arial"/>
                <w:color w:val="1A171B"/>
              </w:rPr>
            </w:pPr>
          </w:p>
        </w:tc>
        <w:tc>
          <w:tcPr>
            <w:tcW w:w="4606" w:type="dxa"/>
            <w:shd w:val="pct12" w:color="auto" w:fill="auto"/>
          </w:tcPr>
          <w:p w:rsidR="00C836E6" w:rsidRPr="00640D2D" w:rsidRDefault="00C836E6" w:rsidP="005823F3">
            <w:pPr>
              <w:autoSpaceDE w:val="0"/>
              <w:autoSpaceDN w:val="0"/>
              <w:adjustRightInd w:val="0"/>
              <w:jc w:val="center"/>
              <w:rPr>
                <w:rFonts w:cs="Arial"/>
                <w:color w:val="1A171B"/>
              </w:rPr>
            </w:pPr>
          </w:p>
          <w:p w:rsidR="00C836E6" w:rsidRPr="00640D2D" w:rsidRDefault="00C836E6" w:rsidP="005823F3">
            <w:pPr>
              <w:autoSpaceDE w:val="0"/>
              <w:autoSpaceDN w:val="0"/>
              <w:adjustRightInd w:val="0"/>
              <w:jc w:val="center"/>
              <w:rPr>
                <w:rFonts w:cs="Arial"/>
                <w:color w:val="1A171B"/>
              </w:rPr>
            </w:pPr>
            <w:r w:rsidRPr="00640D2D">
              <w:rPr>
                <w:rFonts w:cs="Arial"/>
                <w:color w:val="1A171B"/>
              </w:rPr>
              <w:t>sie verändert verstandesmäßige</w:t>
            </w:r>
          </w:p>
          <w:p w:rsidR="00C836E6" w:rsidRPr="00640D2D" w:rsidRDefault="00C836E6" w:rsidP="005823F3">
            <w:pPr>
              <w:autoSpaceDE w:val="0"/>
              <w:autoSpaceDN w:val="0"/>
              <w:adjustRightInd w:val="0"/>
              <w:jc w:val="center"/>
              <w:rPr>
                <w:rFonts w:cs="Arial"/>
                <w:color w:val="1A171B"/>
              </w:rPr>
            </w:pPr>
            <w:r w:rsidRPr="00640D2D">
              <w:rPr>
                <w:rFonts w:cs="Arial"/>
                <w:color w:val="1A171B"/>
              </w:rPr>
              <w:t xml:space="preserve">Erkenntnis entweder in </w:t>
            </w:r>
            <w:r w:rsidRPr="00640D2D">
              <w:rPr>
                <w:rFonts w:cs="Arial"/>
                <w:b/>
                <w:color w:val="1A171B"/>
              </w:rPr>
              <w:t>Zuneigung,</w:t>
            </w:r>
          </w:p>
          <w:p w:rsidR="00C836E6" w:rsidRPr="00640D2D" w:rsidRDefault="00C836E6" w:rsidP="005823F3">
            <w:pPr>
              <w:autoSpaceDE w:val="0"/>
              <w:autoSpaceDN w:val="0"/>
              <w:adjustRightInd w:val="0"/>
              <w:jc w:val="center"/>
              <w:rPr>
                <w:rFonts w:cs="Arial"/>
                <w:color w:val="1A171B"/>
              </w:rPr>
            </w:pPr>
            <w:r w:rsidRPr="00640D2D">
              <w:rPr>
                <w:rFonts w:cs="Arial"/>
                <w:color w:val="1A171B"/>
              </w:rPr>
              <w:t>wenn wir den / die Beurteilten</w:t>
            </w:r>
          </w:p>
          <w:p w:rsidR="00C836E6" w:rsidRPr="00640D2D" w:rsidRDefault="00C836E6" w:rsidP="005823F3">
            <w:pPr>
              <w:autoSpaceDE w:val="0"/>
              <w:autoSpaceDN w:val="0"/>
              <w:adjustRightInd w:val="0"/>
              <w:jc w:val="center"/>
              <w:rPr>
                <w:rFonts w:cs="Arial"/>
                <w:color w:val="1A171B"/>
              </w:rPr>
            </w:pPr>
            <w:r w:rsidRPr="00640D2D">
              <w:rPr>
                <w:rFonts w:cs="Arial"/>
                <w:color w:val="1A171B"/>
              </w:rPr>
              <w:t xml:space="preserve">positiv bewerten, oder in </w:t>
            </w:r>
            <w:r w:rsidRPr="00640D2D">
              <w:rPr>
                <w:rFonts w:cs="Arial"/>
                <w:b/>
                <w:color w:val="1A171B"/>
              </w:rPr>
              <w:t>Ablehnung</w:t>
            </w:r>
            <w:r w:rsidRPr="00640D2D">
              <w:rPr>
                <w:rFonts w:cs="Arial"/>
                <w:color w:val="1A171B"/>
              </w:rPr>
              <w:t>,</w:t>
            </w:r>
          </w:p>
          <w:p w:rsidR="00C836E6" w:rsidRPr="00640D2D" w:rsidRDefault="00C836E6" w:rsidP="005823F3">
            <w:pPr>
              <w:autoSpaceDE w:val="0"/>
              <w:autoSpaceDN w:val="0"/>
              <w:adjustRightInd w:val="0"/>
              <w:jc w:val="center"/>
              <w:rPr>
                <w:rFonts w:cs="Arial"/>
              </w:rPr>
            </w:pPr>
            <w:r w:rsidRPr="00640D2D">
              <w:rPr>
                <w:rFonts w:cs="Arial"/>
                <w:color w:val="1A171B"/>
              </w:rPr>
              <w:t>wenn wir ihn / sie negativ bewerten.</w:t>
            </w:r>
          </w:p>
          <w:p w:rsidR="00C836E6" w:rsidRPr="00640D2D" w:rsidRDefault="00C836E6" w:rsidP="005823F3">
            <w:pPr>
              <w:autoSpaceDE w:val="0"/>
              <w:autoSpaceDN w:val="0"/>
              <w:adjustRightInd w:val="0"/>
              <w:jc w:val="center"/>
              <w:rPr>
                <w:rFonts w:cs="Arial"/>
                <w:color w:val="1A171B"/>
              </w:rPr>
            </w:pPr>
          </w:p>
        </w:tc>
      </w:tr>
    </w:tbl>
    <w:p w:rsidR="00C836E6" w:rsidRPr="00640D2D" w:rsidRDefault="00C836E6" w:rsidP="00C836E6">
      <w:pPr>
        <w:autoSpaceDE w:val="0"/>
        <w:autoSpaceDN w:val="0"/>
        <w:adjustRightInd w:val="0"/>
        <w:rPr>
          <w:rFonts w:cs="Arial"/>
          <w:b/>
        </w:rPr>
      </w:pPr>
    </w:p>
    <w:p w:rsidR="00C836E6" w:rsidRPr="00640D2D" w:rsidRDefault="00C836E6" w:rsidP="00C836E6">
      <w:pPr>
        <w:rPr>
          <w:rFonts w:cs="Arial"/>
          <w:b/>
        </w:rPr>
      </w:pPr>
      <w:r w:rsidRPr="00640D2D">
        <w:rPr>
          <w:rFonts w:cs="Arial"/>
          <w:b/>
        </w:rPr>
        <w:t>Unterschiede in verschiedenen Ländern</w:t>
      </w:r>
    </w:p>
    <w:p w:rsidR="00C836E6" w:rsidRPr="00640D2D" w:rsidRDefault="00C836E6" w:rsidP="00C836E6">
      <w:pPr>
        <w:rPr>
          <w:rFonts w:cs="Arial"/>
        </w:rPr>
      </w:pPr>
      <w:r w:rsidRPr="00640D2D">
        <w:rPr>
          <w:rFonts w:cs="Arial"/>
        </w:rPr>
        <w:t>Vorurteile sind nicht in jedem Land gleich: In den USA gelten z. B. die Chinesen als aberglä</w:t>
      </w:r>
      <w:r w:rsidRPr="00640D2D">
        <w:rPr>
          <w:rFonts w:cs="Arial"/>
        </w:rPr>
        <w:t>u</w:t>
      </w:r>
      <w:r w:rsidRPr="00640D2D">
        <w:rPr>
          <w:rFonts w:cs="Arial"/>
        </w:rPr>
        <w:t xml:space="preserve">bisch, hinterlistig, konservativ, dumm und betrügerisch; bei den Engländern dagegen als fleißig, höflich, familientreu und intelligent. Über die Italiener scheint es dagegen in beiden Ländern Übereinstimmung zu geben: Die Italiener „sind“: faul, künstlerisch begabt, musikalisch, fromm, </w:t>
      </w:r>
      <w:r w:rsidRPr="00640D2D">
        <w:rPr>
          <w:rFonts w:cs="Arial"/>
        </w:rPr>
        <w:lastRenderedPageBreak/>
        <w:t>redselig, aufbrausend, impulsiv, rachsüchtig, unzuverlässig, schmutzig und zänkisch. Wenn man aber einmal einen Italiener findet, der nicht diese Eigenschaften besitzt, sagen wir: „Er ist gar kein richtiger Italiener“ oder: „Er ist eine Ausnahme“ oder: „Der ist ganz anders als ...!“ Die Schwarz-Weiß-Malerei Ein wichtiges Kennzeichen von Vorurteilen ist die Schwarz- Weiß-Malerei. Es ist die Gut-Böse-, Schlecht-Gut-Denkweise, die sich im Alltag und leider auch in der Politik der Vergangenheit und auch Gegenwart immer wieder äußert. Die Schwarz-Weiß- Malerei drückt sich auch häufig in Geschichtslügen aus. Sie dienen als Waffen im politischen Streit, wenn die Argumente ausgehen. Politische und historische Legenden, Lügen und Vorurteile sind der Näh</w:t>
      </w:r>
      <w:r w:rsidRPr="00640D2D">
        <w:rPr>
          <w:rFonts w:cs="Arial"/>
        </w:rPr>
        <w:t>r</w:t>
      </w:r>
      <w:r w:rsidRPr="00640D2D">
        <w:rPr>
          <w:rFonts w:cs="Arial"/>
        </w:rPr>
        <w:t xml:space="preserve">boden für einseitige und falsche Geschichtsbilder und für wirkungsvolle Propagandasprüche wie Wolfgang Benz in seinem Wörterbuch zur Zeitgeschichte „Legenden, Lügen, Vorurteile“ darlegt. </w:t>
      </w:r>
    </w:p>
    <w:p w:rsidR="00C836E6" w:rsidRPr="00640D2D" w:rsidRDefault="00C836E6" w:rsidP="00C836E6">
      <w:pPr>
        <w:pStyle w:val="berschrift3"/>
        <w:rPr>
          <w:rFonts w:cs="Arial"/>
          <w:b w:val="0"/>
        </w:rPr>
      </w:pPr>
      <w:bookmarkStart w:id="38" w:name="_Toc283114062"/>
      <w:bookmarkStart w:id="39" w:name="_Toc455394658"/>
      <w:r w:rsidRPr="00640D2D">
        <w:rPr>
          <w:rFonts w:cs="Arial"/>
          <w:b w:val="0"/>
        </w:rPr>
        <w:t>Wie entstehen Vorurteile?</w:t>
      </w:r>
      <w:bookmarkEnd w:id="38"/>
      <w:bookmarkEnd w:id="39"/>
    </w:p>
    <w:p w:rsidR="00C836E6" w:rsidRPr="00640D2D" w:rsidRDefault="00C836E6" w:rsidP="00C836E6">
      <w:pPr>
        <w:rPr>
          <w:rFonts w:cs="Arial"/>
        </w:rPr>
      </w:pPr>
      <w:r w:rsidRPr="00640D2D">
        <w:rPr>
          <w:rFonts w:cs="Arial"/>
        </w:rPr>
        <w:t>Die Psychoanalyse und die Sozialpsychologie beschäftigen sich ausführlich mit der Entstehung von Vorurteilen. Auch die Verhaltensforschung liefert ihren Beitrag. Dabei überschneiden sich einige Bereiche. Verhaltensforschung Bezüglich der Vorurteile vergleicht die Verhaltensforschung (Ethologie) Verhaltensweisen und Verhaltensmuster zwischen Tieren und Menschen. Keine er</w:t>
      </w:r>
      <w:r w:rsidRPr="00640D2D">
        <w:rPr>
          <w:rFonts w:cs="Arial"/>
        </w:rPr>
        <w:t>b</w:t>
      </w:r>
      <w:r w:rsidRPr="00640D2D">
        <w:rPr>
          <w:rFonts w:cs="Arial"/>
        </w:rPr>
        <w:t>genetische Festlegung beim Menschen Jeder Mensch ist von der Familie und Gesellschaft g</w:t>
      </w:r>
      <w:r w:rsidRPr="00640D2D">
        <w:rPr>
          <w:rFonts w:cs="Arial"/>
        </w:rPr>
        <w:t>e</w:t>
      </w:r>
      <w:r w:rsidRPr="00640D2D">
        <w:rPr>
          <w:rFonts w:cs="Arial"/>
        </w:rPr>
        <w:t>formt. In dieser Entwicklungsphase muss also unter erzieherischen Einflüssen der Mechanismus, der zu Vorurteilen führt und uns anweist, Vorurteile zu übernehmen, angeregt sein. Als Tatsache können wir aufgrund von Erkenntnissen der Verhaltensforschung annehmen, dass der Mensch relativ frei von erbgenetisch festgelegten Verhaltensmustern ist, die sein soziales Leben organ</w:t>
      </w:r>
      <w:r w:rsidRPr="00640D2D">
        <w:rPr>
          <w:rFonts w:cs="Arial"/>
        </w:rPr>
        <w:t>i</w:t>
      </w:r>
      <w:r w:rsidR="009D4E3E">
        <w:rPr>
          <w:rFonts w:cs="Arial"/>
        </w:rPr>
        <w:t xml:space="preserve">sieren. Er </w:t>
      </w:r>
      <w:r w:rsidRPr="00640D2D">
        <w:rPr>
          <w:rFonts w:cs="Arial"/>
        </w:rPr>
        <w:t>unterscheidet sich dadurch von sehr vielen hoch entwickelten Lebewesen. Verha</w:t>
      </w:r>
      <w:r w:rsidRPr="00640D2D">
        <w:rPr>
          <w:rFonts w:cs="Arial"/>
        </w:rPr>
        <w:t>l</w:t>
      </w:r>
      <w:r w:rsidRPr="00640D2D">
        <w:rPr>
          <w:rFonts w:cs="Arial"/>
        </w:rPr>
        <w:t>tensmuster bei Tieren Tiere können nur in eng vorgezeichneten Grenzen ihr soziales Verhalten lernen. Ihre sozialen Verhaltensweisen sind erbgenetisch festgelegt, u</w:t>
      </w:r>
      <w:r w:rsidR="009D4E3E">
        <w:rPr>
          <w:rFonts w:cs="Arial"/>
        </w:rPr>
        <w:t xml:space="preserve">nd jedes Mitglied einer Tierart </w:t>
      </w:r>
      <w:r w:rsidRPr="00640D2D">
        <w:rPr>
          <w:rFonts w:cs="Arial"/>
        </w:rPr>
        <w:t>muss diesen Gesetzen folgen, es kann gar nic</w:t>
      </w:r>
      <w:r w:rsidR="009D4E3E">
        <w:rPr>
          <w:rFonts w:cs="Arial"/>
        </w:rPr>
        <w:t>ht anders reagieren. Es gibt z.</w:t>
      </w:r>
      <w:r w:rsidRPr="00640D2D">
        <w:rPr>
          <w:rFonts w:cs="Arial"/>
        </w:rPr>
        <w:t xml:space="preserve">B. keine Möglichkeit zu einem neuen Werbungsverhalten bei der </w:t>
      </w:r>
      <w:r w:rsidR="009D4E3E">
        <w:rPr>
          <w:rFonts w:cs="Arial"/>
        </w:rPr>
        <w:t xml:space="preserve">Balz. Dieses ist – wie übrigens </w:t>
      </w:r>
      <w:r w:rsidRPr="00640D2D">
        <w:rPr>
          <w:rFonts w:cs="Arial"/>
        </w:rPr>
        <w:t>auch andere Verhaltensf</w:t>
      </w:r>
      <w:r w:rsidR="009D4E3E">
        <w:rPr>
          <w:rFonts w:cs="Arial"/>
        </w:rPr>
        <w:t>ormen – völlig ritualisiert, d.</w:t>
      </w:r>
      <w:r w:rsidRPr="00640D2D">
        <w:rPr>
          <w:rFonts w:cs="Arial"/>
        </w:rPr>
        <w:t>h. es ist genau reguliert und festgelegt. Es gibt nur sehr wenige Tierarten, die etwa gegen Artgenossen h</w:t>
      </w:r>
      <w:r w:rsidR="009D4E3E">
        <w:rPr>
          <w:rFonts w:cs="Arial"/>
        </w:rPr>
        <w:t>emmungslos aggressiv werden, z.</w:t>
      </w:r>
      <w:r w:rsidRPr="00640D2D">
        <w:rPr>
          <w:rFonts w:cs="Arial"/>
        </w:rPr>
        <w:t>B. Eisbär und Jaguar. Sie treffen auch kaum aufeinander, weil sie Einzelgänger sind. Es gibt vielmehr D</w:t>
      </w:r>
      <w:r w:rsidRPr="00640D2D">
        <w:rPr>
          <w:rFonts w:cs="Arial"/>
        </w:rPr>
        <w:t>e</w:t>
      </w:r>
      <w:r w:rsidRPr="00640D2D">
        <w:rPr>
          <w:rFonts w:cs="Arial"/>
        </w:rPr>
        <w:t>mutsgebärden und Fluchtreaktionen, die es verhindern, dass eine Art sich gegenseitig ausrottet: Der Wolf oder auch der Hund</w:t>
      </w:r>
      <w:r w:rsidR="009D4E3E">
        <w:rPr>
          <w:rFonts w:cs="Arial"/>
        </w:rPr>
        <w:t xml:space="preserve"> z. B. bieten dem Sieger eines </w:t>
      </w:r>
      <w:r w:rsidRPr="00640D2D">
        <w:rPr>
          <w:rFonts w:cs="Arial"/>
        </w:rPr>
        <w:t>Kampfes die verwundbarste Stelle, den Hals an. Oder eine Dohle dreht dem Partner den Hinterkopf zu. Der Truthahn legt sich flach auf den Boden. Dieses Verhalten ist der Auslöser, der es verhindert, dass der Sieger den Unte</w:t>
      </w:r>
      <w:r w:rsidRPr="00640D2D">
        <w:rPr>
          <w:rFonts w:cs="Arial"/>
        </w:rPr>
        <w:t>r</w:t>
      </w:r>
      <w:r w:rsidRPr="00640D2D">
        <w:rPr>
          <w:rFonts w:cs="Arial"/>
        </w:rPr>
        <w:t>legenen tötet. Es gibt viele weitere Möglichkeiten dieser ritualisierten Verhaltensweisen im Tierl</w:t>
      </w:r>
      <w:r w:rsidRPr="00640D2D">
        <w:rPr>
          <w:rFonts w:cs="Arial"/>
        </w:rPr>
        <w:t>e</w:t>
      </w:r>
      <w:r w:rsidRPr="00640D2D">
        <w:rPr>
          <w:rFonts w:cs="Arial"/>
        </w:rPr>
        <w:t>ben. Die „Demutsgebärden“ sind der „Auslöser“ (= „Schlüsselreiz“) für die Tötungshemmung beim Sieger. Die Tiere handeln zwanghaft, sie müssen so handeln und können nicht anders re</w:t>
      </w:r>
      <w:r w:rsidRPr="00640D2D">
        <w:rPr>
          <w:rFonts w:cs="Arial"/>
        </w:rPr>
        <w:t>a</w:t>
      </w:r>
      <w:r w:rsidRPr="00640D2D">
        <w:rPr>
          <w:rFonts w:cs="Arial"/>
        </w:rPr>
        <w:t>gieren. Sie können sich nicht frei entscheiden. Ihr Verhalten ist von Natur aus festgelegt und j</w:t>
      </w:r>
      <w:r w:rsidRPr="00640D2D">
        <w:rPr>
          <w:rFonts w:cs="Arial"/>
        </w:rPr>
        <w:t>e</w:t>
      </w:r>
      <w:r w:rsidRPr="00640D2D">
        <w:rPr>
          <w:rFonts w:cs="Arial"/>
        </w:rPr>
        <w:t xml:space="preserve">des Einzelindividuum einer Art reagiert auf diese festgelegte Weise. Verhaltensmuster beim Menschen Beim Menschen binden die angeborenen Mechanismen nicht zwangsläufig, sondern </w:t>
      </w:r>
      <w:r w:rsidRPr="00640D2D">
        <w:rPr>
          <w:rFonts w:cs="Arial"/>
        </w:rPr>
        <w:lastRenderedPageBreak/>
        <w:t>locker. Der Mensch hat die Möglichkeit, angeborene Instinkte zu unterbrechen. Diese lose Bi</w:t>
      </w:r>
      <w:r w:rsidRPr="00640D2D">
        <w:rPr>
          <w:rFonts w:cs="Arial"/>
        </w:rPr>
        <w:t>n</w:t>
      </w:r>
      <w:r w:rsidRPr="00640D2D">
        <w:rPr>
          <w:rFonts w:cs="Arial"/>
        </w:rPr>
        <w:t>dung der Verhaltensnormen schafft die Grundlage für die Handlungsfreiheit und das Wertgefühl. So ist z. B. die Aggression Teil unseres biologischen Erbes. Sie dient „von Natur aus“ der Erha</w:t>
      </w:r>
      <w:r w:rsidRPr="00640D2D">
        <w:rPr>
          <w:rFonts w:cs="Arial"/>
        </w:rPr>
        <w:t>l</w:t>
      </w:r>
      <w:r w:rsidRPr="00640D2D">
        <w:rPr>
          <w:rFonts w:cs="Arial"/>
        </w:rPr>
        <w:t>tung einer Art. Liegt vielleicht darin die Ursache, dass 90 Prozent der Ge</w:t>
      </w:r>
      <w:r w:rsidR="009D4E3E">
        <w:rPr>
          <w:rFonts w:cs="Arial"/>
        </w:rPr>
        <w:t xml:space="preserve">walthandlungen von </w:t>
      </w:r>
      <w:r w:rsidRPr="00640D2D">
        <w:rPr>
          <w:rFonts w:cs="Arial"/>
        </w:rPr>
        <w:t>Männern ausgehen, wie eine Untersuchung zeigt? Ist die aggressive Fahrweise, vor allem der Männer, auf den Autobahnen bereits eine ritualisierte Handlung? Warum wird vor allem im Fu</w:t>
      </w:r>
      <w:r w:rsidRPr="00640D2D">
        <w:rPr>
          <w:rFonts w:cs="Arial"/>
        </w:rPr>
        <w:t>ß</w:t>
      </w:r>
      <w:r w:rsidRPr="00640D2D">
        <w:rPr>
          <w:rFonts w:cs="Arial"/>
        </w:rPr>
        <w:t>ball „aggressiv“ gespielt und warum nimmt diese Spielweise mit dem Ziel, den „Gegner“ ausz</w:t>
      </w:r>
      <w:r w:rsidRPr="00640D2D">
        <w:rPr>
          <w:rFonts w:cs="Arial"/>
        </w:rPr>
        <w:t>u</w:t>
      </w:r>
      <w:r w:rsidRPr="00640D2D">
        <w:rPr>
          <w:rFonts w:cs="Arial"/>
        </w:rPr>
        <w:t xml:space="preserve">schalten, in den letzten Jahrzehnten zu? Manche Männer „brauchen“ offensichtlich auch in der Familie die „Kontrolle“ über die Frau – ähnlich wie bei manchen Tierarten. Ist das die moderne Form der natürlichen Auslese: das Recht des Stärkeren? Aber wie bei allen Primaten besteht beim Menschen – auch bereits bei Kindern! – die Bereitschaft zur Kooperation. Der Mensch hat außerdem die Möglichkeit, seine Aggression über die Sprache und seinen Intellekt zu mäßigen. Nach A. Adler ist der Mensch ein Gemeinschaftswesen, das die Aggression(en) nicht bekämpfen, sondern zum Wohle der Menschheit, für Kreativität oder zum Fortschritt einsetzen kann. </w:t>
      </w:r>
    </w:p>
    <w:p w:rsidR="00C836E6" w:rsidRPr="00640D2D" w:rsidRDefault="00C836E6" w:rsidP="00C836E6">
      <w:pPr>
        <w:rPr>
          <w:rFonts w:cs="Arial"/>
        </w:rPr>
      </w:pPr>
      <w:r w:rsidRPr="00640D2D">
        <w:rPr>
          <w:rFonts w:cs="Arial"/>
        </w:rPr>
        <w:t>Der Mensch hat keine absolute, angeborene Tötungshemmung, sondern es gibt Vorurteilsko</w:t>
      </w:r>
      <w:r w:rsidRPr="00640D2D">
        <w:rPr>
          <w:rFonts w:cs="Arial"/>
        </w:rPr>
        <w:t>n</w:t>
      </w:r>
      <w:r w:rsidRPr="00640D2D">
        <w:rPr>
          <w:rFonts w:cs="Arial"/>
        </w:rPr>
        <w:t>struktionen, die dann plötzlich als selbstverständlich erscheinen, nach denen diese Tötung</w:t>
      </w:r>
      <w:r w:rsidRPr="00640D2D">
        <w:rPr>
          <w:rFonts w:cs="Arial"/>
        </w:rPr>
        <w:t>s</w:t>
      </w:r>
      <w:r w:rsidRPr="00640D2D">
        <w:rPr>
          <w:rFonts w:cs="Arial"/>
        </w:rPr>
        <w:t>hemmung außer Kraft gesetzt werden kann, z. B. bei Verbrechen oder im Kriege (vgl. A. Mi</w:t>
      </w:r>
      <w:r w:rsidRPr="00640D2D">
        <w:rPr>
          <w:rFonts w:cs="Arial"/>
        </w:rPr>
        <w:t>t</w:t>
      </w:r>
      <w:r w:rsidRPr="00640D2D">
        <w:rPr>
          <w:rFonts w:cs="Arial"/>
        </w:rPr>
        <w:t>scherlich). Viele Menschen sind durchaus bereit, zuzugeben, dass Vorurteile negativ sind und stark verallgemeinern. Trotzdem bleiben sie oft bei ihrer Auffassung, dass „schon etwas dran sein müsse“ – ein Überwiegen der irrationalen Komponente. Beispiele und deren Begründungen kennt jeder aus seinem näheren Umfeld. Oftmals spricht man umgangssprachlich davon, dass die Entstehung von Vorurteilen durch die Existenz eines „menschlichen Instinktes“ begründet wird. „Man spricht von einer 'ganz natürlichen Abneigung', die einer gegenüber bestimmten Me</w:t>
      </w:r>
      <w:r w:rsidRPr="00640D2D">
        <w:rPr>
          <w:rFonts w:cs="Arial"/>
        </w:rPr>
        <w:t>n</w:t>
      </w:r>
      <w:r w:rsidRPr="00640D2D">
        <w:rPr>
          <w:rFonts w:cs="Arial"/>
        </w:rPr>
        <w:t>schen als Angehörige bestimmter Gruppen empfindet“ (</w:t>
      </w:r>
      <w:proofErr w:type="spellStart"/>
      <w:r w:rsidRPr="00640D2D">
        <w:rPr>
          <w:rFonts w:cs="Arial"/>
        </w:rPr>
        <w:t>Markefka</w:t>
      </w:r>
      <w:proofErr w:type="spellEnd"/>
      <w:r w:rsidRPr="00640D2D">
        <w:rPr>
          <w:rFonts w:cs="Arial"/>
        </w:rPr>
        <w:t>).</w:t>
      </w:r>
    </w:p>
    <w:p w:rsidR="00C836E6" w:rsidRPr="00640D2D" w:rsidRDefault="00C836E6" w:rsidP="00C836E6">
      <w:pPr>
        <w:pStyle w:val="berschrift3"/>
        <w:rPr>
          <w:rFonts w:cs="Arial"/>
          <w:b w:val="0"/>
        </w:rPr>
      </w:pPr>
      <w:bookmarkStart w:id="40" w:name="_Toc283114063"/>
      <w:bookmarkStart w:id="41" w:name="_Toc455394659"/>
      <w:r w:rsidRPr="00640D2D">
        <w:rPr>
          <w:rFonts w:cs="Arial"/>
          <w:b w:val="0"/>
        </w:rPr>
        <w:t>Stereotype und Stigmatisierung</w:t>
      </w:r>
      <w:bookmarkEnd w:id="40"/>
      <w:bookmarkEnd w:id="41"/>
    </w:p>
    <w:p w:rsidR="00C836E6" w:rsidRPr="00640D2D" w:rsidRDefault="00C836E6" w:rsidP="00C836E6">
      <w:pPr>
        <w:rPr>
          <w:rFonts w:cs="Arial"/>
          <w:b/>
        </w:rPr>
      </w:pPr>
      <w:r w:rsidRPr="00640D2D">
        <w:rPr>
          <w:rFonts w:cs="Arial"/>
        </w:rPr>
        <w:t>Im Zusammenhang mit Vorurteilen spielen die Begriffe „Stereotype“ und „Stigmatisierung“ eine wichtige Rolle.</w:t>
      </w:r>
    </w:p>
    <w:p w:rsidR="00C836E6" w:rsidRPr="00640D2D" w:rsidRDefault="00C836E6" w:rsidP="00C836E6">
      <w:pPr>
        <w:rPr>
          <w:rFonts w:cs="Arial"/>
        </w:rPr>
      </w:pPr>
      <w:r w:rsidRPr="00640D2D">
        <w:rPr>
          <w:rFonts w:cs="Arial"/>
        </w:rPr>
        <w:t>Stereotype sind verallgemeinernde und vereinfachende Aussagen über andere Menschen. Sie können häufig nicht einfach widerlegt werden. Meinungen (Stereotype)´gegenüber Fremdgru</w:t>
      </w:r>
      <w:r w:rsidRPr="00640D2D">
        <w:rPr>
          <w:rFonts w:cs="Arial"/>
        </w:rPr>
        <w:t>p</w:t>
      </w:r>
      <w:r w:rsidRPr="00640D2D">
        <w:rPr>
          <w:rFonts w:cs="Arial"/>
        </w:rPr>
        <w:t xml:space="preserve">pen sind häufig negativer als die über Eigengruppen. Wenn diese Meinungen dann noch von einem Gefühl (negative oder positive Bewertung) begleitet werden, werden sie zum Vorurteil (Einstellung). Ein Stereotyp drückt sich in einer „Feststellung“ aus: „Die Deutschen sind ...“ (z. B. fleißig). Nach W. </w:t>
      </w:r>
      <w:proofErr w:type="spellStart"/>
      <w:r w:rsidRPr="00640D2D">
        <w:rPr>
          <w:rFonts w:cs="Arial"/>
        </w:rPr>
        <w:t>Stroebe</w:t>
      </w:r>
      <w:proofErr w:type="spellEnd"/>
      <w:r w:rsidRPr="00640D2D">
        <w:rPr>
          <w:rFonts w:cs="Arial"/>
        </w:rPr>
        <w:t xml:space="preserve"> sind Stereotype „die von einer Gruppe geteilten impliziten Persönlic</w:t>
      </w:r>
      <w:r w:rsidRPr="00640D2D">
        <w:rPr>
          <w:rFonts w:cs="Arial"/>
        </w:rPr>
        <w:t>h</w:t>
      </w:r>
      <w:r w:rsidRPr="00640D2D">
        <w:rPr>
          <w:rFonts w:cs="Arial"/>
        </w:rPr>
        <w:t>keitstheorien hinsichtlich dieser oder einer anderen Gruppe. [...] Dabei sind zwei Kennzeichen dieser Definition wichtig: einm</w:t>
      </w:r>
      <w:r w:rsidR="009D4E3E">
        <w:rPr>
          <w:rFonts w:cs="Arial"/>
        </w:rPr>
        <w:t xml:space="preserve">al, dass die Theorien von einer </w:t>
      </w:r>
      <w:r w:rsidR="00E47BC6" w:rsidRPr="00640D2D">
        <w:rPr>
          <w:rFonts w:cs="Arial"/>
        </w:rPr>
        <w:t>Gemeinschaften</w:t>
      </w:r>
      <w:r w:rsidRPr="00640D2D">
        <w:rPr>
          <w:rFonts w:cs="Arial"/>
        </w:rPr>
        <w:t xml:space="preserve"> von Individuen geteilt werden, und zum anderen, dass es Theorien über die Persönlichkeitseigenschaften einer ganzen Gruppe vo</w:t>
      </w:r>
      <w:r w:rsidR="009D4E3E">
        <w:rPr>
          <w:rFonts w:cs="Arial"/>
        </w:rPr>
        <w:t xml:space="preserve">n Menschen sind. Zum Beispiel: </w:t>
      </w:r>
      <w:proofErr w:type="gramStart"/>
      <w:r w:rsidR="009D4E3E">
        <w:rPr>
          <w:rFonts w:cs="Arial"/>
        </w:rPr>
        <w:t>,</w:t>
      </w:r>
      <w:r w:rsidRPr="00640D2D">
        <w:rPr>
          <w:rFonts w:cs="Arial"/>
        </w:rPr>
        <w:t>Sie</w:t>
      </w:r>
      <w:proofErr w:type="gramEnd"/>
      <w:r w:rsidRPr="00640D2D">
        <w:rPr>
          <w:rFonts w:cs="Arial"/>
        </w:rPr>
        <w:t xml:space="preserve"> arbeiten alle schw</w:t>
      </w:r>
      <w:r w:rsidR="009D4E3E">
        <w:rPr>
          <w:rFonts w:cs="Arial"/>
        </w:rPr>
        <w:t xml:space="preserve">er` oder ,wir sind alle </w:t>
      </w:r>
      <w:r w:rsidR="009D4E3E">
        <w:rPr>
          <w:rFonts w:cs="Arial"/>
        </w:rPr>
        <w:lastRenderedPageBreak/>
        <w:t>ganz schön clever`</w:t>
      </w:r>
      <w:r w:rsidRPr="00640D2D">
        <w:rPr>
          <w:rFonts w:cs="Arial"/>
        </w:rPr>
        <w:t xml:space="preserve"> (daraus wird auch deutlich, dass soziale Stereotype nicht notwendigerweise negativ sind).“ Zu Vorurteilen werden Stereotype erst, wenn diese Meinungen gefühlsmäßig b</w:t>
      </w:r>
      <w:r w:rsidRPr="00640D2D">
        <w:rPr>
          <w:rFonts w:cs="Arial"/>
        </w:rPr>
        <w:t>e</w:t>
      </w:r>
      <w:r w:rsidRPr="00640D2D">
        <w:rPr>
          <w:rFonts w:cs="Arial"/>
        </w:rPr>
        <w:t>wertet werd</w:t>
      </w:r>
      <w:r w:rsidR="009D4E3E">
        <w:rPr>
          <w:rFonts w:cs="Arial"/>
        </w:rPr>
        <w:t xml:space="preserve">en und sich verfestigen und ein </w:t>
      </w:r>
      <w:r w:rsidRPr="00640D2D">
        <w:rPr>
          <w:rFonts w:cs="Arial"/>
        </w:rPr>
        <w:t>Mensch oder eine Gruppe nicht mehr nach guten oder schlechten Eigenschaften wahrgenommen und beurteilt wird. Stereotype findet man in allen Kul</w:t>
      </w:r>
      <w:r w:rsidR="009D4E3E">
        <w:rPr>
          <w:rFonts w:cs="Arial"/>
        </w:rPr>
        <w:t xml:space="preserve">turen. Sie werden </w:t>
      </w:r>
      <w:r w:rsidRPr="00640D2D">
        <w:rPr>
          <w:rFonts w:cs="Arial"/>
        </w:rPr>
        <w:t xml:space="preserve">mehr oder weniger stark und überzeugend vertreten. Nach Güttler haben Stereotype und Vorurteile Gemeinsamkeiten: </w:t>
      </w:r>
    </w:p>
    <w:p w:rsidR="00C836E6" w:rsidRPr="00640D2D" w:rsidRDefault="00C836E6" w:rsidP="00C836E6">
      <w:pPr>
        <w:rPr>
          <w:rFonts w:cs="Arial"/>
        </w:rPr>
      </w:pPr>
      <w:r w:rsidRPr="00640D2D">
        <w:rPr>
          <w:rFonts w:cs="Arial"/>
        </w:rPr>
        <w:t xml:space="preserve">„Beide sind sozial geteilte, stabile, konsistente, änderungsresistente, </w:t>
      </w:r>
      <w:proofErr w:type="gramStart"/>
      <w:r w:rsidRPr="00640D2D">
        <w:rPr>
          <w:rFonts w:cs="Arial"/>
        </w:rPr>
        <w:t>starre</w:t>
      </w:r>
      <w:proofErr w:type="gramEnd"/>
      <w:r w:rsidRPr="00640D2D">
        <w:rPr>
          <w:rFonts w:cs="Arial"/>
        </w:rPr>
        <w:t>, rigide, inflexible U</w:t>
      </w:r>
      <w:r w:rsidRPr="00640D2D">
        <w:rPr>
          <w:rFonts w:cs="Arial"/>
        </w:rPr>
        <w:t>r</w:t>
      </w:r>
      <w:r w:rsidRPr="00640D2D">
        <w:rPr>
          <w:rFonts w:cs="Arial"/>
        </w:rPr>
        <w:t>teile über andere Personen, soziale Gruppen oder soziale Sachverhalte.“ Ebenfalls nach Güttler</w:t>
      </w:r>
      <w:r w:rsidR="009D4E3E">
        <w:rPr>
          <w:rFonts w:cs="Arial"/>
        </w:rPr>
        <w:t xml:space="preserve"> haben sie folgende Funktionen, </w:t>
      </w:r>
      <w:r w:rsidRPr="00640D2D">
        <w:rPr>
          <w:rFonts w:cs="Arial"/>
        </w:rPr>
        <w:t>Funktionen von Stereotypen und Vorurteilen:</w:t>
      </w:r>
    </w:p>
    <w:p w:rsidR="00C836E6" w:rsidRPr="00640D2D" w:rsidRDefault="009D4E3E" w:rsidP="00C836E6">
      <w:pPr>
        <w:rPr>
          <w:rFonts w:cs="Arial"/>
        </w:rPr>
      </w:pPr>
      <w:r>
        <w:rPr>
          <w:rFonts w:cs="Arial"/>
        </w:rPr>
        <w:t>-</w:t>
      </w:r>
      <w:r w:rsidR="00C836E6" w:rsidRPr="00640D2D">
        <w:rPr>
          <w:rFonts w:cs="Arial"/>
        </w:rPr>
        <w:t xml:space="preserve"> Schutz vor Angst oder Selbstkritik; Stabili</w:t>
      </w:r>
      <w:r>
        <w:rPr>
          <w:rFonts w:cs="Arial"/>
        </w:rPr>
        <w:t xml:space="preserve">sierung des Selbstwertgefühls - </w:t>
      </w:r>
      <w:r w:rsidR="00C836E6" w:rsidRPr="00640D2D">
        <w:rPr>
          <w:rFonts w:cs="Arial"/>
        </w:rPr>
        <w:t>Aggressio</w:t>
      </w:r>
      <w:r>
        <w:rPr>
          <w:rFonts w:cs="Arial"/>
        </w:rPr>
        <w:t>nsabfuhr („Sündenbocktheorie“) -</w:t>
      </w:r>
      <w:r w:rsidR="00C836E6" w:rsidRPr="00640D2D">
        <w:rPr>
          <w:rFonts w:cs="Arial"/>
        </w:rPr>
        <w:t xml:space="preserve"> Abgrenzung und/oder Aufwertung der Eigengrup</w:t>
      </w:r>
      <w:r>
        <w:rPr>
          <w:rFonts w:cs="Arial"/>
        </w:rPr>
        <w:t>pe gegenüber einer Fremdgruppe -</w:t>
      </w:r>
      <w:r w:rsidR="00C836E6" w:rsidRPr="00640D2D">
        <w:rPr>
          <w:rFonts w:cs="Arial"/>
        </w:rPr>
        <w:t xml:space="preserve"> Schutz vor kognitivem Chaos, d. h. Erleichterung der Informationsaufnahme bzw. Informationsverarbeitung. Stigmatisierung</w:t>
      </w:r>
      <w:r>
        <w:rPr>
          <w:rFonts w:cs="Arial"/>
        </w:rPr>
        <w:t>.</w:t>
      </w:r>
    </w:p>
    <w:p w:rsidR="00C836E6" w:rsidRPr="00640D2D" w:rsidRDefault="00C836E6" w:rsidP="00C836E6">
      <w:pPr>
        <w:rPr>
          <w:rFonts w:cs="Arial"/>
        </w:rPr>
      </w:pPr>
      <w:r w:rsidRPr="00640D2D">
        <w:rPr>
          <w:rFonts w:cs="Arial"/>
        </w:rPr>
        <w:t xml:space="preserve">Der Begriff „Stigma“ wurde in den 60er Jahren des 20. Jahrhunderts von Erving </w:t>
      </w:r>
      <w:proofErr w:type="spellStart"/>
      <w:r w:rsidRPr="00640D2D">
        <w:rPr>
          <w:rFonts w:cs="Arial"/>
        </w:rPr>
        <w:t>Goffman</w:t>
      </w:r>
      <w:proofErr w:type="spellEnd"/>
      <w:r w:rsidRPr="00640D2D">
        <w:rPr>
          <w:rFonts w:cs="Arial"/>
        </w:rPr>
        <w:t xml:space="preserve"> eing</w:t>
      </w:r>
      <w:r w:rsidRPr="00640D2D">
        <w:rPr>
          <w:rFonts w:cs="Arial"/>
        </w:rPr>
        <w:t>e</w:t>
      </w:r>
      <w:r w:rsidRPr="00640D2D">
        <w:rPr>
          <w:rFonts w:cs="Arial"/>
        </w:rPr>
        <w:t xml:space="preserve">führt und u. a. von Manfred </w:t>
      </w:r>
      <w:proofErr w:type="spellStart"/>
      <w:r w:rsidRPr="00640D2D">
        <w:rPr>
          <w:rFonts w:cs="Arial"/>
        </w:rPr>
        <w:t>Brusten</w:t>
      </w:r>
      <w:proofErr w:type="spellEnd"/>
      <w:r w:rsidRPr="00640D2D">
        <w:rPr>
          <w:rFonts w:cs="Arial"/>
        </w:rPr>
        <w:t xml:space="preserve"> und Jürgen </w:t>
      </w:r>
      <w:proofErr w:type="spellStart"/>
      <w:r w:rsidRPr="00640D2D">
        <w:rPr>
          <w:rFonts w:cs="Arial"/>
        </w:rPr>
        <w:t>Hohmeier</w:t>
      </w:r>
      <w:proofErr w:type="spellEnd"/>
      <w:r w:rsidRPr="00640D2D">
        <w:rPr>
          <w:rFonts w:cs="Arial"/>
        </w:rPr>
        <w:t xml:space="preserve"> 1975 weiter untersucht.</w:t>
      </w:r>
    </w:p>
    <w:p w:rsidR="00C836E6" w:rsidRPr="00640D2D" w:rsidRDefault="00C836E6" w:rsidP="00C836E6">
      <w:pPr>
        <w:rPr>
          <w:rFonts w:cs="Arial"/>
        </w:rPr>
      </w:pPr>
      <w:r w:rsidRPr="00640D2D">
        <w:rPr>
          <w:rFonts w:cs="Arial"/>
        </w:rPr>
        <w:t xml:space="preserve">Für </w:t>
      </w:r>
      <w:proofErr w:type="spellStart"/>
      <w:r w:rsidRPr="00640D2D">
        <w:rPr>
          <w:rFonts w:cs="Arial"/>
        </w:rPr>
        <w:t>Goffman</w:t>
      </w:r>
      <w:proofErr w:type="spellEnd"/>
      <w:r w:rsidRPr="00640D2D">
        <w:rPr>
          <w:rFonts w:cs="Arial"/>
        </w:rPr>
        <w:t xml:space="preserve"> ist „Stigma ein Begriff, der soziale Beziehungen darstellt und außerdem die Eige</w:t>
      </w:r>
      <w:r w:rsidRPr="00640D2D">
        <w:rPr>
          <w:rFonts w:cs="Arial"/>
        </w:rPr>
        <w:t>n</w:t>
      </w:r>
      <w:r w:rsidRPr="00640D2D">
        <w:rPr>
          <w:rFonts w:cs="Arial"/>
        </w:rPr>
        <w:t xml:space="preserve">schaft einer Person, die zutiefst diskreditierend ist.“ </w:t>
      </w:r>
      <w:proofErr w:type="spellStart"/>
      <w:r w:rsidRPr="00640D2D">
        <w:rPr>
          <w:rFonts w:cs="Arial"/>
        </w:rPr>
        <w:t>Hohmeier</w:t>
      </w:r>
      <w:proofErr w:type="spellEnd"/>
      <w:r w:rsidRPr="00640D2D">
        <w:rPr>
          <w:rFonts w:cs="Arial"/>
        </w:rPr>
        <w:t xml:space="preserve"> verwendet diesen Begriff nicht für ein Merkmal, sondern für die negative Definition des Merkmals bzw. dessen Zuschreibung. Ein Stigma ist nach ihm der „Sonderfall eines sozialen Vorurteils gegenüber bestimmten Personen, durch das diesen negative Eigenschaften zugeschrieben werden.“ Die „Stigmatisierung“ ist ein verbales oder nonverbales Verhalten</w:t>
      </w:r>
      <w:r w:rsidR="009D4E3E">
        <w:rPr>
          <w:rFonts w:cs="Arial"/>
        </w:rPr>
        <w:t xml:space="preserve"> einer stigmatisierten </w:t>
      </w:r>
      <w:r w:rsidRPr="00640D2D">
        <w:rPr>
          <w:rFonts w:cs="Arial"/>
        </w:rPr>
        <w:t xml:space="preserve">Person gegenüber. </w:t>
      </w:r>
    </w:p>
    <w:p w:rsidR="00C836E6" w:rsidRPr="00640D2D" w:rsidRDefault="00C836E6" w:rsidP="00C836E6">
      <w:pPr>
        <w:rPr>
          <w:rFonts w:cs="Arial"/>
        </w:rPr>
      </w:pPr>
      <w:r w:rsidRPr="00640D2D">
        <w:rPr>
          <w:rFonts w:cs="Arial"/>
        </w:rPr>
        <w:t>Ein Stigmatisierter fällt dadurch auf, dass er andere Eigenschaften als die Mehrheit hat:</w:t>
      </w:r>
    </w:p>
    <w:p w:rsidR="00C836E6" w:rsidRPr="00640D2D" w:rsidRDefault="00C836E6" w:rsidP="00847CD8">
      <w:pPr>
        <w:numPr>
          <w:ilvl w:val="0"/>
          <w:numId w:val="28"/>
        </w:numPr>
        <w:spacing w:before="0" w:after="0"/>
        <w:rPr>
          <w:rFonts w:cs="Arial"/>
        </w:rPr>
      </w:pPr>
      <w:r w:rsidRPr="00640D2D">
        <w:rPr>
          <w:rFonts w:cs="Arial"/>
        </w:rPr>
        <w:t>körperliche Besonderheiten (z. B. behindert),</w:t>
      </w:r>
    </w:p>
    <w:p w:rsidR="00C836E6" w:rsidRPr="00640D2D" w:rsidRDefault="00C836E6" w:rsidP="00847CD8">
      <w:pPr>
        <w:numPr>
          <w:ilvl w:val="0"/>
          <w:numId w:val="28"/>
        </w:numPr>
        <w:spacing w:before="0" w:after="0"/>
        <w:rPr>
          <w:rFonts w:cs="Arial"/>
        </w:rPr>
      </w:pPr>
      <w:r w:rsidRPr="00640D2D">
        <w:rPr>
          <w:rFonts w:cs="Arial"/>
        </w:rPr>
        <w:t>Gruppenzugehörigkeit (z. B. Mitglied in einer sog. „Sekte“, Zugehörigkeit zu einer Volksgru</w:t>
      </w:r>
      <w:r w:rsidRPr="00640D2D">
        <w:rPr>
          <w:rFonts w:cs="Arial"/>
        </w:rPr>
        <w:t>p</w:t>
      </w:r>
      <w:r w:rsidRPr="00640D2D">
        <w:rPr>
          <w:rFonts w:cs="Arial"/>
        </w:rPr>
        <w:t xml:space="preserve">pe),  </w:t>
      </w:r>
    </w:p>
    <w:p w:rsidR="00C836E6" w:rsidRPr="00640D2D" w:rsidRDefault="00C836E6" w:rsidP="00847CD8">
      <w:pPr>
        <w:numPr>
          <w:ilvl w:val="0"/>
          <w:numId w:val="28"/>
        </w:numPr>
        <w:spacing w:before="0" w:after="0"/>
        <w:rPr>
          <w:rFonts w:cs="Arial"/>
        </w:rPr>
      </w:pPr>
      <w:r w:rsidRPr="00640D2D">
        <w:rPr>
          <w:rFonts w:cs="Arial"/>
        </w:rPr>
        <w:t>Verhalten (z. B. Verstoß gegen die „Norm“).</w:t>
      </w:r>
    </w:p>
    <w:p w:rsidR="00C836E6" w:rsidRPr="00640D2D" w:rsidRDefault="00C836E6" w:rsidP="00C836E6">
      <w:pPr>
        <w:rPr>
          <w:rFonts w:cs="Arial"/>
        </w:rPr>
      </w:pPr>
      <w:r w:rsidRPr="00640D2D">
        <w:rPr>
          <w:rFonts w:cs="Arial"/>
        </w:rPr>
        <w:t>Auffallend ist, dass mit dem Begriff „Stigma“ vor allem negative Merkmale zugeordnet sind, die dann die gesamte Person umfassen. Sie werden somit zu sozialen Vorurteilen und können sich in einer Kultur von Epoche zu Epoche verändern und in verschiedenen Kulturen sehr unte</w:t>
      </w:r>
      <w:r w:rsidRPr="00640D2D">
        <w:rPr>
          <w:rFonts w:cs="Arial"/>
        </w:rPr>
        <w:t>r</w:t>
      </w:r>
      <w:r w:rsidRPr="00640D2D">
        <w:rPr>
          <w:rFonts w:cs="Arial"/>
        </w:rPr>
        <w:t>schiedlich sein. Stigmatisierungen gegenüber einer Gruppe, die wenig Macht besitzt, sind leichter durchzusetzen. Besonders betroffen sind An</w:t>
      </w:r>
      <w:r w:rsidR="009D4E3E">
        <w:rPr>
          <w:rFonts w:cs="Arial"/>
        </w:rPr>
        <w:t xml:space="preserve">gehörige der Unterschicht. Nach </w:t>
      </w:r>
      <w:r w:rsidRPr="00640D2D">
        <w:rPr>
          <w:rFonts w:cs="Arial"/>
        </w:rPr>
        <w:t>A. Kuhn haben „Stigmata eine Orientierungsfunktion in sozialen Interaktionen. Sie enthalten Vorstellungen, E</w:t>
      </w:r>
      <w:r w:rsidRPr="00640D2D">
        <w:rPr>
          <w:rFonts w:cs="Arial"/>
        </w:rPr>
        <w:t>r</w:t>
      </w:r>
      <w:r w:rsidRPr="00640D2D">
        <w:rPr>
          <w:rFonts w:cs="Arial"/>
        </w:rPr>
        <w:t>wartungen und Verhaltensanweisungen gegenüber dem Interaktionspartner. Möglich ist dies, weil aus wenigen Indikatoren ein Höchstmaß an Vermutungen üb</w:t>
      </w:r>
      <w:r w:rsidR="009D4E3E">
        <w:rPr>
          <w:rFonts w:cs="Arial"/>
        </w:rPr>
        <w:t xml:space="preserve">er eine </w:t>
      </w:r>
      <w:r w:rsidRPr="00640D2D">
        <w:rPr>
          <w:rFonts w:cs="Arial"/>
        </w:rPr>
        <w:t>Person bezogen werden können. So lassen sich durch Stigmata Situationen vorhersagen und helfen dabei, den anderen einzuordnen. Auf der anderen Seite beeinflussen Stigmata die Wahrnehmung, indem sie sele</w:t>
      </w:r>
      <w:r w:rsidRPr="00640D2D">
        <w:rPr>
          <w:rFonts w:cs="Arial"/>
        </w:rPr>
        <w:t>k</w:t>
      </w:r>
      <w:r w:rsidRPr="00640D2D">
        <w:rPr>
          <w:rFonts w:cs="Arial"/>
        </w:rPr>
        <w:lastRenderedPageBreak/>
        <w:t>tieren und verzerren. Deshalb werden neue Erfahrungen unmöglich. Aus tiefenpsychologischer Sicht kann man Stigmata als Projektionen verstehen, die die Funktion der Abreaktion von A</w:t>
      </w:r>
      <w:r w:rsidRPr="00640D2D">
        <w:rPr>
          <w:rFonts w:cs="Arial"/>
        </w:rPr>
        <w:t>g</w:t>
      </w:r>
      <w:r w:rsidRPr="00640D2D">
        <w:rPr>
          <w:rFonts w:cs="Arial"/>
        </w:rPr>
        <w:t>gressionen wahrnehmen. Man kann sie auch als Projektionen verdrängter Triebansprüche de</w:t>
      </w:r>
      <w:r w:rsidRPr="00640D2D">
        <w:rPr>
          <w:rFonts w:cs="Arial"/>
        </w:rPr>
        <w:t>u</w:t>
      </w:r>
      <w:r w:rsidRPr="00640D2D">
        <w:rPr>
          <w:rFonts w:cs="Arial"/>
        </w:rPr>
        <w:t>ten: Antriebe und Wünsche, die man selbst nicht zu realisieren wagt, werden anderen zug</w:t>
      </w:r>
      <w:r w:rsidRPr="00640D2D">
        <w:rPr>
          <w:rFonts w:cs="Arial"/>
        </w:rPr>
        <w:t>e</w:t>
      </w:r>
      <w:r w:rsidRPr="00640D2D">
        <w:rPr>
          <w:rFonts w:cs="Arial"/>
        </w:rPr>
        <w:t xml:space="preserve">schrieben.“ </w:t>
      </w:r>
    </w:p>
    <w:p w:rsidR="00C836E6" w:rsidRPr="00640D2D" w:rsidRDefault="00C836E6" w:rsidP="00C836E6">
      <w:pPr>
        <w:pStyle w:val="berschrift3"/>
        <w:rPr>
          <w:rFonts w:cs="Arial"/>
          <w:b w:val="0"/>
        </w:rPr>
      </w:pPr>
      <w:bookmarkStart w:id="42" w:name="_Toc283114064"/>
      <w:bookmarkStart w:id="43" w:name="_Toc455394660"/>
      <w:r w:rsidRPr="00640D2D">
        <w:rPr>
          <w:rFonts w:cs="Arial"/>
          <w:b w:val="0"/>
        </w:rPr>
        <w:t>Welche Funktion haben Vorurteile?</w:t>
      </w:r>
      <w:bookmarkEnd w:id="42"/>
      <w:bookmarkEnd w:id="43"/>
    </w:p>
    <w:p w:rsidR="00C836E6" w:rsidRPr="00640D2D" w:rsidRDefault="00C836E6" w:rsidP="00C836E6">
      <w:pPr>
        <w:rPr>
          <w:rFonts w:cs="Arial"/>
        </w:rPr>
      </w:pPr>
      <w:r w:rsidRPr="00640D2D">
        <w:rPr>
          <w:rFonts w:cs="Arial"/>
        </w:rPr>
        <w:t>Nach Detlef J. Giesen haben Vorurteile folgende Funktionen:</w:t>
      </w:r>
    </w:p>
    <w:p w:rsidR="00C836E6" w:rsidRPr="00640D2D" w:rsidRDefault="00C836E6" w:rsidP="00847CD8">
      <w:pPr>
        <w:numPr>
          <w:ilvl w:val="0"/>
          <w:numId w:val="27"/>
        </w:numPr>
        <w:spacing w:before="0" w:after="0"/>
        <w:rPr>
          <w:rFonts w:cs="Arial"/>
        </w:rPr>
      </w:pPr>
      <w:r w:rsidRPr="00640D2D">
        <w:rPr>
          <w:rFonts w:cs="Arial"/>
        </w:rPr>
        <w:t xml:space="preserve">Vorurteile haben eine Ordnungsfunktion in der sozialen Umwelt. Sie machen uns angeblich das Urteilen leicht. </w:t>
      </w:r>
    </w:p>
    <w:p w:rsidR="00C836E6" w:rsidRPr="00640D2D" w:rsidRDefault="00C836E6" w:rsidP="00847CD8">
      <w:pPr>
        <w:numPr>
          <w:ilvl w:val="0"/>
          <w:numId w:val="27"/>
        </w:numPr>
        <w:spacing w:before="0" w:after="0"/>
        <w:rPr>
          <w:rFonts w:cs="Arial"/>
        </w:rPr>
      </w:pPr>
      <w:r w:rsidRPr="00640D2D">
        <w:rPr>
          <w:rFonts w:cs="Arial"/>
        </w:rPr>
        <w:t>Vorurteile dienen der Abwehr von Unsicherheit und Angst gegenüber Neuem, Fremden und Ungewohntem.</w:t>
      </w:r>
    </w:p>
    <w:p w:rsidR="00C836E6" w:rsidRPr="00640D2D" w:rsidRDefault="00C836E6" w:rsidP="00847CD8">
      <w:pPr>
        <w:numPr>
          <w:ilvl w:val="0"/>
          <w:numId w:val="27"/>
        </w:numPr>
        <w:spacing w:before="0" w:after="0"/>
        <w:rPr>
          <w:rFonts w:cs="Arial"/>
        </w:rPr>
      </w:pPr>
      <w:r w:rsidRPr="00640D2D">
        <w:rPr>
          <w:rFonts w:cs="Arial"/>
        </w:rPr>
        <w:t>Vorurteile helfen, das eigene Selbstwertgefühl zu erhalten, besonders des autoritären Typs, der für neue Erkenntnisse nicht offen ist.</w:t>
      </w:r>
    </w:p>
    <w:p w:rsidR="00C836E6" w:rsidRPr="00640D2D" w:rsidRDefault="00C836E6" w:rsidP="00847CD8">
      <w:pPr>
        <w:numPr>
          <w:ilvl w:val="0"/>
          <w:numId w:val="27"/>
        </w:numPr>
        <w:spacing w:before="0" w:after="0"/>
        <w:rPr>
          <w:rFonts w:cs="Arial"/>
        </w:rPr>
      </w:pPr>
      <w:r w:rsidRPr="00640D2D">
        <w:rPr>
          <w:rFonts w:cs="Arial"/>
        </w:rPr>
        <w:t>Vorurteile stützen das eigene Wertesystem der eigenen Gruppe (z. B. Familie, Verein, V</w:t>
      </w:r>
      <w:r w:rsidRPr="00640D2D">
        <w:rPr>
          <w:rFonts w:cs="Arial"/>
        </w:rPr>
        <w:t>a</w:t>
      </w:r>
      <w:r w:rsidRPr="00640D2D">
        <w:rPr>
          <w:rFonts w:cs="Arial"/>
        </w:rPr>
        <w:t>terland). Sie dienen damit der Anpassung.</w:t>
      </w:r>
    </w:p>
    <w:p w:rsidR="00C836E6" w:rsidRPr="00640D2D" w:rsidRDefault="00C836E6" w:rsidP="00847CD8">
      <w:pPr>
        <w:numPr>
          <w:ilvl w:val="0"/>
          <w:numId w:val="27"/>
        </w:numPr>
        <w:spacing w:before="0" w:after="0"/>
        <w:rPr>
          <w:rFonts w:cs="Arial"/>
        </w:rPr>
      </w:pPr>
      <w:r w:rsidRPr="00640D2D">
        <w:rPr>
          <w:rFonts w:cs="Arial"/>
        </w:rPr>
        <w:t xml:space="preserve">Vorurteil haben somit eine Abgrenzungsfunktion gegenüber anderen Gruppen und deren Werten.  </w:t>
      </w:r>
    </w:p>
    <w:p w:rsidR="00C836E6" w:rsidRPr="00640D2D" w:rsidRDefault="00C836E6" w:rsidP="00847CD8">
      <w:pPr>
        <w:numPr>
          <w:ilvl w:val="0"/>
          <w:numId w:val="27"/>
        </w:numPr>
        <w:spacing w:before="0" w:after="0"/>
        <w:rPr>
          <w:rFonts w:cs="Arial"/>
        </w:rPr>
      </w:pPr>
      <w:r w:rsidRPr="00640D2D">
        <w:rPr>
          <w:rFonts w:cs="Arial"/>
        </w:rPr>
        <w:t xml:space="preserve">Vorurteile sind Pauschalurteile und gehen nicht auf den einzelnen Menschen und dessen persönliches Verhalten ein, sondern sehen im Anderen nur das Mitglied der fremden Gruppe. </w:t>
      </w:r>
    </w:p>
    <w:p w:rsidR="00C836E6" w:rsidRPr="00640D2D" w:rsidRDefault="00C836E6" w:rsidP="00847CD8">
      <w:pPr>
        <w:numPr>
          <w:ilvl w:val="0"/>
          <w:numId w:val="27"/>
        </w:numPr>
        <w:spacing w:before="0" w:after="0"/>
        <w:rPr>
          <w:rFonts w:cs="Arial"/>
        </w:rPr>
      </w:pPr>
      <w:r w:rsidRPr="00640D2D">
        <w:rPr>
          <w:rFonts w:cs="Arial"/>
        </w:rPr>
        <w:t>Vorurteile teilen die Welt in Gut und Böse auf. Sie sind Freund-Feind-Urteile.</w:t>
      </w:r>
    </w:p>
    <w:p w:rsidR="00C836E6" w:rsidRPr="00640D2D" w:rsidRDefault="00C836E6" w:rsidP="00847CD8">
      <w:pPr>
        <w:numPr>
          <w:ilvl w:val="0"/>
          <w:numId w:val="27"/>
        </w:numPr>
        <w:spacing w:before="0" w:after="0"/>
        <w:rPr>
          <w:rFonts w:cs="Arial"/>
        </w:rPr>
      </w:pPr>
      <w:r w:rsidRPr="00640D2D">
        <w:rPr>
          <w:rFonts w:cs="Arial"/>
        </w:rPr>
        <w:t>Vorurteile haben eine Sündenbockfunktion.</w:t>
      </w:r>
    </w:p>
    <w:p w:rsidR="00C836E6" w:rsidRPr="00640D2D" w:rsidRDefault="00C836E6" w:rsidP="00847CD8">
      <w:pPr>
        <w:numPr>
          <w:ilvl w:val="0"/>
          <w:numId w:val="27"/>
        </w:numPr>
        <w:spacing w:before="0" w:after="0"/>
        <w:rPr>
          <w:rFonts w:cs="Arial"/>
        </w:rPr>
      </w:pPr>
      <w:r w:rsidRPr="00640D2D">
        <w:rPr>
          <w:rFonts w:cs="Arial"/>
        </w:rPr>
        <w:t>Vorurteile machen manipulierbar.</w:t>
      </w:r>
    </w:p>
    <w:p w:rsidR="00C836E6" w:rsidRPr="00640D2D" w:rsidRDefault="00C836E6" w:rsidP="00847CD8">
      <w:pPr>
        <w:numPr>
          <w:ilvl w:val="0"/>
          <w:numId w:val="27"/>
        </w:numPr>
        <w:spacing w:before="0" w:after="0"/>
        <w:rPr>
          <w:rFonts w:cs="Arial"/>
        </w:rPr>
      </w:pPr>
      <w:r w:rsidRPr="00640D2D">
        <w:rPr>
          <w:rFonts w:cs="Arial"/>
        </w:rPr>
        <w:t>Vorurteile haben die Tendenz, sich selbst zu erfüllen.</w:t>
      </w:r>
    </w:p>
    <w:p w:rsidR="00C836E6" w:rsidRPr="00640D2D" w:rsidRDefault="00C836E6" w:rsidP="00847CD8">
      <w:pPr>
        <w:numPr>
          <w:ilvl w:val="0"/>
          <w:numId w:val="27"/>
        </w:numPr>
        <w:spacing w:before="0" w:after="0"/>
        <w:rPr>
          <w:rFonts w:cs="Arial"/>
        </w:rPr>
      </w:pPr>
      <w:r w:rsidRPr="00640D2D">
        <w:rPr>
          <w:rFonts w:cs="Arial"/>
        </w:rPr>
        <w:t>Vorurteile führen im täglichen Leben häufig zu Diskriminierungen Andersdenkender (Mo</w:t>
      </w:r>
      <w:r w:rsidRPr="00640D2D">
        <w:rPr>
          <w:rFonts w:cs="Arial"/>
        </w:rPr>
        <w:t>b</w:t>
      </w:r>
      <w:r w:rsidRPr="00640D2D">
        <w:rPr>
          <w:rFonts w:cs="Arial"/>
        </w:rPr>
        <w:t>bing), Andershandelnder und Andersaussehender und schlagen leicht in Hass und A</w:t>
      </w:r>
      <w:r w:rsidRPr="00640D2D">
        <w:rPr>
          <w:rFonts w:cs="Arial"/>
        </w:rPr>
        <w:t>g</w:t>
      </w:r>
      <w:r w:rsidRPr="00640D2D">
        <w:rPr>
          <w:rFonts w:cs="Arial"/>
        </w:rPr>
        <w:t>gression um.</w:t>
      </w:r>
    </w:p>
    <w:p w:rsidR="00C836E6" w:rsidRPr="00640D2D" w:rsidRDefault="00C836E6" w:rsidP="00C836E6">
      <w:pPr>
        <w:pStyle w:val="berschrift3"/>
        <w:rPr>
          <w:rFonts w:cs="Arial"/>
          <w:b w:val="0"/>
        </w:rPr>
      </w:pPr>
      <w:bookmarkStart w:id="44" w:name="_Toc283114065"/>
      <w:bookmarkStart w:id="45" w:name="_Toc455394661"/>
      <w:r w:rsidRPr="00640D2D">
        <w:rPr>
          <w:rFonts w:cs="Arial"/>
          <w:b w:val="0"/>
        </w:rPr>
        <w:t>Können Vorurteile abgebaut werden?</w:t>
      </w:r>
      <w:bookmarkEnd w:id="44"/>
      <w:bookmarkEnd w:id="45"/>
    </w:p>
    <w:p w:rsidR="00C836E6" w:rsidRPr="00640D2D" w:rsidRDefault="00C836E6" w:rsidP="00C836E6">
      <w:pPr>
        <w:rPr>
          <w:rFonts w:cs="Arial"/>
        </w:rPr>
      </w:pPr>
      <w:r w:rsidRPr="00640D2D">
        <w:rPr>
          <w:rFonts w:cs="Arial"/>
        </w:rPr>
        <w:t>Das ist sicherlich eine der schwierigsten Fragen. Haben sich doch Vorurteile über Jahrhunderte bis in die heutige Zeit erhalten! Schopenhauer sagt: „Es ist ganz natürlich, dass wir gegen jede neue Absicht, über deren Gegenstand wir irgendein Urteil uns schon festgestellt haben, uns a</w:t>
      </w:r>
      <w:r w:rsidRPr="00640D2D">
        <w:rPr>
          <w:rFonts w:cs="Arial"/>
        </w:rPr>
        <w:t>b</w:t>
      </w:r>
      <w:r w:rsidRPr="00640D2D">
        <w:rPr>
          <w:rFonts w:cs="Arial"/>
        </w:rPr>
        <w:t xml:space="preserve">wehrend und verneinend verhalten, denn sie dringt feindlich in das vorläufig abgeschlossene System unserer Überzeugungen, erschüttert die dadurch erlangte Beruhigung, mutet uns neue Bemühungen zu, erklärt </w:t>
      </w:r>
      <w:proofErr w:type="spellStart"/>
      <w:r w:rsidRPr="00640D2D">
        <w:rPr>
          <w:rFonts w:cs="Arial"/>
        </w:rPr>
        <w:t>alte</w:t>
      </w:r>
      <w:proofErr w:type="spellEnd"/>
      <w:r w:rsidRPr="00640D2D">
        <w:rPr>
          <w:rFonts w:cs="Arial"/>
        </w:rPr>
        <w:t xml:space="preserve"> für verloren.“ </w:t>
      </w:r>
    </w:p>
    <w:p w:rsidR="00C836E6" w:rsidRDefault="00C836E6" w:rsidP="00C836E6">
      <w:pPr>
        <w:rPr>
          <w:rFonts w:cs="Arial"/>
        </w:rPr>
      </w:pPr>
      <w:r w:rsidRPr="00640D2D">
        <w:rPr>
          <w:rFonts w:cs="Arial"/>
        </w:rPr>
        <w:t>Wir beachten also nur das, was unsere Vorurteile stärken und stützen kann. Wir nehmen selektiv wahr und sagen, was andere hören wollen; wir höre</w:t>
      </w:r>
      <w:r w:rsidR="00BA2B8C">
        <w:rPr>
          <w:rFonts w:cs="Arial"/>
        </w:rPr>
        <w:t xml:space="preserve">n, was wir hören wollen und wir </w:t>
      </w:r>
      <w:r w:rsidRPr="00640D2D">
        <w:rPr>
          <w:rFonts w:cs="Arial"/>
        </w:rPr>
        <w:t xml:space="preserve">sehen, was </w:t>
      </w:r>
      <w:r w:rsidRPr="00640D2D">
        <w:rPr>
          <w:rFonts w:cs="Arial"/>
        </w:rPr>
        <w:lastRenderedPageBreak/>
        <w:t>wir zu sehen gewohnt sind und was wir sehen wollen. Wir nehmen also das wahr, was wir wah</w:t>
      </w:r>
      <w:r w:rsidRPr="00640D2D">
        <w:rPr>
          <w:rFonts w:cs="Arial"/>
        </w:rPr>
        <w:t>r</w:t>
      </w:r>
      <w:r w:rsidRPr="00640D2D">
        <w:rPr>
          <w:rFonts w:cs="Arial"/>
        </w:rPr>
        <w:t>zunehmen erwarten. Was aber unsere Ansichten und Erwartungen stören könnte, wird entweder übersehen oder so uminterpretiert</w:t>
      </w:r>
      <w:r w:rsidR="00BA2B8C">
        <w:rPr>
          <w:rFonts w:cs="Arial"/>
        </w:rPr>
        <w:t>, bis es wieder zu unseren „Vor</w:t>
      </w:r>
      <w:r w:rsidRPr="00640D2D">
        <w:rPr>
          <w:rFonts w:cs="Arial"/>
        </w:rPr>
        <w:t>stellungen</w:t>
      </w:r>
      <w:r w:rsidR="00BA2B8C">
        <w:rPr>
          <w:rFonts w:cs="Arial"/>
        </w:rPr>
        <w:t>“</w:t>
      </w:r>
      <w:r w:rsidRPr="00640D2D">
        <w:rPr>
          <w:rFonts w:cs="Arial"/>
        </w:rPr>
        <w:t xml:space="preserve"> passt. Das Schli</w:t>
      </w:r>
      <w:r w:rsidRPr="00640D2D">
        <w:rPr>
          <w:rFonts w:cs="Arial"/>
        </w:rPr>
        <w:t>m</w:t>
      </w:r>
      <w:r w:rsidRPr="00640D2D">
        <w:rPr>
          <w:rFonts w:cs="Arial"/>
        </w:rPr>
        <w:t>me daran ist, dass man seine eigenen Vorurteile nicht für sich behält, sondern weitergibt, sie s</w:t>
      </w:r>
      <w:r w:rsidRPr="00640D2D">
        <w:rPr>
          <w:rFonts w:cs="Arial"/>
        </w:rPr>
        <w:t>o</w:t>
      </w:r>
      <w:r w:rsidRPr="00640D2D">
        <w:rPr>
          <w:rFonts w:cs="Arial"/>
        </w:rPr>
        <w:t>mit aufrechterhält und weiterverbreitet. „Neue, mit dem Stereotyp / Vorurteil nicht zu vereinbare</w:t>
      </w:r>
      <w:r w:rsidRPr="00640D2D">
        <w:rPr>
          <w:rFonts w:cs="Arial"/>
        </w:rPr>
        <w:t>n</w:t>
      </w:r>
      <w:r w:rsidRPr="00640D2D">
        <w:rPr>
          <w:rFonts w:cs="Arial"/>
        </w:rPr>
        <w:t>de und es widerlegende Informationen werden nur schwerlich integriert – meist werden sie ei</w:t>
      </w:r>
      <w:r w:rsidRPr="00640D2D">
        <w:rPr>
          <w:rFonts w:cs="Arial"/>
        </w:rPr>
        <w:t>n</w:t>
      </w:r>
      <w:r w:rsidRPr="00640D2D">
        <w:rPr>
          <w:rFonts w:cs="Arial"/>
        </w:rPr>
        <w:t>fach ‘</w:t>
      </w:r>
      <w:proofErr w:type="spellStart"/>
      <w:r w:rsidRPr="00640D2D">
        <w:rPr>
          <w:rFonts w:cs="Arial"/>
        </w:rPr>
        <w:t>weg’rationalisiert</w:t>
      </w:r>
      <w:proofErr w:type="spellEnd"/>
      <w:r w:rsidRPr="00640D2D">
        <w:rPr>
          <w:rFonts w:cs="Arial"/>
        </w:rPr>
        <w:t xml:space="preserve"> oder als atypische Ausnahmeerscheinungen abgetan“ (Güttler).</w:t>
      </w:r>
    </w:p>
    <w:p w:rsidR="00190111" w:rsidRPr="00190111" w:rsidRDefault="00190111" w:rsidP="00190111">
      <w:bookmarkStart w:id="46" w:name="_Ref455137682"/>
    </w:p>
    <w:p w:rsidR="00190111" w:rsidRPr="00271B1A" w:rsidRDefault="00190111" w:rsidP="00190111">
      <w:pPr>
        <w:pStyle w:val="berschrift3"/>
        <w:rPr>
          <w:rFonts w:cs="Arial"/>
          <w:b w:val="0"/>
          <w:sz w:val="28"/>
        </w:rPr>
      </w:pPr>
      <w:bookmarkStart w:id="47" w:name="_Ref455137738"/>
      <w:bookmarkStart w:id="48" w:name="_Toc455394662"/>
      <w:r>
        <w:rPr>
          <w:rFonts w:cs="Arial"/>
          <w:b w:val="0"/>
          <w:sz w:val="28"/>
        </w:rPr>
        <w:t>Die Kultur der Menschen auf Albatros</w:t>
      </w:r>
      <w:r w:rsidRPr="00271B1A">
        <w:rPr>
          <w:rStyle w:val="Funotenzeichen"/>
          <w:rFonts w:cs="Arial"/>
          <w:b w:val="0"/>
        </w:rPr>
        <w:footnoteReference w:id="10"/>
      </w:r>
      <w:bookmarkEnd w:id="46"/>
      <w:bookmarkEnd w:id="47"/>
      <w:bookmarkEnd w:id="48"/>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190111" w:rsidRPr="00271B1A" w:rsidTr="00CF5D91">
        <w:tc>
          <w:tcPr>
            <w:tcW w:w="1330" w:type="dxa"/>
            <w:vAlign w:val="center"/>
          </w:tcPr>
          <w:p w:rsidR="00190111" w:rsidRPr="00271B1A" w:rsidRDefault="00190111" w:rsidP="00CF5D91">
            <w:pPr>
              <w:pStyle w:val="Kopfzeile"/>
              <w:tabs>
                <w:tab w:val="clear" w:pos="4536"/>
                <w:tab w:val="clear" w:pos="9072"/>
                <w:tab w:val="left" w:pos="1440"/>
              </w:tabs>
              <w:jc w:val="center"/>
              <w:rPr>
                <w:rFonts w:cs="Arial"/>
              </w:rPr>
            </w:pPr>
            <w:r>
              <w:rPr>
                <w:rFonts w:cs="Arial"/>
                <w:noProof/>
                <w:lang w:eastAsia="de-DE"/>
              </w:rPr>
              <w:drawing>
                <wp:inline distT="0" distB="0" distL="0" distR="0" wp14:anchorId="51DD4159" wp14:editId="3020CDD9">
                  <wp:extent cx="571500" cy="571500"/>
                  <wp:effectExtent l="0" t="0" r="0" b="0"/>
                  <wp:docPr id="323" name="Grafik 323"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0px-Nine_Men's_Morris_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7882" w:type="dxa"/>
            <w:vAlign w:val="center"/>
          </w:tcPr>
          <w:p w:rsidR="00190111" w:rsidRPr="00271B1A" w:rsidRDefault="00190111" w:rsidP="00CF5D91">
            <w:pPr>
              <w:rPr>
                <w:rFonts w:cs="Arial"/>
              </w:rPr>
            </w:pPr>
            <w:r w:rsidRPr="00271B1A">
              <w:rPr>
                <w:rFonts w:cs="Arial"/>
                <w:b/>
              </w:rPr>
              <w:t xml:space="preserve">Art – </w:t>
            </w:r>
            <w:r w:rsidRPr="00271B1A">
              <w:rPr>
                <w:rFonts w:cs="Arial"/>
              </w:rPr>
              <w:t>Rollenspiel</w:t>
            </w:r>
          </w:p>
        </w:tc>
      </w:tr>
      <w:tr w:rsidR="00190111" w:rsidRPr="00271B1A" w:rsidTr="00CF5D91">
        <w:tc>
          <w:tcPr>
            <w:tcW w:w="1330" w:type="dxa"/>
            <w:vAlign w:val="center"/>
          </w:tcPr>
          <w:p w:rsidR="00190111" w:rsidRPr="00271B1A" w:rsidRDefault="00190111" w:rsidP="00CF5D91">
            <w:pPr>
              <w:pStyle w:val="Kopfzeile"/>
              <w:tabs>
                <w:tab w:val="clear" w:pos="4536"/>
                <w:tab w:val="clear" w:pos="9072"/>
                <w:tab w:val="left" w:pos="1440"/>
              </w:tabs>
              <w:jc w:val="center"/>
              <w:rPr>
                <w:rFonts w:cs="Arial"/>
              </w:rPr>
            </w:pPr>
            <w:r>
              <w:rPr>
                <w:rFonts w:cs="Arial"/>
                <w:noProof/>
                <w:lang w:eastAsia="de-DE"/>
              </w:rPr>
              <w:drawing>
                <wp:inline distT="0" distB="0" distL="0" distR="0" wp14:anchorId="7585C17D" wp14:editId="275CD970">
                  <wp:extent cx="495300" cy="400050"/>
                  <wp:effectExtent l="0" t="0" r="0" b="0"/>
                  <wp:docPr id="322" name="Grafik 322"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190111" w:rsidRPr="00271B1A" w:rsidRDefault="00190111" w:rsidP="00CF5D91">
            <w:pPr>
              <w:pStyle w:val="Kopfzeile"/>
              <w:tabs>
                <w:tab w:val="clear" w:pos="4536"/>
                <w:tab w:val="clear" w:pos="9072"/>
              </w:tabs>
              <w:jc w:val="center"/>
              <w:rPr>
                <w:rFonts w:cs="Arial"/>
                <w:sz w:val="4"/>
              </w:rPr>
            </w:pPr>
          </w:p>
        </w:tc>
        <w:tc>
          <w:tcPr>
            <w:tcW w:w="7882" w:type="dxa"/>
            <w:vAlign w:val="center"/>
          </w:tcPr>
          <w:p w:rsidR="00190111" w:rsidRPr="00271B1A" w:rsidRDefault="00190111" w:rsidP="00CF5D91">
            <w:pPr>
              <w:autoSpaceDE w:val="0"/>
              <w:autoSpaceDN w:val="0"/>
              <w:adjustRightInd w:val="0"/>
              <w:spacing w:after="0"/>
              <w:rPr>
                <w:rFonts w:cs="Arial"/>
                <w:color w:val="231F20"/>
              </w:rPr>
            </w:pPr>
            <w:r w:rsidRPr="00271B1A">
              <w:rPr>
                <w:rFonts w:cs="Arial"/>
                <w:b/>
              </w:rPr>
              <w:t>Ziele</w:t>
            </w:r>
            <w:r w:rsidRPr="00271B1A">
              <w:rPr>
                <w:rFonts w:cs="Arial"/>
              </w:rPr>
              <w:t xml:space="preserve"> - </w:t>
            </w:r>
            <w:r w:rsidRPr="00271B1A">
              <w:rPr>
                <w:rFonts w:cs="Arial"/>
                <w:color w:val="231F20"/>
              </w:rPr>
              <w:t xml:space="preserve"> Erkennen, dass fremde Verhaltensweisen und Gewohnheiten oftmals missverstanden werden. </w:t>
            </w:r>
          </w:p>
          <w:p w:rsidR="00190111" w:rsidRPr="00271B1A" w:rsidRDefault="00190111" w:rsidP="00CF5D91">
            <w:pPr>
              <w:autoSpaceDE w:val="0"/>
              <w:autoSpaceDN w:val="0"/>
              <w:adjustRightInd w:val="0"/>
              <w:spacing w:after="0"/>
              <w:rPr>
                <w:rFonts w:cs="Arial"/>
                <w:color w:val="231F20"/>
              </w:rPr>
            </w:pPr>
            <w:r w:rsidRPr="00271B1A">
              <w:rPr>
                <w:rFonts w:cs="Arial"/>
                <w:color w:val="231F20"/>
              </w:rPr>
              <w:t>- Bewusstmachen der eigenen „kulturellen Brille“ mit der wir andere Kulturen betrachten und bewerten ohne diese zu kennen.</w:t>
            </w:r>
          </w:p>
          <w:p w:rsidR="00190111" w:rsidRPr="00271B1A" w:rsidRDefault="00190111" w:rsidP="00CF5D91">
            <w:pPr>
              <w:spacing w:after="0"/>
              <w:rPr>
                <w:rFonts w:cs="Arial"/>
              </w:rPr>
            </w:pPr>
            <w:r w:rsidRPr="00271B1A">
              <w:rPr>
                <w:rFonts w:cs="Arial"/>
                <w:color w:val="231F20"/>
              </w:rPr>
              <w:t>- Versuch, durch wertneutrale Beschreibungen anstelle von vorschnellen Inte</w:t>
            </w:r>
            <w:r w:rsidRPr="00271B1A">
              <w:rPr>
                <w:rFonts w:cs="Arial"/>
                <w:color w:val="231F20"/>
              </w:rPr>
              <w:t>r</w:t>
            </w:r>
            <w:r w:rsidRPr="00271B1A">
              <w:rPr>
                <w:rFonts w:cs="Arial"/>
                <w:color w:val="231F20"/>
              </w:rPr>
              <w:t>pretationen die Entstehung von Vorurteilen und Stereotypen zu vermeiden.</w:t>
            </w:r>
          </w:p>
        </w:tc>
      </w:tr>
      <w:tr w:rsidR="00190111" w:rsidRPr="00271B1A" w:rsidTr="00CF5D91">
        <w:trPr>
          <w:trHeight w:val="759"/>
        </w:trPr>
        <w:tc>
          <w:tcPr>
            <w:tcW w:w="1330" w:type="dxa"/>
            <w:vAlign w:val="center"/>
          </w:tcPr>
          <w:p w:rsidR="00190111" w:rsidRPr="00271B1A" w:rsidRDefault="00190111" w:rsidP="00CF5D91">
            <w:pPr>
              <w:jc w:val="center"/>
              <w:rPr>
                <w:rFonts w:cs="Arial"/>
                <w:sz w:val="4"/>
              </w:rPr>
            </w:pPr>
            <w:r>
              <w:rPr>
                <w:rFonts w:cs="Arial"/>
                <w:noProof/>
                <w:lang w:eastAsia="de-DE"/>
              </w:rPr>
              <w:drawing>
                <wp:inline distT="0" distB="0" distL="0" distR="0" wp14:anchorId="300E6F49" wp14:editId="34D015F1">
                  <wp:extent cx="476250" cy="438150"/>
                  <wp:effectExtent l="0" t="0" r="0" b="0"/>
                  <wp:docPr id="321" name="Grafik 321"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190111" w:rsidRPr="00271B1A" w:rsidRDefault="00190111" w:rsidP="00CF5D91">
            <w:pPr>
              <w:rPr>
                <w:rFonts w:cs="Arial"/>
              </w:rPr>
            </w:pPr>
            <w:r w:rsidRPr="00271B1A">
              <w:rPr>
                <w:rFonts w:cs="Arial"/>
                <w:b/>
              </w:rPr>
              <w:t>Zeit</w:t>
            </w:r>
            <w:r w:rsidRPr="00271B1A">
              <w:rPr>
                <w:rFonts w:cs="Arial"/>
              </w:rPr>
              <w:t xml:space="preserve"> – 45 -60 Minuten</w:t>
            </w:r>
          </w:p>
        </w:tc>
      </w:tr>
      <w:tr w:rsidR="00190111" w:rsidRPr="00271B1A" w:rsidTr="00CF5D91">
        <w:tc>
          <w:tcPr>
            <w:tcW w:w="1330" w:type="dxa"/>
            <w:vAlign w:val="center"/>
          </w:tcPr>
          <w:p w:rsidR="00190111" w:rsidRPr="00271B1A" w:rsidRDefault="00190111" w:rsidP="00CF5D91">
            <w:pPr>
              <w:jc w:val="center"/>
              <w:rPr>
                <w:rFonts w:cs="Arial"/>
              </w:rPr>
            </w:pPr>
            <w:r>
              <w:rPr>
                <w:rFonts w:cs="Arial"/>
                <w:noProof/>
                <w:lang w:eastAsia="de-DE"/>
              </w:rPr>
              <w:drawing>
                <wp:inline distT="0" distB="0" distL="0" distR="0" wp14:anchorId="2DE690E6" wp14:editId="015192F0">
                  <wp:extent cx="476250" cy="457200"/>
                  <wp:effectExtent l="0" t="0" r="0" b="0"/>
                  <wp:docPr id="320" name="Grafik 320"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uppe11"/>
                          <pic:cNvPicPr>
                            <a:picLocks noChangeAspect="1" noChangeArrowheads="1"/>
                          </pic:cNvPicPr>
                        </pic:nvPicPr>
                        <pic:blipFill>
                          <a:blip r:embed="rId28"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6250" cy="457200"/>
                          </a:xfrm>
                          <a:prstGeom prst="rect">
                            <a:avLst/>
                          </a:prstGeom>
                          <a:noFill/>
                          <a:ln>
                            <a:noFill/>
                          </a:ln>
                        </pic:spPr>
                      </pic:pic>
                    </a:graphicData>
                  </a:graphic>
                </wp:inline>
              </w:drawing>
            </w:r>
          </w:p>
        </w:tc>
        <w:tc>
          <w:tcPr>
            <w:tcW w:w="7882" w:type="dxa"/>
            <w:vAlign w:val="center"/>
          </w:tcPr>
          <w:p w:rsidR="00190111" w:rsidRPr="00271B1A" w:rsidRDefault="00190111" w:rsidP="00CF5D91">
            <w:pPr>
              <w:rPr>
                <w:rFonts w:cs="Arial"/>
              </w:rPr>
            </w:pPr>
            <w:r w:rsidRPr="00271B1A">
              <w:rPr>
                <w:rFonts w:cs="Arial"/>
                <w:b/>
              </w:rPr>
              <w:t>Gruppe</w:t>
            </w:r>
            <w:r w:rsidRPr="00271B1A">
              <w:rPr>
                <w:rFonts w:cs="Arial"/>
              </w:rPr>
              <w:t xml:space="preserve"> – beliebig, auch für größere Gruppen</w:t>
            </w:r>
          </w:p>
          <w:p w:rsidR="00190111" w:rsidRPr="00271B1A" w:rsidRDefault="00190111" w:rsidP="00CF5D91">
            <w:pPr>
              <w:rPr>
                <w:rFonts w:cs="Arial"/>
                <w:b/>
              </w:rPr>
            </w:pPr>
            <w:r w:rsidRPr="00271B1A">
              <w:rPr>
                <w:rFonts w:cs="Arial"/>
                <w:b/>
              </w:rPr>
              <w:t xml:space="preserve">Alter – </w:t>
            </w:r>
            <w:r w:rsidRPr="00271B1A">
              <w:rPr>
                <w:rFonts w:cs="Arial"/>
              </w:rPr>
              <w:t>ab 13 Jahren</w:t>
            </w:r>
          </w:p>
        </w:tc>
      </w:tr>
      <w:tr w:rsidR="00190111" w:rsidRPr="00271B1A" w:rsidTr="00CF5D91">
        <w:tc>
          <w:tcPr>
            <w:tcW w:w="1330" w:type="dxa"/>
            <w:vAlign w:val="center"/>
          </w:tcPr>
          <w:p w:rsidR="00190111" w:rsidRPr="00271B1A" w:rsidRDefault="00190111" w:rsidP="00CF5D91">
            <w:pPr>
              <w:jc w:val="center"/>
              <w:rPr>
                <w:rFonts w:cs="Arial"/>
              </w:rPr>
            </w:pPr>
            <w:r>
              <w:rPr>
                <w:rFonts w:cs="Arial"/>
                <w:noProof/>
                <w:lang w:eastAsia="de-DE"/>
              </w:rPr>
              <w:drawing>
                <wp:inline distT="0" distB="0" distL="0" distR="0" wp14:anchorId="317EAA53" wp14:editId="63590147">
                  <wp:extent cx="457200" cy="45720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882" w:type="dxa"/>
            <w:vAlign w:val="center"/>
          </w:tcPr>
          <w:p w:rsidR="00190111" w:rsidRPr="00271B1A" w:rsidRDefault="00190111" w:rsidP="00CF5D91">
            <w:pPr>
              <w:rPr>
                <w:rFonts w:cs="Arial"/>
              </w:rPr>
            </w:pPr>
            <w:r w:rsidRPr="00271B1A">
              <w:rPr>
                <w:rFonts w:cs="Arial"/>
                <w:b/>
              </w:rPr>
              <w:t xml:space="preserve">Ort – </w:t>
            </w:r>
            <w:r w:rsidRPr="00271B1A">
              <w:rPr>
                <w:rFonts w:cs="Arial"/>
              </w:rPr>
              <w:t>Stuhlkreis</w:t>
            </w:r>
          </w:p>
        </w:tc>
      </w:tr>
      <w:tr w:rsidR="00190111" w:rsidRPr="00271B1A" w:rsidTr="00CF5D91">
        <w:tc>
          <w:tcPr>
            <w:tcW w:w="1330" w:type="dxa"/>
            <w:vAlign w:val="center"/>
          </w:tcPr>
          <w:p w:rsidR="00190111" w:rsidRPr="00271B1A" w:rsidRDefault="00190111" w:rsidP="00CF5D91">
            <w:pPr>
              <w:jc w:val="center"/>
              <w:rPr>
                <w:rFonts w:cs="Arial"/>
              </w:rPr>
            </w:pPr>
            <w:r>
              <w:rPr>
                <w:rFonts w:cs="Arial"/>
                <w:noProof/>
                <w:lang w:eastAsia="de-DE"/>
              </w:rPr>
              <w:drawing>
                <wp:inline distT="0" distB="0" distL="0" distR="0" wp14:anchorId="6892DEF0" wp14:editId="657F931F">
                  <wp:extent cx="485775" cy="457200"/>
                  <wp:effectExtent l="0" t="0" r="0" b="0"/>
                  <wp:docPr id="127" name="Grafik 127"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190111" w:rsidRPr="00271B1A" w:rsidRDefault="00190111" w:rsidP="00CF5D91">
            <w:pPr>
              <w:rPr>
                <w:rFonts w:cs="Arial"/>
              </w:rPr>
            </w:pPr>
            <w:r w:rsidRPr="00271B1A">
              <w:rPr>
                <w:rFonts w:cs="Arial"/>
                <w:b/>
              </w:rPr>
              <w:t>Material</w:t>
            </w:r>
            <w:r w:rsidRPr="00271B1A">
              <w:rPr>
                <w:rFonts w:cs="Arial"/>
              </w:rPr>
              <w:t xml:space="preserve"> –  eine Dose Erdnüsse</w:t>
            </w:r>
          </w:p>
        </w:tc>
      </w:tr>
      <w:tr w:rsidR="00190111" w:rsidRPr="00271B1A" w:rsidTr="00CF5D91">
        <w:tc>
          <w:tcPr>
            <w:tcW w:w="1330" w:type="dxa"/>
            <w:vAlign w:val="center"/>
          </w:tcPr>
          <w:p w:rsidR="00190111" w:rsidRPr="00271B1A" w:rsidRDefault="00190111" w:rsidP="00CF5D91">
            <w:pPr>
              <w:jc w:val="center"/>
              <w:rPr>
                <w:rFonts w:cs="Arial"/>
              </w:rPr>
            </w:pPr>
            <w:r>
              <w:rPr>
                <w:rFonts w:cs="Arial"/>
                <w:noProof/>
                <w:lang w:eastAsia="de-DE"/>
              </w:rPr>
              <w:lastRenderedPageBreak/>
              <w:drawing>
                <wp:inline distT="0" distB="0" distL="0" distR="0" wp14:anchorId="6A3C08B7" wp14:editId="1C27495F">
                  <wp:extent cx="695325" cy="552450"/>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tcPr>
          <w:p w:rsidR="00190111" w:rsidRPr="00271B1A" w:rsidRDefault="00190111" w:rsidP="00CF5D91">
            <w:pPr>
              <w:autoSpaceDE w:val="0"/>
              <w:autoSpaceDN w:val="0"/>
              <w:adjustRightInd w:val="0"/>
              <w:rPr>
                <w:rFonts w:cs="Arial"/>
              </w:rPr>
            </w:pPr>
            <w:r w:rsidRPr="00271B1A">
              <w:rPr>
                <w:rFonts w:cs="Arial"/>
                <w:b/>
                <w:u w:val="single"/>
              </w:rPr>
              <w:t>1. Szene</w:t>
            </w:r>
            <w:r w:rsidRPr="00271B1A">
              <w:rPr>
                <w:rFonts w:cs="Arial"/>
                <w:b/>
              </w:rPr>
              <w:t>: Begrüßung:</w:t>
            </w:r>
            <w:r w:rsidRPr="00271B1A">
              <w:rPr>
                <w:rFonts w:cs="Arial"/>
              </w:rPr>
              <w:t xml:space="preserve"> Zwei Mitglieder des Leitungsteams, ein Mann und eine Frau, oder im Ausnahmefall der/die Gruppenleiter*n und ein*e TN verlassen den Raum und kommen kurze Zeit später leise und monoton vor sich hin su</w:t>
            </w:r>
            <w:r w:rsidRPr="00271B1A">
              <w:rPr>
                <w:rFonts w:cs="Arial"/>
              </w:rPr>
              <w:t>m</w:t>
            </w:r>
            <w:r w:rsidRPr="00271B1A">
              <w:rPr>
                <w:rFonts w:cs="Arial"/>
              </w:rPr>
              <w:t>mend wieder herein. Die Frau folgt dem Mann mit einigen Schritten Abstand. Sie gehen im Kreis der TN umher und stellen bei allen, die die Beine übere</w:t>
            </w:r>
            <w:r w:rsidRPr="00271B1A">
              <w:rPr>
                <w:rFonts w:cs="Arial"/>
              </w:rPr>
              <w:t>i</w:t>
            </w:r>
            <w:r w:rsidRPr="00271B1A">
              <w:rPr>
                <w:rFonts w:cs="Arial"/>
              </w:rPr>
              <w:t>nandergeschlagen haben, beide Füße auf den Boden. Sie tun dies sehr sanft und bei denjenigen, die die Beine wieder übereinanderschlagen, auch meh</w:t>
            </w:r>
            <w:r w:rsidRPr="00271B1A">
              <w:rPr>
                <w:rFonts w:cs="Arial"/>
              </w:rPr>
              <w:t>r</w:t>
            </w:r>
            <w:r w:rsidRPr="00271B1A">
              <w:rPr>
                <w:rFonts w:cs="Arial"/>
              </w:rPr>
              <w:t>mals. Der Mann berührt dabei nur die männlichen Teilnehmer, die Frau Pers</w:t>
            </w:r>
            <w:r w:rsidRPr="00271B1A">
              <w:rPr>
                <w:rFonts w:cs="Arial"/>
              </w:rPr>
              <w:t>o</w:t>
            </w:r>
            <w:r w:rsidRPr="00271B1A">
              <w:rPr>
                <w:rFonts w:cs="Arial"/>
              </w:rPr>
              <w:t>nen beiderlei Geschlechts.</w:t>
            </w:r>
          </w:p>
          <w:p w:rsidR="00190111" w:rsidRPr="00271B1A" w:rsidRDefault="00190111" w:rsidP="00CF5D91">
            <w:pPr>
              <w:autoSpaceDE w:val="0"/>
              <w:autoSpaceDN w:val="0"/>
              <w:adjustRightInd w:val="0"/>
              <w:rPr>
                <w:rFonts w:cs="Arial"/>
              </w:rPr>
            </w:pPr>
            <w:r w:rsidRPr="00271B1A">
              <w:rPr>
                <w:rFonts w:cs="Arial"/>
                <w:b/>
                <w:u w:val="single"/>
              </w:rPr>
              <w:t>2. Szene:</w:t>
            </w:r>
            <w:r w:rsidRPr="00271B1A">
              <w:rPr>
                <w:rFonts w:cs="Arial"/>
                <w:b/>
              </w:rPr>
              <w:t xml:space="preserve"> Essen:</w:t>
            </w:r>
            <w:r w:rsidRPr="00271B1A">
              <w:rPr>
                <w:rFonts w:cs="Arial"/>
              </w:rPr>
              <w:t xml:space="preserve"> Der Mann setzt sich auf einen Sessel, die Frau nimmt neben ihm auf dem Boden kniend Platz. Unter dem Sessel steht eine Dose mit Er</w:t>
            </w:r>
            <w:r w:rsidRPr="00271B1A">
              <w:rPr>
                <w:rFonts w:cs="Arial"/>
              </w:rPr>
              <w:t>d</w:t>
            </w:r>
            <w:r w:rsidRPr="00271B1A">
              <w:rPr>
                <w:rFonts w:cs="Arial"/>
              </w:rPr>
              <w:t xml:space="preserve">nüssen, die die Frau dem Mann anbietet. Er isst einige der Erdnüsse und schmatzt dabei genüsslich. Dann reicht er die Dose an die Frau weiter, die auch laut schmatzend davon isst. </w:t>
            </w:r>
          </w:p>
          <w:p w:rsidR="00190111" w:rsidRPr="00271B1A" w:rsidRDefault="00190111" w:rsidP="00CF5D91">
            <w:pPr>
              <w:autoSpaceDE w:val="0"/>
              <w:autoSpaceDN w:val="0"/>
              <w:adjustRightInd w:val="0"/>
              <w:rPr>
                <w:rFonts w:cs="Arial"/>
              </w:rPr>
            </w:pPr>
            <w:r w:rsidRPr="00271B1A">
              <w:rPr>
                <w:rFonts w:cs="Arial"/>
                <w:b/>
                <w:u w:val="single"/>
              </w:rPr>
              <w:t>3. Szene:</w:t>
            </w:r>
            <w:r w:rsidRPr="00271B1A">
              <w:rPr>
                <w:rFonts w:cs="Arial"/>
                <w:b/>
              </w:rPr>
              <w:t xml:space="preserve"> Energieaufnahme</w:t>
            </w:r>
            <w:r w:rsidRPr="00271B1A">
              <w:rPr>
                <w:rFonts w:cs="Arial"/>
              </w:rPr>
              <w:t>: Hat die Frau das Essen beendet, legt der Mann der Frau die Hand auf den Nacken. Sie beugt sich dabei nach vorne und b</w:t>
            </w:r>
            <w:r w:rsidRPr="00271B1A">
              <w:rPr>
                <w:rFonts w:cs="Arial"/>
              </w:rPr>
              <w:t>e</w:t>
            </w:r>
            <w:r w:rsidRPr="00271B1A">
              <w:rPr>
                <w:rFonts w:cs="Arial"/>
              </w:rPr>
              <w:t>rührt mit der Stirn den Boden. Dies wiederholt sich dreimal. Danach stehen die beiden wieder auf und gehen den Kreis der TN noch einmal zur Verabschi</w:t>
            </w:r>
            <w:r w:rsidRPr="00271B1A">
              <w:rPr>
                <w:rFonts w:cs="Arial"/>
              </w:rPr>
              <w:t>e</w:t>
            </w:r>
            <w:r w:rsidRPr="00271B1A">
              <w:rPr>
                <w:rFonts w:cs="Arial"/>
              </w:rPr>
              <w:t>dung ab. Sie nicken jeder und jedem lächelnd zu, gehen dann aus dem Raum hinaus und beenden damit das Rollenspiel.</w:t>
            </w:r>
          </w:p>
        </w:tc>
      </w:tr>
      <w:tr w:rsidR="00190111" w:rsidRPr="00271B1A" w:rsidTr="00CF5D91">
        <w:tc>
          <w:tcPr>
            <w:tcW w:w="1330" w:type="dxa"/>
            <w:vAlign w:val="center"/>
          </w:tcPr>
          <w:p w:rsidR="00190111" w:rsidRPr="00271B1A" w:rsidRDefault="00190111" w:rsidP="00CF5D91">
            <w:pPr>
              <w:jc w:val="center"/>
              <w:rPr>
                <w:rFonts w:cs="Arial"/>
              </w:rPr>
            </w:pPr>
            <w:r>
              <w:rPr>
                <w:rFonts w:cs="Arial"/>
                <w:noProof/>
                <w:lang w:eastAsia="de-DE"/>
              </w:rPr>
              <w:drawing>
                <wp:inline distT="0" distB="0" distL="0" distR="0" wp14:anchorId="2A3682C7" wp14:editId="0843C7CA">
                  <wp:extent cx="476250" cy="428625"/>
                  <wp:effectExtent l="0" t="0" r="0" b="0"/>
                  <wp:docPr id="126" name="Grafik 126"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7882" w:type="dxa"/>
          </w:tcPr>
          <w:p w:rsidR="00190111" w:rsidRPr="00271B1A" w:rsidRDefault="00190111" w:rsidP="00CF5D91">
            <w:pPr>
              <w:autoSpaceDE w:val="0"/>
              <w:autoSpaceDN w:val="0"/>
              <w:adjustRightInd w:val="0"/>
              <w:rPr>
                <w:rFonts w:cs="Arial"/>
              </w:rPr>
            </w:pPr>
            <w:r w:rsidRPr="00271B1A">
              <w:rPr>
                <w:rFonts w:cs="Arial"/>
                <w:b/>
              </w:rPr>
              <w:t>Diskussionsleitfaden</w:t>
            </w:r>
            <w:r w:rsidRPr="00271B1A">
              <w:rPr>
                <w:rFonts w:cs="Arial"/>
              </w:rPr>
              <w:t xml:space="preserve">: </w:t>
            </w:r>
          </w:p>
          <w:p w:rsidR="00190111" w:rsidRPr="00271B1A" w:rsidRDefault="00190111" w:rsidP="00847CD8">
            <w:pPr>
              <w:numPr>
                <w:ilvl w:val="0"/>
                <w:numId w:val="50"/>
              </w:numPr>
              <w:autoSpaceDE w:val="0"/>
              <w:autoSpaceDN w:val="0"/>
              <w:adjustRightInd w:val="0"/>
              <w:spacing w:before="0" w:after="0"/>
              <w:rPr>
                <w:rFonts w:cs="Arial"/>
              </w:rPr>
            </w:pPr>
            <w:r w:rsidRPr="00271B1A">
              <w:rPr>
                <w:rFonts w:cs="Arial"/>
              </w:rPr>
              <w:t>Was haben die TN gesehen? Welche Riten und Bräuche haben die Me</w:t>
            </w:r>
            <w:r w:rsidRPr="00271B1A">
              <w:rPr>
                <w:rFonts w:cs="Arial"/>
              </w:rPr>
              <w:t>n</w:t>
            </w:r>
            <w:r w:rsidRPr="00271B1A">
              <w:rPr>
                <w:rFonts w:cs="Arial"/>
              </w:rPr>
              <w:t>schen auf Albatros ihrer Meinung nach? (Auf Flip-Chart festhalten.)</w:t>
            </w:r>
          </w:p>
          <w:p w:rsidR="00190111" w:rsidRPr="00271B1A" w:rsidRDefault="00190111" w:rsidP="00847CD8">
            <w:pPr>
              <w:numPr>
                <w:ilvl w:val="0"/>
                <w:numId w:val="50"/>
              </w:numPr>
              <w:autoSpaceDE w:val="0"/>
              <w:autoSpaceDN w:val="0"/>
              <w:adjustRightInd w:val="0"/>
              <w:spacing w:before="0" w:after="0"/>
              <w:rPr>
                <w:rFonts w:cs="Arial"/>
              </w:rPr>
            </w:pPr>
            <w:r w:rsidRPr="00271B1A">
              <w:rPr>
                <w:rFonts w:cs="Arial"/>
              </w:rPr>
              <w:t>Beschreibung von Mann und Frau! (Auf Flip-Chart festhalten.)</w:t>
            </w:r>
          </w:p>
          <w:p w:rsidR="00190111" w:rsidRPr="00271B1A" w:rsidRDefault="00190111" w:rsidP="00847CD8">
            <w:pPr>
              <w:numPr>
                <w:ilvl w:val="0"/>
                <w:numId w:val="50"/>
              </w:numPr>
              <w:autoSpaceDE w:val="0"/>
              <w:autoSpaceDN w:val="0"/>
              <w:adjustRightInd w:val="0"/>
              <w:spacing w:before="0" w:after="0"/>
              <w:rPr>
                <w:rFonts w:cs="Arial"/>
              </w:rPr>
            </w:pPr>
            <w:r w:rsidRPr="00271B1A">
              <w:rPr>
                <w:rFonts w:cs="Arial"/>
              </w:rPr>
              <w:t xml:space="preserve">Welche Deutung haben die Handlungen, wie ist der kulturelle Hintergrund? </w:t>
            </w:r>
          </w:p>
          <w:p w:rsidR="00190111" w:rsidRPr="00271B1A" w:rsidRDefault="00190111" w:rsidP="00847CD8">
            <w:pPr>
              <w:numPr>
                <w:ilvl w:val="0"/>
                <w:numId w:val="50"/>
              </w:numPr>
              <w:autoSpaceDE w:val="0"/>
              <w:autoSpaceDN w:val="0"/>
              <w:adjustRightInd w:val="0"/>
              <w:spacing w:before="0" w:after="0"/>
              <w:rPr>
                <w:rFonts w:eastAsia="Times New Roman" w:cs="Arial"/>
              </w:rPr>
            </w:pPr>
            <w:r w:rsidRPr="00271B1A">
              <w:rPr>
                <w:rFonts w:cs="Arial"/>
              </w:rPr>
              <w:t>Würden die TN gerne längere Zeit auf Albatros leben? Warum? Warum nicht?</w:t>
            </w:r>
          </w:p>
        </w:tc>
      </w:tr>
      <w:tr w:rsidR="00190111" w:rsidRPr="00271B1A" w:rsidTr="00CF5D91">
        <w:tc>
          <w:tcPr>
            <w:tcW w:w="1330" w:type="dxa"/>
            <w:vAlign w:val="center"/>
          </w:tcPr>
          <w:p w:rsidR="00190111" w:rsidRPr="00271B1A" w:rsidRDefault="00190111" w:rsidP="00CF5D91">
            <w:pPr>
              <w:jc w:val="center"/>
              <w:rPr>
                <w:rFonts w:cs="Arial"/>
              </w:rPr>
            </w:pPr>
          </w:p>
        </w:tc>
        <w:tc>
          <w:tcPr>
            <w:tcW w:w="7882" w:type="dxa"/>
          </w:tcPr>
          <w:p w:rsidR="00190111" w:rsidRPr="00271B1A" w:rsidRDefault="00190111" w:rsidP="00CF5D91">
            <w:pPr>
              <w:autoSpaceDE w:val="0"/>
              <w:autoSpaceDN w:val="0"/>
              <w:adjustRightInd w:val="0"/>
              <w:rPr>
                <w:rFonts w:cs="Arial"/>
              </w:rPr>
            </w:pPr>
            <w:r w:rsidRPr="00271B1A">
              <w:rPr>
                <w:rFonts w:cs="Arial"/>
              </w:rPr>
              <w:t xml:space="preserve">Nun erläutern die Gruppenleiter*innen </w:t>
            </w:r>
            <w:r w:rsidRPr="00271B1A">
              <w:rPr>
                <w:rFonts w:cs="Arial"/>
                <w:b/>
              </w:rPr>
              <w:t>die Kultur der Menschen auf Albatros</w:t>
            </w:r>
            <w:r w:rsidRPr="00271B1A">
              <w:rPr>
                <w:rFonts w:cs="Arial"/>
              </w:rPr>
              <w:t>:</w:t>
            </w:r>
          </w:p>
          <w:p w:rsidR="00190111" w:rsidRPr="00271B1A" w:rsidRDefault="00190111" w:rsidP="00847CD8">
            <w:pPr>
              <w:numPr>
                <w:ilvl w:val="0"/>
                <w:numId w:val="51"/>
              </w:numPr>
              <w:autoSpaceDE w:val="0"/>
              <w:autoSpaceDN w:val="0"/>
              <w:adjustRightInd w:val="0"/>
              <w:spacing w:before="0" w:after="0"/>
              <w:jc w:val="left"/>
              <w:rPr>
                <w:rFonts w:cs="Arial"/>
              </w:rPr>
            </w:pPr>
            <w:r w:rsidRPr="00271B1A">
              <w:rPr>
                <w:rFonts w:cs="Arial"/>
              </w:rPr>
              <w:t>Die Menschen auf Albatros sind ein sehr friedliches Volk. Sind sie z</w:t>
            </w:r>
            <w:r w:rsidRPr="00271B1A">
              <w:rPr>
                <w:rFonts w:cs="Arial"/>
              </w:rPr>
              <w:t>u</w:t>
            </w:r>
            <w:r w:rsidRPr="00271B1A">
              <w:rPr>
                <w:rFonts w:cs="Arial"/>
              </w:rPr>
              <w:t>frieden, summen sie ruhig und leise vor sich hin.</w:t>
            </w:r>
          </w:p>
          <w:p w:rsidR="00190111" w:rsidRPr="00271B1A" w:rsidRDefault="00190111" w:rsidP="00847CD8">
            <w:pPr>
              <w:numPr>
                <w:ilvl w:val="0"/>
                <w:numId w:val="51"/>
              </w:numPr>
              <w:autoSpaceDE w:val="0"/>
              <w:autoSpaceDN w:val="0"/>
              <w:adjustRightInd w:val="0"/>
              <w:spacing w:before="0" w:after="0"/>
              <w:jc w:val="left"/>
              <w:rPr>
                <w:rFonts w:cs="Arial"/>
              </w:rPr>
            </w:pPr>
            <w:r w:rsidRPr="00271B1A">
              <w:rPr>
                <w:rFonts w:cs="Arial"/>
              </w:rPr>
              <w:t xml:space="preserve">Die Göttin der Erde ist die höchste Gottheit auf Albatros und wird sehr verehrt. Die </w:t>
            </w:r>
            <w:proofErr w:type="gramStart"/>
            <w:r w:rsidRPr="00271B1A">
              <w:rPr>
                <w:rFonts w:cs="Arial"/>
              </w:rPr>
              <w:t>Albatros</w:t>
            </w:r>
            <w:proofErr w:type="gramEnd"/>
            <w:r w:rsidRPr="00271B1A">
              <w:rPr>
                <w:rFonts w:cs="Arial"/>
              </w:rPr>
              <w:t xml:space="preserve"> suchen deshalb den Kontakt zur Erde, weil alles was mit der Erde zu tun hat einen hohen Stellenwert besitzt. Liebling</w:t>
            </w:r>
            <w:r w:rsidRPr="00271B1A">
              <w:rPr>
                <w:rFonts w:cs="Arial"/>
              </w:rPr>
              <w:t>s</w:t>
            </w:r>
            <w:r w:rsidRPr="00271B1A">
              <w:rPr>
                <w:rFonts w:cs="Arial"/>
              </w:rPr>
              <w:t>speise und Ritualnahrungsmittel in dieser Kultur sind deshalb Nüsse.</w:t>
            </w:r>
          </w:p>
          <w:p w:rsidR="00190111" w:rsidRPr="00271B1A" w:rsidRDefault="00190111" w:rsidP="00847CD8">
            <w:pPr>
              <w:numPr>
                <w:ilvl w:val="0"/>
                <w:numId w:val="51"/>
              </w:numPr>
              <w:autoSpaceDE w:val="0"/>
              <w:autoSpaceDN w:val="0"/>
              <w:adjustRightInd w:val="0"/>
              <w:spacing w:before="0" w:after="0"/>
              <w:jc w:val="left"/>
              <w:rPr>
                <w:rFonts w:cs="Arial"/>
              </w:rPr>
            </w:pPr>
            <w:r w:rsidRPr="00271B1A">
              <w:rPr>
                <w:rFonts w:cs="Arial"/>
              </w:rPr>
              <w:t>Die Einheimischen erweisen Besucher*innen der Insel eine besondere Ehrerbietung, indem sie  darauf achten, dass diese möglichst viel Ko</w:t>
            </w:r>
            <w:r w:rsidRPr="00271B1A">
              <w:rPr>
                <w:rFonts w:cs="Arial"/>
              </w:rPr>
              <w:t>n</w:t>
            </w:r>
            <w:r w:rsidRPr="00271B1A">
              <w:rPr>
                <w:rFonts w:cs="Arial"/>
              </w:rPr>
              <w:lastRenderedPageBreak/>
              <w:t>takt zur Erde herstellen. So ist es zum Beispiel wichtig, beim Sitzen be</w:t>
            </w:r>
            <w:r w:rsidRPr="00271B1A">
              <w:rPr>
                <w:rFonts w:cs="Arial"/>
              </w:rPr>
              <w:t>i</w:t>
            </w:r>
            <w:r w:rsidRPr="00271B1A">
              <w:rPr>
                <w:rFonts w:cs="Arial"/>
              </w:rPr>
              <w:t>de Füße auf dem Boden zu haben und die Beine nicht übereinander zu schlagen.</w:t>
            </w:r>
          </w:p>
          <w:p w:rsidR="00190111" w:rsidRPr="00271B1A" w:rsidRDefault="00190111" w:rsidP="00847CD8">
            <w:pPr>
              <w:numPr>
                <w:ilvl w:val="0"/>
                <w:numId w:val="51"/>
              </w:numPr>
              <w:autoSpaceDE w:val="0"/>
              <w:autoSpaceDN w:val="0"/>
              <w:adjustRightInd w:val="0"/>
              <w:spacing w:before="0" w:after="0"/>
              <w:jc w:val="left"/>
              <w:rPr>
                <w:rFonts w:cs="Arial"/>
              </w:rPr>
            </w:pPr>
            <w:r w:rsidRPr="00271B1A">
              <w:rPr>
                <w:rFonts w:cs="Arial"/>
                <w:u w:val="single"/>
              </w:rPr>
              <w:t>Frauen genießen auf Albatros hohes Ansehen</w:t>
            </w:r>
            <w:r w:rsidRPr="00271B1A">
              <w:rPr>
                <w:rFonts w:cs="Arial"/>
              </w:rPr>
              <w:t>, weil sie wie die Mutter Erde Leben gebären. Sie haben deshalb besondere Privilegien:</w:t>
            </w:r>
          </w:p>
          <w:p w:rsidR="00190111" w:rsidRPr="00271B1A" w:rsidRDefault="00190111" w:rsidP="00847CD8">
            <w:pPr>
              <w:numPr>
                <w:ilvl w:val="0"/>
                <w:numId w:val="51"/>
              </w:numPr>
              <w:autoSpaceDE w:val="0"/>
              <w:autoSpaceDN w:val="0"/>
              <w:adjustRightInd w:val="0"/>
              <w:spacing w:before="0" w:after="0"/>
              <w:jc w:val="left"/>
              <w:rPr>
                <w:rFonts w:cs="Arial"/>
              </w:rPr>
            </w:pPr>
            <w:r w:rsidRPr="00271B1A">
              <w:rPr>
                <w:rFonts w:cs="Arial"/>
              </w:rPr>
              <w:t>Um sie vor etwaigen Angriffen oder Gefahren zu schützen, müssen die Männer immer einige Schritte vor ihnen hergehen.</w:t>
            </w:r>
          </w:p>
          <w:p w:rsidR="00190111" w:rsidRPr="00271B1A" w:rsidRDefault="00190111" w:rsidP="00847CD8">
            <w:pPr>
              <w:numPr>
                <w:ilvl w:val="0"/>
                <w:numId w:val="51"/>
              </w:numPr>
              <w:autoSpaceDE w:val="0"/>
              <w:autoSpaceDN w:val="0"/>
              <w:adjustRightInd w:val="0"/>
              <w:spacing w:before="0" w:after="0"/>
              <w:jc w:val="left"/>
              <w:rPr>
                <w:rFonts w:cs="Arial"/>
              </w:rPr>
            </w:pPr>
            <w:r w:rsidRPr="00271B1A">
              <w:rPr>
                <w:rFonts w:cs="Arial"/>
              </w:rPr>
              <w:t>Die Männer haben die Pflicht, alle Speisen vor zu kosten.</w:t>
            </w:r>
          </w:p>
          <w:p w:rsidR="00190111" w:rsidRPr="00271B1A" w:rsidRDefault="00190111" w:rsidP="00847CD8">
            <w:pPr>
              <w:numPr>
                <w:ilvl w:val="0"/>
                <w:numId w:val="51"/>
              </w:numPr>
              <w:autoSpaceDE w:val="0"/>
              <w:autoSpaceDN w:val="0"/>
              <w:adjustRightInd w:val="0"/>
              <w:spacing w:before="0" w:after="0"/>
              <w:jc w:val="left"/>
              <w:rPr>
                <w:rFonts w:cs="Arial"/>
              </w:rPr>
            </w:pPr>
            <w:r w:rsidRPr="00271B1A">
              <w:rPr>
                <w:rFonts w:cs="Arial"/>
              </w:rPr>
              <w:t>Die Frauen stehen der Erdgöttin näher als die Männer. Sie haben de</w:t>
            </w:r>
            <w:r w:rsidRPr="00271B1A">
              <w:rPr>
                <w:rFonts w:cs="Arial"/>
              </w:rPr>
              <w:t>s</w:t>
            </w:r>
            <w:r w:rsidRPr="00271B1A">
              <w:rPr>
                <w:rFonts w:cs="Arial"/>
              </w:rPr>
              <w:t>halb das Recht, auf dem Boden zu sitzen, während die Männer weiter entfernt von der Erde, auf Sesseln sitzen müssen.</w:t>
            </w:r>
          </w:p>
          <w:p w:rsidR="00190111" w:rsidRPr="00271B1A" w:rsidRDefault="00190111" w:rsidP="00847CD8">
            <w:pPr>
              <w:numPr>
                <w:ilvl w:val="0"/>
                <w:numId w:val="51"/>
              </w:numPr>
              <w:autoSpaceDE w:val="0"/>
              <w:autoSpaceDN w:val="0"/>
              <w:adjustRightInd w:val="0"/>
              <w:spacing w:before="0" w:after="0"/>
              <w:jc w:val="left"/>
              <w:rPr>
                <w:rFonts w:cs="Arial"/>
              </w:rPr>
            </w:pPr>
            <w:r w:rsidRPr="00271B1A">
              <w:rPr>
                <w:rFonts w:cs="Arial"/>
              </w:rPr>
              <w:t xml:space="preserve">Nur über ein Ritual ist es den Männern erlaubt, näheren Kontakt mit der Göttin der Erde aufzunehmen. Sie dürfen der Frau die Hand auf den Nacken legen, während sie durch das Berühren der Erde mit der Stirn die von dort ausgehende kosmische Energie aufnimmt. Ein Teil der Energie fließt dann über die Hand des Mannes auf ihn selbst über. </w:t>
            </w:r>
          </w:p>
          <w:p w:rsidR="00190111" w:rsidRDefault="00190111" w:rsidP="00847CD8">
            <w:pPr>
              <w:numPr>
                <w:ilvl w:val="0"/>
                <w:numId w:val="51"/>
              </w:numPr>
              <w:autoSpaceDE w:val="0"/>
              <w:autoSpaceDN w:val="0"/>
              <w:adjustRightInd w:val="0"/>
              <w:spacing w:before="0" w:after="0"/>
              <w:jc w:val="left"/>
              <w:rPr>
                <w:rFonts w:cs="Arial"/>
              </w:rPr>
            </w:pPr>
            <w:r w:rsidRPr="00271B1A">
              <w:rPr>
                <w:rFonts w:cs="Arial"/>
              </w:rPr>
              <w:t>Abgesehen von diesem Ritual ist es den Albatros-Männern nicht gesta</w:t>
            </w:r>
            <w:r w:rsidRPr="00271B1A">
              <w:rPr>
                <w:rFonts w:cs="Arial"/>
              </w:rPr>
              <w:t>t</w:t>
            </w:r>
            <w:r w:rsidRPr="00271B1A">
              <w:rPr>
                <w:rFonts w:cs="Arial"/>
              </w:rPr>
              <w:t>tet, andere Frauen ohne deren Erlaubnis zu berühren.</w:t>
            </w:r>
          </w:p>
          <w:p w:rsidR="00190111" w:rsidRPr="00271B1A" w:rsidRDefault="00190111" w:rsidP="00CF5D91">
            <w:pPr>
              <w:autoSpaceDE w:val="0"/>
              <w:autoSpaceDN w:val="0"/>
              <w:adjustRightInd w:val="0"/>
              <w:spacing w:after="0"/>
              <w:ind w:left="720"/>
              <w:rPr>
                <w:rFonts w:cs="Arial"/>
              </w:rPr>
            </w:pPr>
          </w:p>
          <w:p w:rsidR="00190111" w:rsidRPr="00271B1A" w:rsidRDefault="00190111" w:rsidP="00CF5D91">
            <w:pPr>
              <w:autoSpaceDE w:val="0"/>
              <w:autoSpaceDN w:val="0"/>
              <w:adjustRightInd w:val="0"/>
              <w:rPr>
                <w:rFonts w:cs="Arial"/>
              </w:rPr>
            </w:pPr>
            <w:r w:rsidRPr="00271B1A">
              <w:rPr>
                <w:rFonts w:cs="Arial"/>
                <w:b/>
              </w:rPr>
              <w:t>Erneute Gruppendiskussion</w:t>
            </w:r>
            <w:r w:rsidRPr="00271B1A">
              <w:rPr>
                <w:rFonts w:cs="Arial"/>
              </w:rPr>
              <w:t>: Die Gruppe bespricht nun, welche (Vor-) A</w:t>
            </w:r>
            <w:r w:rsidRPr="00271B1A">
              <w:rPr>
                <w:rFonts w:cs="Arial"/>
              </w:rPr>
              <w:t>n</w:t>
            </w:r>
            <w:r w:rsidRPr="00271B1A">
              <w:rPr>
                <w:rFonts w:cs="Arial"/>
              </w:rPr>
              <w:t>nahmen und Fehleinschätzungen möglicherweise zu falschen Interpretationen geführt haben und woher diese kommen. Wichtig ist es, den Unterschied zw</w:t>
            </w:r>
            <w:r w:rsidRPr="00271B1A">
              <w:rPr>
                <w:rFonts w:cs="Arial"/>
              </w:rPr>
              <w:t>i</w:t>
            </w:r>
            <w:r w:rsidRPr="00271B1A">
              <w:rPr>
                <w:rFonts w:cs="Arial"/>
              </w:rPr>
              <w:t xml:space="preserve">schen Beschreibung und Interpretation herauszuarbeiten. </w:t>
            </w:r>
          </w:p>
          <w:p w:rsidR="00190111" w:rsidRDefault="00190111" w:rsidP="00CF5D91">
            <w:pPr>
              <w:autoSpaceDE w:val="0"/>
              <w:autoSpaceDN w:val="0"/>
              <w:adjustRightInd w:val="0"/>
              <w:spacing w:after="0"/>
              <w:rPr>
                <w:rFonts w:cs="Arial"/>
              </w:rPr>
            </w:pPr>
            <w:r>
              <w:rPr>
                <w:rFonts w:cs="Arial"/>
              </w:rPr>
              <w:t>Mögliche Fragen</w:t>
            </w:r>
            <w:r>
              <w:rPr>
                <w:rStyle w:val="Funotenzeichen"/>
                <w:rFonts w:cs="Arial"/>
                <w:b/>
              </w:rPr>
              <w:footnoteReference w:id="11"/>
            </w:r>
            <w:r w:rsidRPr="003264CD">
              <w:rPr>
                <w:rFonts w:cs="Arial"/>
                <w:b/>
              </w:rPr>
              <w:t>:</w:t>
            </w:r>
            <w:r>
              <w:rPr>
                <w:rFonts w:cs="Arial"/>
              </w:rPr>
              <w:t>:</w:t>
            </w:r>
          </w:p>
          <w:p w:rsidR="00190111" w:rsidRDefault="00190111" w:rsidP="00847CD8">
            <w:pPr>
              <w:numPr>
                <w:ilvl w:val="0"/>
                <w:numId w:val="51"/>
              </w:numPr>
              <w:autoSpaceDE w:val="0"/>
              <w:autoSpaceDN w:val="0"/>
              <w:adjustRightInd w:val="0"/>
              <w:spacing w:before="0" w:after="0"/>
              <w:jc w:val="left"/>
              <w:rPr>
                <w:rFonts w:cs="Arial"/>
              </w:rPr>
            </w:pPr>
            <w:r>
              <w:rPr>
                <w:rFonts w:cs="Arial"/>
              </w:rPr>
              <w:t>Wie seid ihr zu Eurem ersten Eindruck der Verhaltensmuster der Me</w:t>
            </w:r>
            <w:r>
              <w:rPr>
                <w:rFonts w:cs="Arial"/>
              </w:rPr>
              <w:t>n</w:t>
            </w:r>
            <w:r>
              <w:rPr>
                <w:rFonts w:cs="Arial"/>
              </w:rPr>
              <w:t>schen auf Albatros gekommen?</w:t>
            </w:r>
          </w:p>
          <w:p w:rsidR="00190111" w:rsidRDefault="00190111" w:rsidP="00847CD8">
            <w:pPr>
              <w:numPr>
                <w:ilvl w:val="0"/>
                <w:numId w:val="51"/>
              </w:numPr>
              <w:autoSpaceDE w:val="0"/>
              <w:autoSpaceDN w:val="0"/>
              <w:adjustRightInd w:val="0"/>
              <w:spacing w:before="0" w:after="0"/>
              <w:jc w:val="left"/>
              <w:rPr>
                <w:rFonts w:cs="Arial"/>
              </w:rPr>
            </w:pPr>
            <w:r>
              <w:rPr>
                <w:rFonts w:cs="Arial"/>
              </w:rPr>
              <w:t xml:space="preserve">Hat euch schon einmal ein erster Eindruck von </w:t>
            </w:r>
            <w:proofErr w:type="gramStart"/>
            <w:r>
              <w:rPr>
                <w:rFonts w:cs="Arial"/>
              </w:rPr>
              <w:t>jemanden</w:t>
            </w:r>
            <w:proofErr w:type="gramEnd"/>
            <w:r>
              <w:rPr>
                <w:rFonts w:cs="Arial"/>
              </w:rPr>
              <w:t xml:space="preserve"> getäuscht?</w:t>
            </w:r>
          </w:p>
          <w:p w:rsidR="00190111" w:rsidRDefault="00190111" w:rsidP="00847CD8">
            <w:pPr>
              <w:numPr>
                <w:ilvl w:val="0"/>
                <w:numId w:val="51"/>
              </w:numPr>
              <w:autoSpaceDE w:val="0"/>
              <w:autoSpaceDN w:val="0"/>
              <w:adjustRightInd w:val="0"/>
              <w:spacing w:before="0" w:after="0"/>
              <w:jc w:val="left"/>
              <w:rPr>
                <w:rFonts w:cs="Arial"/>
              </w:rPr>
            </w:pPr>
            <w:r>
              <w:rPr>
                <w:rFonts w:cs="Arial"/>
              </w:rPr>
              <w:t>Welche Anhaltspunkte hattet ihr für eure Vermutungen?</w:t>
            </w:r>
          </w:p>
          <w:p w:rsidR="00190111" w:rsidRDefault="00190111" w:rsidP="00847CD8">
            <w:pPr>
              <w:numPr>
                <w:ilvl w:val="0"/>
                <w:numId w:val="51"/>
              </w:numPr>
              <w:autoSpaceDE w:val="0"/>
              <w:autoSpaceDN w:val="0"/>
              <w:adjustRightInd w:val="0"/>
              <w:spacing w:before="0" w:after="0"/>
              <w:jc w:val="left"/>
              <w:rPr>
                <w:rFonts w:cs="Arial"/>
              </w:rPr>
            </w:pPr>
            <w:r>
              <w:rPr>
                <w:rFonts w:cs="Arial"/>
              </w:rPr>
              <w:t>Wie kommt es dazu, dass Euch solche Dinge bei bestimmten Pers</w:t>
            </w:r>
            <w:r>
              <w:rPr>
                <w:rFonts w:cs="Arial"/>
              </w:rPr>
              <w:t>o</w:t>
            </w:r>
            <w:r>
              <w:rPr>
                <w:rFonts w:cs="Arial"/>
              </w:rPr>
              <w:t>nen/Verhaltensmustern/Gegenstände einfallen?</w:t>
            </w:r>
          </w:p>
          <w:p w:rsidR="00190111" w:rsidRDefault="00190111" w:rsidP="00847CD8">
            <w:pPr>
              <w:numPr>
                <w:ilvl w:val="0"/>
                <w:numId w:val="51"/>
              </w:numPr>
              <w:autoSpaceDE w:val="0"/>
              <w:autoSpaceDN w:val="0"/>
              <w:adjustRightInd w:val="0"/>
              <w:spacing w:before="0" w:after="0"/>
              <w:jc w:val="left"/>
              <w:rPr>
                <w:rFonts w:cs="Arial"/>
              </w:rPr>
            </w:pPr>
            <w:r>
              <w:rPr>
                <w:rFonts w:cs="Arial"/>
              </w:rPr>
              <w:t>Was bringen Vorurteile? Welchen Zweck haben sie?</w:t>
            </w:r>
          </w:p>
          <w:p w:rsidR="00190111" w:rsidRDefault="00190111" w:rsidP="00847CD8">
            <w:pPr>
              <w:numPr>
                <w:ilvl w:val="0"/>
                <w:numId w:val="51"/>
              </w:numPr>
              <w:autoSpaceDE w:val="0"/>
              <w:autoSpaceDN w:val="0"/>
              <w:adjustRightInd w:val="0"/>
              <w:spacing w:before="0" w:after="0"/>
              <w:jc w:val="left"/>
              <w:rPr>
                <w:rFonts w:cs="Arial"/>
              </w:rPr>
            </w:pPr>
            <w:r>
              <w:rPr>
                <w:rFonts w:cs="Arial"/>
              </w:rPr>
              <w:t>Braucht ihr solche Vorannahmen und Einschätzungen im täglichen L</w:t>
            </w:r>
            <w:r>
              <w:rPr>
                <w:rFonts w:cs="Arial"/>
              </w:rPr>
              <w:t>e</w:t>
            </w:r>
            <w:r>
              <w:rPr>
                <w:rFonts w:cs="Arial"/>
              </w:rPr>
              <w:t>ben? Warum?</w:t>
            </w:r>
          </w:p>
          <w:p w:rsidR="00190111" w:rsidRDefault="00190111" w:rsidP="00847CD8">
            <w:pPr>
              <w:numPr>
                <w:ilvl w:val="0"/>
                <w:numId w:val="51"/>
              </w:numPr>
              <w:autoSpaceDE w:val="0"/>
              <w:autoSpaceDN w:val="0"/>
              <w:adjustRightInd w:val="0"/>
              <w:spacing w:before="0" w:after="0"/>
              <w:jc w:val="left"/>
              <w:rPr>
                <w:rFonts w:cs="Arial"/>
              </w:rPr>
            </w:pPr>
            <w:r>
              <w:rPr>
                <w:rFonts w:cs="Arial"/>
              </w:rPr>
              <w:t>Habt ihr bestimmte Bilder im Kopf, die ihr immer wieder anwendet?</w:t>
            </w:r>
          </w:p>
          <w:p w:rsidR="00190111" w:rsidRDefault="00190111" w:rsidP="00847CD8">
            <w:pPr>
              <w:numPr>
                <w:ilvl w:val="0"/>
                <w:numId w:val="51"/>
              </w:numPr>
              <w:autoSpaceDE w:val="0"/>
              <w:autoSpaceDN w:val="0"/>
              <w:adjustRightInd w:val="0"/>
              <w:spacing w:before="0" w:after="0"/>
              <w:jc w:val="left"/>
              <w:rPr>
                <w:rFonts w:cs="Arial"/>
              </w:rPr>
            </w:pPr>
            <w:r>
              <w:rPr>
                <w:rFonts w:cs="Arial"/>
              </w:rPr>
              <w:lastRenderedPageBreak/>
              <w:t>Wie passiert Ausgrenzung durch Vorurteile?</w:t>
            </w:r>
          </w:p>
          <w:p w:rsidR="00190111" w:rsidRPr="00470867" w:rsidRDefault="00190111" w:rsidP="00847CD8">
            <w:pPr>
              <w:numPr>
                <w:ilvl w:val="0"/>
                <w:numId w:val="51"/>
              </w:numPr>
              <w:autoSpaceDE w:val="0"/>
              <w:autoSpaceDN w:val="0"/>
              <w:adjustRightInd w:val="0"/>
              <w:spacing w:before="0" w:after="0"/>
              <w:jc w:val="left"/>
              <w:rPr>
                <w:rFonts w:cs="Arial"/>
              </w:rPr>
            </w:pPr>
            <w:r w:rsidRPr="00271B1A">
              <w:rPr>
                <w:rFonts w:cs="Arial"/>
              </w:rPr>
              <w:t>Haben die</w:t>
            </w:r>
            <w:r>
              <w:rPr>
                <w:rFonts w:cs="Arial"/>
              </w:rPr>
              <w:t xml:space="preserve"> </w:t>
            </w:r>
            <w:r w:rsidRPr="00271B1A">
              <w:rPr>
                <w:rFonts w:cs="Arial"/>
              </w:rPr>
              <w:t>TN schon einmal Erfahrungen dieser Art im Alltag gemacht?</w:t>
            </w:r>
          </w:p>
        </w:tc>
      </w:tr>
      <w:tr w:rsidR="00190111" w:rsidRPr="00271B1A" w:rsidTr="00CF5D91">
        <w:tc>
          <w:tcPr>
            <w:tcW w:w="1330" w:type="dxa"/>
            <w:vAlign w:val="center"/>
          </w:tcPr>
          <w:p w:rsidR="00190111" w:rsidRPr="00271B1A" w:rsidRDefault="00190111" w:rsidP="00CF5D91">
            <w:pPr>
              <w:jc w:val="left"/>
              <w:rPr>
                <w:rFonts w:cs="Arial"/>
              </w:rPr>
            </w:pPr>
          </w:p>
        </w:tc>
        <w:tc>
          <w:tcPr>
            <w:tcW w:w="7882" w:type="dxa"/>
          </w:tcPr>
          <w:p w:rsidR="00190111" w:rsidRPr="003264CD" w:rsidRDefault="00190111" w:rsidP="00CF5D91">
            <w:pPr>
              <w:autoSpaceDE w:val="0"/>
              <w:autoSpaceDN w:val="0"/>
              <w:adjustRightInd w:val="0"/>
              <w:rPr>
                <w:rFonts w:cs="Arial"/>
                <w:b/>
              </w:rPr>
            </w:pPr>
            <w:r w:rsidRPr="003264CD">
              <w:rPr>
                <w:rFonts w:cs="Arial"/>
                <w:b/>
              </w:rPr>
              <w:t xml:space="preserve">Vorurteile </w:t>
            </w:r>
          </w:p>
          <w:p w:rsidR="00190111" w:rsidRPr="00271B1A" w:rsidRDefault="00190111" w:rsidP="00CF5D91">
            <w:pPr>
              <w:autoSpaceDE w:val="0"/>
              <w:autoSpaceDN w:val="0"/>
              <w:adjustRightInd w:val="0"/>
              <w:rPr>
                <w:rFonts w:cs="Arial"/>
              </w:rPr>
            </w:pPr>
            <w:r>
              <w:rPr>
                <w:rFonts w:cs="Arial"/>
              </w:rPr>
              <w:t>Das Team erläutert, dass Vorurteile und Schubladen im Kopf durch gesel</w:t>
            </w:r>
            <w:r>
              <w:rPr>
                <w:rFonts w:cs="Arial"/>
              </w:rPr>
              <w:t>l</w:t>
            </w:r>
            <w:r>
              <w:rPr>
                <w:rFonts w:cs="Arial"/>
              </w:rPr>
              <w:t>schaftlich vorherrschende Diskurse, Medien, bedeutsame Erwachsene, Schu</w:t>
            </w:r>
            <w:r>
              <w:rPr>
                <w:rFonts w:cs="Arial"/>
              </w:rPr>
              <w:t>l</w:t>
            </w:r>
            <w:r>
              <w:rPr>
                <w:rFonts w:cs="Arial"/>
              </w:rPr>
              <w:t>bücher, Internet usw. gelernt werden. Es sollte deutlich werden, dass alle Me</w:t>
            </w:r>
            <w:r>
              <w:rPr>
                <w:rFonts w:cs="Arial"/>
              </w:rPr>
              <w:t>n</w:t>
            </w:r>
            <w:r>
              <w:rPr>
                <w:rFonts w:cs="Arial"/>
              </w:rPr>
              <w:t>schen Vorurteile haben und dass es hier nicht darum geht, sich dafür schuldig zu fühlen, sondern Verantwortung zu übernehmen. Ziel ist es, sich der eigenen Vorurteile bewusst zu werden, so dass sie nicht mehr unbewusst die Bewe</w:t>
            </w:r>
            <w:r>
              <w:rPr>
                <w:rFonts w:cs="Arial"/>
              </w:rPr>
              <w:t>r</w:t>
            </w:r>
            <w:r>
              <w:rPr>
                <w:rFonts w:cs="Arial"/>
              </w:rPr>
              <w:t xml:space="preserve">tungen und Handlungen leiten. </w:t>
            </w:r>
          </w:p>
        </w:tc>
      </w:tr>
    </w:tbl>
    <w:p w:rsidR="00190111" w:rsidRPr="00640D2D" w:rsidRDefault="00190111" w:rsidP="00C836E6">
      <w:pPr>
        <w:rPr>
          <w:rFonts w:cs="Arial"/>
        </w:rPr>
      </w:pPr>
    </w:p>
    <w:p w:rsidR="00985BFA" w:rsidRDefault="00C836E6" w:rsidP="00985BFA">
      <w:pPr>
        <w:pStyle w:val="berschrift2"/>
        <w:rPr>
          <w:rFonts w:cs="Arial"/>
        </w:rPr>
      </w:pPr>
      <w:bookmarkStart w:id="49" w:name="_Ref454381124"/>
      <w:bookmarkStart w:id="50" w:name="_Toc455394663"/>
      <w:r w:rsidRPr="00640D2D">
        <w:rPr>
          <w:rFonts w:cs="Arial"/>
        </w:rPr>
        <w:t>Einheit: Diskriminierung</w:t>
      </w:r>
      <w:bookmarkStart w:id="51" w:name="_Toc283114056"/>
      <w:r w:rsidR="00985BFA" w:rsidRPr="00640D2D">
        <w:rPr>
          <w:rStyle w:val="Funotenzeichen"/>
          <w:rFonts w:cs="Arial"/>
          <w:b w:val="0"/>
          <w:color w:val="000000"/>
        </w:rPr>
        <w:footnoteReference w:id="12"/>
      </w:r>
      <w:bookmarkEnd w:id="49"/>
      <w:bookmarkEnd w:id="51"/>
      <w:bookmarkEnd w:id="50"/>
      <w:r w:rsidR="00985BFA" w:rsidRPr="00640D2D">
        <w:rPr>
          <w:rFonts w:cs="Arial"/>
        </w:rPr>
        <w:t xml:space="preserve"> </w:t>
      </w:r>
    </w:p>
    <w:p w:rsidR="00F47B73" w:rsidRDefault="00F47B73" w:rsidP="00F47B73">
      <w:pPr>
        <w:rPr>
          <w:rFonts w:eastAsiaTheme="majorEastAsia" w:cs="Arial"/>
          <w:bCs/>
          <w:szCs w:val="26"/>
        </w:rPr>
      </w:pPr>
      <w:r>
        <w:rPr>
          <w:rFonts w:eastAsiaTheme="majorEastAsia" w:cs="Arial"/>
          <w:bCs/>
          <w:szCs w:val="26"/>
        </w:rPr>
        <w:t>Ziele: - Die TN was Diskriminierung sind</w:t>
      </w:r>
    </w:p>
    <w:p w:rsidR="00F47B73" w:rsidRPr="00F47B73" w:rsidRDefault="00F47B73" w:rsidP="00F47B73">
      <w:pPr>
        <w:pStyle w:val="Listenabsatz"/>
        <w:numPr>
          <w:ilvl w:val="0"/>
          <w:numId w:val="51"/>
        </w:numPr>
      </w:pPr>
      <w:r>
        <w:t>Die TN Reflektieren ihr eigenes Handeln gegenüber anderen</w:t>
      </w:r>
    </w:p>
    <w:p w:rsidR="00985BFA" w:rsidRPr="00640D2D" w:rsidRDefault="00985BFA" w:rsidP="00985BFA">
      <w:pPr>
        <w:rPr>
          <w:rFonts w:cs="Arial"/>
          <w:b/>
        </w:rPr>
      </w:pPr>
      <w:r w:rsidRPr="00640D2D">
        <w:rPr>
          <w:rFonts w:cs="Arial"/>
        </w:rPr>
        <w:t>Diskriminierung ist die ungleiche Behandlung von Menschen aufgrund von Merkmalen wie He</w:t>
      </w:r>
      <w:r w:rsidRPr="00640D2D">
        <w:rPr>
          <w:rFonts w:cs="Arial"/>
        </w:rPr>
        <w:t>r</w:t>
      </w:r>
      <w:r w:rsidRPr="00640D2D">
        <w:rPr>
          <w:rFonts w:cs="Arial"/>
        </w:rPr>
        <w:t>kunft, Hautfarbe, Nationalität, Geschlecht, sexuelle Orientierung, Kultur oder Religionsausübung. Diskriminierendes Verhalten kommt sowohl im Alltag z.B. in der Schule, am Arbeitsplatz oder in öffentlichen Verkehrsmitteln, als auch in den Medien, Gesetzen oder öffentlichen Einrichtungen vor. Nicht jede Ungleichbehandlung ist gleich Diskriminierung: Wenn Jugendlichen unter 18 Ja</w:t>
      </w:r>
      <w:r w:rsidRPr="00640D2D">
        <w:rPr>
          <w:rFonts w:cs="Arial"/>
        </w:rPr>
        <w:t>h</w:t>
      </w:r>
      <w:r w:rsidRPr="00640D2D">
        <w:rPr>
          <w:rFonts w:cs="Arial"/>
        </w:rPr>
        <w:t>ren der Zutritt zu einer Diskothek verweigert wird oder jemand nicht Taxifahrer werden kann, weil er oder sie keinen Führerschein hat, ist das völlig in Ordnung. Wenn aber bestimmten Leuten der Eintritt in die Disko oder ein Job verweigert wird, bloß weil er oder sie keinen deutschen Pass hat, eine Frau, schwarz oder homosexuell ist, dann handelt es sich um Diskriminierung. Diskrimini</w:t>
      </w:r>
      <w:r w:rsidRPr="00640D2D">
        <w:rPr>
          <w:rFonts w:cs="Arial"/>
        </w:rPr>
        <w:t>e</w:t>
      </w:r>
      <w:r w:rsidRPr="00640D2D">
        <w:rPr>
          <w:rFonts w:cs="Arial"/>
        </w:rPr>
        <w:t xml:space="preserve">rung ist also </w:t>
      </w:r>
      <w:r w:rsidRPr="00640D2D">
        <w:rPr>
          <w:rFonts w:cs="Arial"/>
          <w:b/>
        </w:rPr>
        <w:t xml:space="preserve">die ungerechtfertigte Benachteiligung oder </w:t>
      </w:r>
      <w:proofErr w:type="spellStart"/>
      <w:r w:rsidRPr="00640D2D">
        <w:rPr>
          <w:rFonts w:cs="Arial"/>
          <w:b/>
        </w:rPr>
        <w:t>Schlechterbehandlung</w:t>
      </w:r>
      <w:proofErr w:type="spellEnd"/>
      <w:r w:rsidRPr="00640D2D">
        <w:rPr>
          <w:rFonts w:cs="Arial"/>
          <w:b/>
        </w:rPr>
        <w:t xml:space="preserve"> Einzelner oder Gruppen.</w:t>
      </w:r>
    </w:p>
    <w:p w:rsidR="00985BFA" w:rsidRPr="00640D2D" w:rsidRDefault="00985BFA" w:rsidP="00985BFA">
      <w:pPr>
        <w:pStyle w:val="StandardWeb"/>
        <w:rPr>
          <w:rFonts w:ascii="Arial" w:hAnsi="Arial" w:cs="Arial"/>
        </w:rPr>
      </w:pPr>
      <w:r w:rsidRPr="00640D2D">
        <w:rPr>
          <w:rFonts w:ascii="Arial" w:hAnsi="Arial" w:cs="Arial"/>
        </w:rPr>
        <w:t>Die deutsche Verfassung wendet sich ausdrücklich gegen Diskriminierung: Gemäß Art</w:t>
      </w:r>
      <w:r w:rsidRPr="00640D2D">
        <w:rPr>
          <w:rFonts w:ascii="Arial" w:hAnsi="Arial" w:cs="Arial"/>
        </w:rPr>
        <w:t>i</w:t>
      </w:r>
      <w:r w:rsidRPr="00640D2D">
        <w:rPr>
          <w:rFonts w:ascii="Arial" w:hAnsi="Arial" w:cs="Arial"/>
        </w:rPr>
        <w:t>kel 3 Absatz 3 des deutschen Grundgesetzes darf niemand “wegen seines Geschlechts, seiner Abstammung, seiner Rasse, seiner Sprache, seiner Heimat und Herkunft, seines Glaubens, seiner religiösen oder politischen Anschauungen benachteiligt oder bevorzugt werden”. So klar dieser Grundgesetzartikel klingt, in der Praxis bietet er Betroffenen le</w:t>
      </w:r>
      <w:r w:rsidRPr="00640D2D">
        <w:rPr>
          <w:rFonts w:ascii="Arial" w:hAnsi="Arial" w:cs="Arial"/>
        </w:rPr>
        <w:t>i</w:t>
      </w:r>
      <w:r w:rsidRPr="00640D2D">
        <w:rPr>
          <w:rFonts w:ascii="Arial" w:hAnsi="Arial" w:cs="Arial"/>
        </w:rPr>
        <w:t xml:space="preserve">der kaum rechtlichen Schutz, um gegen Diskriminierung vorzugehen. […] Dennoch, wer </w:t>
      </w:r>
      <w:r w:rsidRPr="00640D2D">
        <w:rPr>
          <w:rFonts w:ascii="Arial" w:hAnsi="Arial" w:cs="Arial"/>
        </w:rPr>
        <w:lastRenderedPageBreak/>
        <w:t>andere diskriminiert, verstößt eindeutig gegen die Grundwerte der deutschen Verfa</w:t>
      </w:r>
      <w:r w:rsidRPr="00640D2D">
        <w:rPr>
          <w:rFonts w:ascii="Arial" w:hAnsi="Arial" w:cs="Arial"/>
        </w:rPr>
        <w:t>s</w:t>
      </w:r>
      <w:r w:rsidRPr="00640D2D">
        <w:rPr>
          <w:rFonts w:ascii="Arial" w:hAnsi="Arial" w:cs="Arial"/>
        </w:rPr>
        <w:t>sung.</w:t>
      </w:r>
      <w:r w:rsidRPr="00640D2D">
        <w:rPr>
          <w:rStyle w:val="Funotenzeichen"/>
          <w:rFonts w:cs="Arial"/>
          <w:color w:val="000000"/>
        </w:rPr>
        <w:footnoteReference w:id="13"/>
      </w:r>
      <w:r w:rsidRPr="00640D2D">
        <w:rPr>
          <w:rFonts w:ascii="Arial" w:hAnsi="Arial" w:cs="Arial"/>
        </w:rPr>
        <w:t xml:space="preserve"> </w:t>
      </w:r>
    </w:p>
    <w:p w:rsidR="00985BFA" w:rsidRDefault="00985BFA" w:rsidP="00985BFA">
      <w:pPr>
        <w:rPr>
          <w:rFonts w:cs="Arial"/>
        </w:rPr>
      </w:pPr>
      <w:r w:rsidRPr="00640D2D">
        <w:rPr>
          <w:rFonts w:cs="Arial"/>
        </w:rPr>
        <w:t xml:space="preserve">Um das Grundrecht auf Gleichbehandlung auch im Alltag durchzusetzen, gibt es in Deutschland seit dem 18. August 2006 das </w:t>
      </w:r>
      <w:r w:rsidRPr="00640D2D">
        <w:rPr>
          <w:rFonts w:cs="Arial"/>
          <w:b/>
          <w:bCs/>
        </w:rPr>
        <w:t xml:space="preserve">Allgemeine Gleichbehandlungsgesetz </w:t>
      </w:r>
      <w:r w:rsidRPr="00640D2D">
        <w:rPr>
          <w:rFonts w:cs="Arial"/>
        </w:rPr>
        <w:t>(AGG), das auch Antidi</w:t>
      </w:r>
      <w:r w:rsidRPr="00640D2D">
        <w:rPr>
          <w:rFonts w:cs="Arial"/>
        </w:rPr>
        <w:t>s</w:t>
      </w:r>
      <w:r w:rsidRPr="00640D2D">
        <w:rPr>
          <w:rFonts w:cs="Arial"/>
        </w:rPr>
        <w:t>kriminierungsgesetz genannt wird. Ziel des Gesetzes ist, Benachteiligungen aus Gründen der Rasse oder wegen der ethnischen Herkunft, des Geschlechts, der Religion oder Weltanscha</w:t>
      </w:r>
      <w:r w:rsidRPr="00640D2D">
        <w:rPr>
          <w:rFonts w:cs="Arial"/>
        </w:rPr>
        <w:t>u</w:t>
      </w:r>
      <w:r w:rsidRPr="00640D2D">
        <w:rPr>
          <w:rFonts w:cs="Arial"/>
        </w:rPr>
        <w:t>ung, einer Behinderung, des Alters oder der sexuellen Identität zu verhindern oder zu beseitigen. Um dieses Ziel zu erreichen, erhalten die durch das Gesetz geschützten Personen Rechtsa</w:t>
      </w:r>
      <w:r w:rsidRPr="00640D2D">
        <w:rPr>
          <w:rFonts w:cs="Arial"/>
        </w:rPr>
        <w:t>n</w:t>
      </w:r>
      <w:r w:rsidRPr="00640D2D">
        <w:rPr>
          <w:rFonts w:cs="Arial"/>
        </w:rPr>
        <w:t xml:space="preserve">sprüche gegen Arbeitgeber und Private, wenn diese ihnen gegenüber gegen die gesetzlichen Diskriminierungsverbote verstoßen. </w:t>
      </w:r>
    </w:p>
    <w:p w:rsidR="00190111" w:rsidRPr="00640D2D" w:rsidRDefault="00190111" w:rsidP="00985BFA">
      <w:pPr>
        <w:rPr>
          <w:rFonts w:cs="Arial"/>
        </w:rPr>
      </w:pPr>
    </w:p>
    <w:p w:rsidR="007C43F0" w:rsidRDefault="00BE74E7" w:rsidP="007C43F0">
      <w:pPr>
        <w:pStyle w:val="berschrift2"/>
        <w:rPr>
          <w:rFonts w:cs="Arial"/>
        </w:rPr>
      </w:pPr>
      <w:bookmarkStart w:id="52" w:name="_Toc455394664"/>
      <w:r>
        <w:rPr>
          <w:rFonts w:cs="Arial"/>
        </w:rPr>
        <w:t xml:space="preserve">Einheit: </w:t>
      </w:r>
      <w:r w:rsidR="007C43F0" w:rsidRPr="00640D2D">
        <w:rPr>
          <w:rFonts w:cs="Arial"/>
        </w:rPr>
        <w:t>Projektarbeit</w:t>
      </w:r>
      <w:bookmarkEnd w:id="52"/>
    </w:p>
    <w:p w:rsidR="00F47B73" w:rsidRDefault="00F47B73" w:rsidP="00F47B73">
      <w:r>
        <w:t>Ziele: - die TN kennen die Grundlagen der Projektarbeit</w:t>
      </w:r>
    </w:p>
    <w:p w:rsidR="00F47B73" w:rsidRPr="00F47B73" w:rsidRDefault="00F47B73" w:rsidP="00F47B73">
      <w:pPr>
        <w:pStyle w:val="Listenabsatz"/>
        <w:numPr>
          <w:ilvl w:val="0"/>
          <w:numId w:val="51"/>
        </w:numPr>
      </w:pPr>
      <w:r>
        <w:t>Die TN planen ihr eigenes Projekt</w:t>
      </w:r>
    </w:p>
    <w:p w:rsidR="007C43F0" w:rsidRPr="00640D2D" w:rsidRDefault="007C43F0" w:rsidP="007C43F0">
      <w:pPr>
        <w:rPr>
          <w:rFonts w:cs="Arial"/>
        </w:rPr>
      </w:pPr>
      <w:r w:rsidRPr="00640D2D">
        <w:rPr>
          <w:rFonts w:cs="Arial"/>
        </w:rPr>
        <w:t>Im Folgenden wird genauer beschrieben, was zum einen die Projektarbeit ist und zum anderen, wie diese an z.B. Schulen, bzw. die TN durchführen können und auch schon direkt in die Planung eines Projekts einsteigen.</w:t>
      </w:r>
    </w:p>
    <w:p w:rsidR="007C43F0" w:rsidRPr="00640D2D" w:rsidRDefault="007C43F0" w:rsidP="007C43F0">
      <w:pPr>
        <w:pStyle w:val="berschrift3"/>
        <w:rPr>
          <w:rFonts w:cs="Arial"/>
        </w:rPr>
      </w:pPr>
      <w:bookmarkStart w:id="53" w:name="_Ref454887900"/>
      <w:bookmarkStart w:id="54" w:name="_Toc455394665"/>
      <w:r w:rsidRPr="00640D2D">
        <w:rPr>
          <w:rFonts w:cs="Arial"/>
        </w:rPr>
        <w:t>Einführung in die Projektarbeit</w:t>
      </w:r>
      <w:bookmarkEnd w:id="53"/>
      <w:bookmarkEnd w:id="54"/>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85318D" w:rsidRPr="00640D2D" w:rsidTr="000E5035">
        <w:tc>
          <w:tcPr>
            <w:tcW w:w="1330" w:type="dxa"/>
            <w:vAlign w:val="center"/>
          </w:tcPr>
          <w:p w:rsidR="0085318D" w:rsidRPr="00640D2D" w:rsidRDefault="0085318D" w:rsidP="000E5035">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2B544C67" wp14:editId="5C03D1D9">
                  <wp:extent cx="495300" cy="400050"/>
                  <wp:effectExtent l="0" t="0" r="0" b="0"/>
                  <wp:docPr id="68" name="Grafik 68"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85318D" w:rsidRPr="00640D2D" w:rsidRDefault="0085318D" w:rsidP="000E5035">
            <w:pPr>
              <w:pStyle w:val="Kopfzeile"/>
              <w:tabs>
                <w:tab w:val="clear" w:pos="4536"/>
                <w:tab w:val="clear" w:pos="9072"/>
              </w:tabs>
              <w:jc w:val="center"/>
              <w:rPr>
                <w:rFonts w:cs="Arial"/>
                <w:sz w:val="4"/>
              </w:rPr>
            </w:pPr>
          </w:p>
        </w:tc>
        <w:tc>
          <w:tcPr>
            <w:tcW w:w="7882" w:type="dxa"/>
            <w:vAlign w:val="center"/>
          </w:tcPr>
          <w:p w:rsidR="0085318D" w:rsidRPr="00640D2D" w:rsidRDefault="0085318D" w:rsidP="000E5035">
            <w:pPr>
              <w:spacing w:after="0"/>
              <w:rPr>
                <w:rFonts w:cs="Arial"/>
              </w:rPr>
            </w:pPr>
            <w:r w:rsidRPr="00640D2D">
              <w:rPr>
                <w:rFonts w:cs="Arial"/>
                <w:b/>
              </w:rPr>
              <w:t>Ziele</w:t>
            </w:r>
            <w:r w:rsidRPr="00640D2D">
              <w:rPr>
                <w:rFonts w:cs="Arial"/>
              </w:rPr>
              <w:t xml:space="preserve"> – die TN wissen was ein Projekt ist</w:t>
            </w:r>
          </w:p>
          <w:p w:rsidR="0085318D" w:rsidRPr="00640D2D" w:rsidRDefault="0085318D" w:rsidP="00847CD8">
            <w:pPr>
              <w:numPr>
                <w:ilvl w:val="0"/>
                <w:numId w:val="33"/>
              </w:numPr>
              <w:spacing w:before="0" w:after="0" w:line="276" w:lineRule="auto"/>
              <w:jc w:val="left"/>
              <w:rPr>
                <w:rFonts w:cs="Arial"/>
              </w:rPr>
            </w:pPr>
            <w:r w:rsidRPr="00640D2D">
              <w:rPr>
                <w:rFonts w:cs="Arial"/>
              </w:rPr>
              <w:t xml:space="preserve">die TN kennen die drei wichtigen Personen für eine strukturierte Sitzung </w:t>
            </w:r>
          </w:p>
          <w:p w:rsidR="0085318D" w:rsidRPr="00640D2D" w:rsidRDefault="0085318D" w:rsidP="00847CD8">
            <w:pPr>
              <w:numPr>
                <w:ilvl w:val="0"/>
                <w:numId w:val="33"/>
              </w:numPr>
              <w:spacing w:before="0" w:after="0" w:line="276" w:lineRule="auto"/>
              <w:jc w:val="left"/>
              <w:rPr>
                <w:rFonts w:cs="Arial"/>
              </w:rPr>
            </w:pPr>
            <w:r w:rsidRPr="00640D2D">
              <w:rPr>
                <w:rFonts w:cs="Arial"/>
              </w:rPr>
              <w:t>Die TN kennen die Projektplanungsmaterialien; Vorbereitungs-  und Planungsraster, Protokollvorlage, etc.</w:t>
            </w:r>
          </w:p>
        </w:tc>
      </w:tr>
      <w:tr w:rsidR="0085318D" w:rsidRPr="00640D2D" w:rsidTr="000E5035">
        <w:trPr>
          <w:trHeight w:val="759"/>
        </w:trPr>
        <w:tc>
          <w:tcPr>
            <w:tcW w:w="1330" w:type="dxa"/>
            <w:vAlign w:val="center"/>
          </w:tcPr>
          <w:p w:rsidR="0085318D" w:rsidRPr="00640D2D" w:rsidRDefault="0085318D" w:rsidP="000E5035">
            <w:pPr>
              <w:jc w:val="center"/>
              <w:rPr>
                <w:rFonts w:cs="Arial"/>
                <w:sz w:val="4"/>
              </w:rPr>
            </w:pPr>
            <w:r w:rsidRPr="00640D2D">
              <w:rPr>
                <w:rFonts w:cs="Arial"/>
                <w:noProof/>
                <w:lang w:eastAsia="de-DE"/>
              </w:rPr>
              <w:drawing>
                <wp:inline distT="0" distB="0" distL="0" distR="0" wp14:anchorId="19966825" wp14:editId="3A262603">
                  <wp:extent cx="476250" cy="438150"/>
                  <wp:effectExtent l="0" t="0" r="0" b="0"/>
                  <wp:docPr id="67" name="Grafik 67"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85318D" w:rsidRPr="00640D2D" w:rsidRDefault="0085318D" w:rsidP="000E5035">
            <w:pPr>
              <w:rPr>
                <w:rFonts w:cs="Arial"/>
              </w:rPr>
            </w:pPr>
            <w:r w:rsidRPr="00640D2D">
              <w:rPr>
                <w:rFonts w:cs="Arial"/>
                <w:b/>
              </w:rPr>
              <w:t>Zeit</w:t>
            </w:r>
            <w:r w:rsidR="00A515E1">
              <w:rPr>
                <w:rFonts w:cs="Arial"/>
              </w:rPr>
              <w:t xml:space="preserve"> – ca. 2</w:t>
            </w:r>
            <w:r w:rsidRPr="00640D2D">
              <w:rPr>
                <w:rFonts w:cs="Arial"/>
              </w:rPr>
              <w:t>0 Min.</w:t>
            </w:r>
          </w:p>
        </w:tc>
      </w:tr>
      <w:tr w:rsidR="0085318D" w:rsidRPr="00640D2D" w:rsidTr="000E5035">
        <w:tc>
          <w:tcPr>
            <w:tcW w:w="1330" w:type="dxa"/>
            <w:vAlign w:val="center"/>
          </w:tcPr>
          <w:p w:rsidR="0085318D" w:rsidRPr="00640D2D" w:rsidRDefault="0085318D" w:rsidP="000E5035">
            <w:pPr>
              <w:jc w:val="center"/>
              <w:rPr>
                <w:rFonts w:cs="Arial"/>
              </w:rPr>
            </w:pPr>
            <w:r w:rsidRPr="00640D2D">
              <w:rPr>
                <w:rFonts w:cs="Arial"/>
                <w:noProof/>
                <w:lang w:eastAsia="de-DE"/>
              </w:rPr>
              <w:drawing>
                <wp:inline distT="0" distB="0" distL="0" distR="0" wp14:anchorId="648D215F" wp14:editId="15462304">
                  <wp:extent cx="485775" cy="457200"/>
                  <wp:effectExtent l="0" t="0" r="0" b="0"/>
                  <wp:docPr id="66" name="Grafik 66"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85318D" w:rsidRPr="00640D2D" w:rsidRDefault="0085318D" w:rsidP="000E5035">
            <w:pPr>
              <w:rPr>
                <w:rFonts w:cs="Arial"/>
              </w:rPr>
            </w:pPr>
            <w:r w:rsidRPr="00640D2D">
              <w:rPr>
                <w:rFonts w:cs="Arial"/>
                <w:b/>
              </w:rPr>
              <w:t>Material</w:t>
            </w:r>
            <w:r w:rsidRPr="00640D2D">
              <w:rPr>
                <w:rFonts w:cs="Arial"/>
              </w:rPr>
              <w:t xml:space="preserve"> – drei Personen Umrisse, </w:t>
            </w:r>
            <w:proofErr w:type="spellStart"/>
            <w:r w:rsidRPr="00640D2D">
              <w:rPr>
                <w:rFonts w:cs="Arial"/>
              </w:rPr>
              <w:t>Eddings</w:t>
            </w:r>
            <w:proofErr w:type="spellEnd"/>
            <w:r w:rsidRPr="00640D2D">
              <w:rPr>
                <w:rFonts w:cs="Arial"/>
              </w:rPr>
              <w:t xml:space="preserve">, Vorlagen/Handout in Stückzahl der TN, </w:t>
            </w:r>
          </w:p>
        </w:tc>
      </w:tr>
      <w:tr w:rsidR="0085318D" w:rsidRPr="00640D2D" w:rsidTr="000E5035">
        <w:tc>
          <w:tcPr>
            <w:tcW w:w="1330" w:type="dxa"/>
            <w:vAlign w:val="center"/>
          </w:tcPr>
          <w:p w:rsidR="0085318D" w:rsidRPr="00640D2D" w:rsidRDefault="0085318D" w:rsidP="000E5035">
            <w:pPr>
              <w:jc w:val="center"/>
              <w:rPr>
                <w:rFonts w:cs="Arial"/>
              </w:rPr>
            </w:pPr>
            <w:r w:rsidRPr="00640D2D">
              <w:rPr>
                <w:rFonts w:cs="Arial"/>
                <w:noProof/>
                <w:lang w:eastAsia="de-DE"/>
              </w:rPr>
              <w:drawing>
                <wp:inline distT="0" distB="0" distL="0" distR="0" wp14:anchorId="3EB9FA57" wp14:editId="7FC5A3AF">
                  <wp:extent cx="695325" cy="55245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85318D" w:rsidRPr="00640D2D" w:rsidRDefault="0085318D" w:rsidP="000E5035">
            <w:pPr>
              <w:rPr>
                <w:rFonts w:cs="Arial"/>
              </w:rPr>
            </w:pPr>
            <w:r w:rsidRPr="00640D2D">
              <w:rPr>
                <w:rFonts w:cs="Arial"/>
                <w:b/>
              </w:rPr>
              <w:t xml:space="preserve">Ablauf – </w:t>
            </w:r>
            <w:r w:rsidRPr="00640D2D">
              <w:rPr>
                <w:rFonts w:cs="Arial"/>
              </w:rPr>
              <w:t>Zuerst wird allgemein vorgestellt was ein Projekt ist, dann die Pr</w:t>
            </w:r>
            <w:r w:rsidRPr="00640D2D">
              <w:rPr>
                <w:rFonts w:cs="Arial"/>
              </w:rPr>
              <w:t>o</w:t>
            </w:r>
            <w:r w:rsidRPr="00640D2D">
              <w:rPr>
                <w:rFonts w:cs="Arial"/>
              </w:rPr>
              <w:t>jektphasen.</w:t>
            </w:r>
          </w:p>
          <w:p w:rsidR="0085318D" w:rsidRPr="00640D2D" w:rsidRDefault="0085318D" w:rsidP="000E5035">
            <w:pPr>
              <w:rPr>
                <w:rFonts w:cs="Arial"/>
              </w:rPr>
            </w:pPr>
            <w:r w:rsidRPr="00640D2D">
              <w:rPr>
                <w:rFonts w:cs="Arial"/>
              </w:rPr>
              <w:t xml:space="preserve">Danach wird vorgestellt, was es braucht für eine gelingende Projektarbeit. Die </w:t>
            </w:r>
            <w:r w:rsidRPr="00640D2D">
              <w:rPr>
                <w:rFonts w:cs="Arial"/>
              </w:rPr>
              <w:lastRenderedPageBreak/>
              <w:t xml:space="preserve">drei wichtigen Personen für eine Projektgruppensitzung werden anhand der der Menschenumrisse vorgestellt. Diese sollten jeweils beschriftet sein. </w:t>
            </w:r>
          </w:p>
          <w:p w:rsidR="0085318D" w:rsidRPr="00640D2D" w:rsidRDefault="0085318D" w:rsidP="000E5035">
            <w:pPr>
              <w:rPr>
                <w:rFonts w:cs="Arial"/>
              </w:rPr>
            </w:pPr>
            <w:r w:rsidRPr="00640D2D">
              <w:rPr>
                <w:rFonts w:cs="Arial"/>
              </w:rPr>
              <w:t xml:space="preserve">Danach werdend die Vorlagen verteilt und gemeinsam an einem Beispiel durchgegangen. </w:t>
            </w:r>
          </w:p>
        </w:tc>
      </w:tr>
    </w:tbl>
    <w:p w:rsidR="0085318D" w:rsidRPr="00640D2D" w:rsidRDefault="0085318D" w:rsidP="0085318D">
      <w:pPr>
        <w:rPr>
          <w:rFonts w:cs="Arial"/>
        </w:rPr>
      </w:pPr>
    </w:p>
    <w:p w:rsidR="00A14E3F" w:rsidRPr="00640D2D" w:rsidRDefault="00A14E3F" w:rsidP="00A14E3F">
      <w:pPr>
        <w:rPr>
          <w:rFonts w:cs="Arial"/>
        </w:rPr>
      </w:pPr>
      <w:r w:rsidRPr="00640D2D">
        <w:rPr>
          <w:rFonts w:cs="Arial"/>
        </w:rPr>
        <w:t>Projekt in der Schule, in der Jugendarbeit, Events – all das ist überall zu hören.</w:t>
      </w:r>
    </w:p>
    <w:p w:rsidR="00A14E3F" w:rsidRPr="00640D2D" w:rsidRDefault="00A14E3F" w:rsidP="00A14E3F">
      <w:pPr>
        <w:rPr>
          <w:rFonts w:cs="Arial"/>
        </w:rPr>
      </w:pPr>
      <w:r w:rsidRPr="00640D2D">
        <w:rPr>
          <w:rFonts w:cs="Arial"/>
        </w:rPr>
        <w:t xml:space="preserve">Doch wie gehe ich nun so ein Projekt an, wenn ich selbst etwas </w:t>
      </w:r>
      <w:proofErr w:type="gramStart"/>
      <w:r w:rsidRPr="00640D2D">
        <w:rPr>
          <w:rFonts w:cs="Arial"/>
        </w:rPr>
        <w:t>planen</w:t>
      </w:r>
      <w:proofErr w:type="gramEnd"/>
      <w:r w:rsidRPr="00640D2D">
        <w:rPr>
          <w:rFonts w:cs="Arial"/>
        </w:rPr>
        <w:t xml:space="preserve"> und durchführen</w:t>
      </w:r>
    </w:p>
    <w:p w:rsidR="00A14E3F" w:rsidRPr="00640D2D" w:rsidRDefault="00537B4E" w:rsidP="00A14E3F">
      <w:pPr>
        <w:rPr>
          <w:rFonts w:cs="Arial"/>
        </w:rPr>
      </w:pPr>
      <w:r w:rsidRPr="00640D2D">
        <w:rPr>
          <w:rFonts w:cs="Arial"/>
        </w:rPr>
        <w:t>möchte</w:t>
      </w:r>
      <w:r w:rsidR="00A14E3F" w:rsidRPr="00640D2D">
        <w:rPr>
          <w:rFonts w:cs="Arial"/>
        </w:rPr>
        <w:t>?</w:t>
      </w:r>
    </w:p>
    <w:p w:rsidR="00A14E3F" w:rsidRPr="00640D2D" w:rsidRDefault="00A14E3F" w:rsidP="00A14E3F">
      <w:pPr>
        <w:rPr>
          <w:rFonts w:cs="Arial"/>
        </w:rPr>
      </w:pPr>
      <w:r w:rsidRPr="00640D2D">
        <w:rPr>
          <w:rFonts w:cs="Arial"/>
        </w:rPr>
        <w:t>Projekte sollten von der Projektgruppe selbst gewählt sein, weil Lust und Interesse daran</w:t>
      </w:r>
    </w:p>
    <w:p w:rsidR="00A14E3F" w:rsidRPr="00640D2D" w:rsidRDefault="00A14E3F" w:rsidP="00A14E3F">
      <w:pPr>
        <w:rPr>
          <w:rFonts w:cs="Arial"/>
        </w:rPr>
      </w:pPr>
      <w:r w:rsidRPr="00640D2D">
        <w:rPr>
          <w:rFonts w:cs="Arial"/>
        </w:rPr>
        <w:t>besteht, es selbst zu organisieren und das Thema einen Bezug zur Lebenswelt hat.</w:t>
      </w:r>
    </w:p>
    <w:p w:rsidR="00537B4E" w:rsidRPr="00640D2D" w:rsidRDefault="00537B4E" w:rsidP="00537B4E">
      <w:pPr>
        <w:rPr>
          <w:rFonts w:cs="Arial"/>
        </w:rPr>
      </w:pPr>
      <w:r w:rsidRPr="00640D2D">
        <w:rPr>
          <w:rFonts w:cs="Arial"/>
          <w:b/>
          <w:bCs/>
        </w:rPr>
        <w:t xml:space="preserve">Projektphasen </w:t>
      </w:r>
    </w:p>
    <w:p w:rsidR="00537B4E" w:rsidRPr="00640D2D" w:rsidRDefault="00537B4E" w:rsidP="00537B4E">
      <w:pPr>
        <w:rPr>
          <w:rFonts w:cs="Arial"/>
        </w:rPr>
      </w:pPr>
      <w:r w:rsidRPr="00640D2D">
        <w:rPr>
          <w:rFonts w:cs="Arial"/>
        </w:rPr>
        <w:t xml:space="preserve">Projekte sind in 4 Phasen unterteilt, in denen unterschiedliche Aufgaben anstehen: </w:t>
      </w:r>
    </w:p>
    <w:tbl>
      <w:tblPr>
        <w:tblStyle w:val="Tabellenraster"/>
        <w:tblW w:w="105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313"/>
      </w:tblGrid>
      <w:tr w:rsidR="00537B4E" w:rsidRPr="00640D2D" w:rsidTr="00572C23">
        <w:tc>
          <w:tcPr>
            <w:tcW w:w="3261" w:type="dxa"/>
          </w:tcPr>
          <w:p w:rsidR="00537B4E" w:rsidRPr="00640D2D" w:rsidRDefault="00537B4E" w:rsidP="00537B4E">
            <w:pPr>
              <w:rPr>
                <w:rFonts w:cs="Arial"/>
                <w:sz w:val="20"/>
              </w:rPr>
            </w:pPr>
          </w:p>
          <w:p w:rsidR="00537B4E" w:rsidRPr="00640D2D" w:rsidRDefault="00537B4E" w:rsidP="00537B4E">
            <w:pPr>
              <w:rPr>
                <w:rFonts w:cs="Arial"/>
                <w:sz w:val="20"/>
              </w:rPr>
            </w:pPr>
            <w:r w:rsidRPr="00640D2D">
              <w:rPr>
                <w:rFonts w:cs="Arial"/>
                <w:sz w:val="20"/>
              </w:rPr>
              <w:t>Analyse der Situation:</w:t>
            </w:r>
          </w:p>
          <w:p w:rsidR="00537B4E" w:rsidRPr="00640D2D" w:rsidRDefault="00537B4E" w:rsidP="00537B4E">
            <w:pPr>
              <w:rPr>
                <w:rFonts w:cs="Arial"/>
                <w:sz w:val="20"/>
              </w:rPr>
            </w:pPr>
            <w:r w:rsidRPr="00640D2D">
              <w:rPr>
                <w:rFonts w:cs="Arial"/>
                <w:sz w:val="20"/>
              </w:rPr>
              <w:t>Zielklärung:</w:t>
            </w:r>
          </w:p>
          <w:p w:rsidR="00537B4E" w:rsidRPr="00640D2D" w:rsidRDefault="00537B4E" w:rsidP="00537B4E">
            <w:pPr>
              <w:rPr>
                <w:rFonts w:cs="Arial"/>
                <w:sz w:val="20"/>
              </w:rPr>
            </w:pPr>
            <w:r w:rsidRPr="00640D2D">
              <w:rPr>
                <w:rFonts w:cs="Arial"/>
                <w:sz w:val="20"/>
              </w:rPr>
              <w:t>Analyse der Mittel und Ressou</w:t>
            </w:r>
            <w:r w:rsidRPr="00640D2D">
              <w:rPr>
                <w:rFonts w:cs="Arial"/>
                <w:sz w:val="20"/>
              </w:rPr>
              <w:t>r</w:t>
            </w:r>
            <w:r w:rsidRPr="00640D2D">
              <w:rPr>
                <w:rFonts w:cs="Arial"/>
                <w:sz w:val="20"/>
              </w:rPr>
              <w:t>cen:</w:t>
            </w:r>
          </w:p>
        </w:tc>
        <w:tc>
          <w:tcPr>
            <w:tcW w:w="7313" w:type="dxa"/>
          </w:tcPr>
          <w:p w:rsidR="00537B4E" w:rsidRPr="00640D2D" w:rsidRDefault="00537B4E" w:rsidP="00847CD8">
            <w:pPr>
              <w:pStyle w:val="Listenabsatz"/>
              <w:numPr>
                <w:ilvl w:val="0"/>
                <w:numId w:val="35"/>
              </w:numPr>
              <w:rPr>
                <w:rFonts w:cs="Arial"/>
                <w:b/>
                <w:bCs/>
                <w:sz w:val="20"/>
              </w:rPr>
            </w:pPr>
            <w:r w:rsidRPr="00640D2D">
              <w:rPr>
                <w:rFonts w:cs="Arial"/>
                <w:b/>
                <w:bCs/>
                <w:sz w:val="20"/>
              </w:rPr>
              <w:t>Definitionsphase</w:t>
            </w:r>
          </w:p>
          <w:p w:rsidR="00537B4E" w:rsidRPr="00640D2D" w:rsidRDefault="00537B4E" w:rsidP="00537B4E">
            <w:pPr>
              <w:rPr>
                <w:rFonts w:cs="Arial"/>
                <w:sz w:val="20"/>
              </w:rPr>
            </w:pPr>
            <w:r w:rsidRPr="00640D2D">
              <w:rPr>
                <w:rFonts w:cs="Arial"/>
                <w:sz w:val="20"/>
              </w:rPr>
              <w:t xml:space="preserve">Was ist los? Was steht an? Wo liegen Schwierigkeiten und Chancen? </w:t>
            </w:r>
          </w:p>
          <w:p w:rsidR="00537B4E" w:rsidRPr="00640D2D" w:rsidRDefault="00537B4E" w:rsidP="00537B4E">
            <w:pPr>
              <w:rPr>
                <w:rFonts w:cs="Arial"/>
                <w:sz w:val="20"/>
              </w:rPr>
            </w:pPr>
            <w:r w:rsidRPr="00640D2D">
              <w:rPr>
                <w:rFonts w:cs="Arial"/>
                <w:sz w:val="20"/>
              </w:rPr>
              <w:t>Was wollen wir erreichen? Aufgabe, Zuständigkeit, Ressourcen sind geklärt.</w:t>
            </w:r>
          </w:p>
          <w:p w:rsidR="00537B4E" w:rsidRPr="00640D2D" w:rsidRDefault="00537B4E" w:rsidP="00537B4E">
            <w:pPr>
              <w:rPr>
                <w:rFonts w:cs="Arial"/>
                <w:sz w:val="20"/>
              </w:rPr>
            </w:pPr>
            <w:r w:rsidRPr="00640D2D">
              <w:rPr>
                <w:rFonts w:cs="Arial"/>
                <w:sz w:val="20"/>
              </w:rPr>
              <w:t xml:space="preserve">Wie viel Geld steht uns zur Verfügung? Wie viele Personen engagieren sich? </w:t>
            </w:r>
          </w:p>
          <w:p w:rsidR="00537B4E" w:rsidRPr="00640D2D" w:rsidRDefault="00537B4E" w:rsidP="00537B4E">
            <w:pPr>
              <w:rPr>
                <w:rFonts w:cs="Arial"/>
                <w:sz w:val="20"/>
              </w:rPr>
            </w:pPr>
            <w:r w:rsidRPr="00640D2D">
              <w:rPr>
                <w:rFonts w:cs="Arial"/>
                <w:sz w:val="20"/>
              </w:rPr>
              <w:t xml:space="preserve">Wer hat was an Know-how, das eingeplant werden kann? </w:t>
            </w:r>
          </w:p>
        </w:tc>
      </w:tr>
      <w:tr w:rsidR="00537B4E" w:rsidRPr="00640D2D" w:rsidTr="00572C23">
        <w:tc>
          <w:tcPr>
            <w:tcW w:w="3261" w:type="dxa"/>
          </w:tcPr>
          <w:p w:rsidR="00537B4E" w:rsidRPr="00640D2D" w:rsidRDefault="00537B4E" w:rsidP="00537B4E">
            <w:pPr>
              <w:rPr>
                <w:rFonts w:cs="Arial"/>
                <w:sz w:val="20"/>
              </w:rPr>
            </w:pPr>
            <w:r w:rsidRPr="00640D2D">
              <w:rPr>
                <w:rFonts w:cs="Arial"/>
                <w:sz w:val="20"/>
              </w:rPr>
              <w:t>Grobplanung/Überprüfung der Machbarkeit:</w:t>
            </w:r>
          </w:p>
          <w:p w:rsidR="00537B4E" w:rsidRPr="00640D2D" w:rsidRDefault="00537B4E" w:rsidP="00537B4E">
            <w:pPr>
              <w:rPr>
                <w:rFonts w:cs="Arial"/>
                <w:sz w:val="20"/>
              </w:rPr>
            </w:pPr>
            <w:r w:rsidRPr="00640D2D">
              <w:rPr>
                <w:rFonts w:cs="Arial"/>
                <w:sz w:val="20"/>
              </w:rPr>
              <w:t>Passt das zu unserem Auftrag:</w:t>
            </w:r>
          </w:p>
        </w:tc>
        <w:tc>
          <w:tcPr>
            <w:tcW w:w="7313" w:type="dxa"/>
          </w:tcPr>
          <w:p w:rsidR="00537B4E" w:rsidRPr="00640D2D" w:rsidRDefault="00537B4E" w:rsidP="00537B4E">
            <w:pPr>
              <w:rPr>
                <w:rFonts w:cs="Arial"/>
                <w:sz w:val="20"/>
              </w:rPr>
            </w:pPr>
            <w:r w:rsidRPr="00640D2D">
              <w:rPr>
                <w:rFonts w:cs="Arial"/>
                <w:sz w:val="20"/>
              </w:rPr>
              <w:t xml:space="preserve">Wo könnte es Probleme geben? Was ist unrealistisch geplant? </w:t>
            </w:r>
          </w:p>
          <w:p w:rsidR="00537B4E" w:rsidRPr="00640D2D" w:rsidRDefault="00537B4E" w:rsidP="00537B4E">
            <w:pPr>
              <w:rPr>
                <w:rFonts w:cs="Arial"/>
                <w:sz w:val="20"/>
              </w:rPr>
            </w:pPr>
            <w:r w:rsidRPr="00640D2D">
              <w:rPr>
                <w:rFonts w:cs="Arial"/>
                <w:sz w:val="20"/>
              </w:rPr>
              <w:t>Ist die Schule / Kirchengemeinde einverstanden oder widerspricht es ihren We</w:t>
            </w:r>
            <w:r w:rsidRPr="00640D2D">
              <w:rPr>
                <w:rFonts w:cs="Arial"/>
                <w:sz w:val="20"/>
              </w:rPr>
              <w:t>r</w:t>
            </w:r>
            <w:r w:rsidRPr="00640D2D">
              <w:rPr>
                <w:rFonts w:cs="Arial"/>
                <w:sz w:val="20"/>
              </w:rPr>
              <w:t xml:space="preserve">ten? </w:t>
            </w:r>
          </w:p>
        </w:tc>
      </w:tr>
      <w:tr w:rsidR="00537B4E" w:rsidRPr="00640D2D" w:rsidTr="00572C23">
        <w:tc>
          <w:tcPr>
            <w:tcW w:w="3261" w:type="dxa"/>
          </w:tcPr>
          <w:p w:rsidR="00537B4E" w:rsidRPr="00640D2D" w:rsidRDefault="00537B4E" w:rsidP="00537B4E">
            <w:pPr>
              <w:rPr>
                <w:rFonts w:cs="Arial"/>
                <w:sz w:val="20"/>
              </w:rPr>
            </w:pPr>
          </w:p>
          <w:p w:rsidR="00572C23" w:rsidRPr="00640D2D" w:rsidRDefault="00572C23" w:rsidP="00572C23">
            <w:pPr>
              <w:rPr>
                <w:rFonts w:cs="Arial"/>
              </w:rPr>
            </w:pPr>
            <w:r w:rsidRPr="00640D2D">
              <w:rPr>
                <w:rFonts w:cs="Arial"/>
              </w:rPr>
              <w:t>Feinplanung:</w:t>
            </w:r>
          </w:p>
          <w:p w:rsidR="00572C23" w:rsidRPr="00640D2D" w:rsidRDefault="00572C23" w:rsidP="00572C23">
            <w:pPr>
              <w:rPr>
                <w:rFonts w:cs="Arial"/>
                <w:sz w:val="20"/>
              </w:rPr>
            </w:pPr>
            <w:r w:rsidRPr="00640D2D">
              <w:rPr>
                <w:rFonts w:cs="Arial"/>
              </w:rPr>
              <w:t>Verantwortung klären:</w:t>
            </w:r>
          </w:p>
        </w:tc>
        <w:tc>
          <w:tcPr>
            <w:tcW w:w="7313" w:type="dxa"/>
          </w:tcPr>
          <w:p w:rsidR="00572C23" w:rsidRPr="00640D2D" w:rsidRDefault="00572C23" w:rsidP="00847CD8">
            <w:pPr>
              <w:pStyle w:val="Listenabsatz"/>
              <w:numPr>
                <w:ilvl w:val="0"/>
                <w:numId w:val="35"/>
              </w:numPr>
              <w:rPr>
                <w:rFonts w:cs="Arial"/>
              </w:rPr>
            </w:pPr>
            <w:r w:rsidRPr="00640D2D">
              <w:rPr>
                <w:rFonts w:cs="Arial"/>
                <w:b/>
                <w:bCs/>
              </w:rPr>
              <w:t xml:space="preserve">Planungsphase </w:t>
            </w:r>
          </w:p>
          <w:p w:rsidR="00572C23" w:rsidRPr="00640D2D" w:rsidRDefault="00572C23" w:rsidP="00572C23">
            <w:pPr>
              <w:rPr>
                <w:rFonts w:cs="Arial"/>
              </w:rPr>
            </w:pPr>
            <w:r w:rsidRPr="00640D2D">
              <w:rPr>
                <w:rFonts w:cs="Arial"/>
              </w:rPr>
              <w:t xml:space="preserve">Was ist bis wann zu tun? Meilensteine festlegen </w:t>
            </w:r>
          </w:p>
          <w:p w:rsidR="00537B4E" w:rsidRPr="00640D2D" w:rsidRDefault="00572C23" w:rsidP="00537B4E">
            <w:pPr>
              <w:rPr>
                <w:rFonts w:cs="Arial"/>
              </w:rPr>
            </w:pPr>
            <w:r w:rsidRPr="00640D2D">
              <w:rPr>
                <w:rFonts w:cs="Arial"/>
              </w:rPr>
              <w:t xml:space="preserve">Wer tut was bis wann? </w:t>
            </w:r>
          </w:p>
        </w:tc>
      </w:tr>
      <w:tr w:rsidR="00537B4E" w:rsidRPr="00640D2D" w:rsidTr="00572C23">
        <w:tc>
          <w:tcPr>
            <w:tcW w:w="3261" w:type="dxa"/>
          </w:tcPr>
          <w:p w:rsidR="00537B4E" w:rsidRPr="00640D2D" w:rsidRDefault="00572C23" w:rsidP="00537B4E">
            <w:pPr>
              <w:rPr>
                <w:rFonts w:cs="Arial"/>
                <w:sz w:val="20"/>
              </w:rPr>
            </w:pPr>
            <w:r w:rsidRPr="00640D2D">
              <w:rPr>
                <w:rFonts w:cs="Arial"/>
              </w:rPr>
              <w:t>Definition der Schnittstellen:</w:t>
            </w:r>
          </w:p>
        </w:tc>
        <w:tc>
          <w:tcPr>
            <w:tcW w:w="7313" w:type="dxa"/>
          </w:tcPr>
          <w:p w:rsidR="00537B4E" w:rsidRPr="00640D2D" w:rsidRDefault="00572C23" w:rsidP="00572C23">
            <w:pPr>
              <w:rPr>
                <w:rFonts w:cs="Arial"/>
              </w:rPr>
            </w:pPr>
            <w:r w:rsidRPr="00640D2D">
              <w:rPr>
                <w:rFonts w:cs="Arial"/>
              </w:rPr>
              <w:t xml:space="preserve">Bei wem laufen die Ergebnisse zusammen, wie findet ein Austausch statt? </w:t>
            </w:r>
          </w:p>
        </w:tc>
      </w:tr>
      <w:tr w:rsidR="00572C23" w:rsidRPr="00640D2D" w:rsidTr="00572C23">
        <w:tc>
          <w:tcPr>
            <w:tcW w:w="3261" w:type="dxa"/>
          </w:tcPr>
          <w:p w:rsidR="00572C23" w:rsidRPr="00640D2D" w:rsidRDefault="00572C23" w:rsidP="00537B4E">
            <w:pPr>
              <w:rPr>
                <w:rFonts w:cs="Arial"/>
              </w:rPr>
            </w:pPr>
          </w:p>
        </w:tc>
        <w:tc>
          <w:tcPr>
            <w:tcW w:w="7313" w:type="dxa"/>
          </w:tcPr>
          <w:p w:rsidR="00024A57" w:rsidRPr="00640D2D" w:rsidRDefault="00024A57" w:rsidP="00847CD8">
            <w:pPr>
              <w:pStyle w:val="Listenabsatz"/>
              <w:numPr>
                <w:ilvl w:val="0"/>
                <w:numId w:val="35"/>
              </w:numPr>
              <w:rPr>
                <w:rFonts w:cs="Arial"/>
              </w:rPr>
            </w:pPr>
            <w:r w:rsidRPr="00640D2D">
              <w:rPr>
                <w:rFonts w:cs="Arial"/>
              </w:rPr>
              <w:t>Realisierungsphase</w:t>
            </w:r>
          </w:p>
          <w:p w:rsidR="00572C23" w:rsidRPr="00640D2D" w:rsidRDefault="00572C23" w:rsidP="00572C23">
            <w:pPr>
              <w:rPr>
                <w:rFonts w:cs="Arial"/>
              </w:rPr>
            </w:pPr>
            <w:r w:rsidRPr="00640D2D">
              <w:rPr>
                <w:rFonts w:cs="Arial"/>
              </w:rPr>
              <w:t>Durchführung des Geplanten, dabei ggf. die Planung aktualisieren (Überprüfen der Ziele, Meilensteine)</w:t>
            </w:r>
          </w:p>
        </w:tc>
      </w:tr>
      <w:tr w:rsidR="00572C23" w:rsidRPr="00640D2D" w:rsidTr="00572C23">
        <w:tc>
          <w:tcPr>
            <w:tcW w:w="3261" w:type="dxa"/>
          </w:tcPr>
          <w:p w:rsidR="00572C23" w:rsidRPr="00640D2D" w:rsidRDefault="00572C23" w:rsidP="00537B4E">
            <w:pPr>
              <w:rPr>
                <w:rFonts w:cs="Arial"/>
              </w:rPr>
            </w:pPr>
          </w:p>
          <w:p w:rsidR="00572C23" w:rsidRPr="00640D2D" w:rsidRDefault="00572C23" w:rsidP="00537B4E">
            <w:pPr>
              <w:rPr>
                <w:rFonts w:cs="Arial"/>
              </w:rPr>
            </w:pPr>
            <w:r w:rsidRPr="00640D2D">
              <w:rPr>
                <w:rFonts w:cs="Arial"/>
              </w:rPr>
              <w:lastRenderedPageBreak/>
              <w:t>Beendigung des Projekts:</w:t>
            </w:r>
          </w:p>
          <w:p w:rsidR="00572C23" w:rsidRPr="00640D2D" w:rsidRDefault="00572C23" w:rsidP="00537B4E">
            <w:pPr>
              <w:rPr>
                <w:rFonts w:cs="Arial"/>
              </w:rPr>
            </w:pPr>
            <w:r w:rsidRPr="00640D2D">
              <w:rPr>
                <w:rFonts w:cs="Arial"/>
              </w:rPr>
              <w:t>Auswertung:</w:t>
            </w:r>
          </w:p>
        </w:tc>
        <w:tc>
          <w:tcPr>
            <w:tcW w:w="7313" w:type="dxa"/>
          </w:tcPr>
          <w:p w:rsidR="00024A57" w:rsidRPr="00640D2D" w:rsidRDefault="00024A57" w:rsidP="00847CD8">
            <w:pPr>
              <w:pStyle w:val="Listenabsatz"/>
              <w:numPr>
                <w:ilvl w:val="0"/>
                <w:numId w:val="35"/>
              </w:numPr>
              <w:rPr>
                <w:rFonts w:cs="Arial"/>
              </w:rPr>
            </w:pPr>
            <w:r w:rsidRPr="00640D2D">
              <w:rPr>
                <w:rFonts w:cs="Arial"/>
              </w:rPr>
              <w:lastRenderedPageBreak/>
              <w:t>Abschlussphase</w:t>
            </w:r>
          </w:p>
          <w:p w:rsidR="00572C23" w:rsidRPr="00640D2D" w:rsidRDefault="00572C23" w:rsidP="00024A57">
            <w:pPr>
              <w:rPr>
                <w:rFonts w:cs="Arial"/>
              </w:rPr>
            </w:pPr>
            <w:r w:rsidRPr="00640D2D">
              <w:rPr>
                <w:rFonts w:cs="Arial"/>
              </w:rPr>
              <w:lastRenderedPageBreak/>
              <w:t>Gestaltung, was ist noch zu erledigen</w:t>
            </w:r>
          </w:p>
          <w:p w:rsidR="00572C23" w:rsidRPr="00640D2D" w:rsidRDefault="00572C23" w:rsidP="00572C23">
            <w:pPr>
              <w:rPr>
                <w:rFonts w:cs="Arial"/>
              </w:rPr>
            </w:pPr>
            <w:r w:rsidRPr="00640D2D">
              <w:rPr>
                <w:rFonts w:cs="Arial"/>
              </w:rPr>
              <w:t xml:space="preserve">welche Ziele wurden erreicht, Kostenabrechnung, Zufriedenheit </w:t>
            </w:r>
          </w:p>
        </w:tc>
      </w:tr>
    </w:tbl>
    <w:p w:rsidR="00537B4E" w:rsidRPr="00640D2D" w:rsidRDefault="00537B4E" w:rsidP="00537B4E">
      <w:pPr>
        <w:rPr>
          <w:rFonts w:cs="Arial"/>
        </w:rPr>
      </w:pPr>
    </w:p>
    <w:p w:rsidR="00537B4E" w:rsidRPr="00640D2D" w:rsidRDefault="00537B4E" w:rsidP="00537B4E">
      <w:pPr>
        <w:rPr>
          <w:rFonts w:cs="Arial"/>
        </w:rPr>
      </w:pPr>
      <w:r w:rsidRPr="00640D2D">
        <w:rPr>
          <w:rFonts w:cs="Arial"/>
          <w:b/>
          <w:bCs/>
        </w:rPr>
        <w:t xml:space="preserve">Voraussetzungen für gelingende Projektarbeit </w:t>
      </w:r>
    </w:p>
    <w:p w:rsidR="00537B4E" w:rsidRPr="00640D2D" w:rsidRDefault="00537B4E" w:rsidP="00537B4E">
      <w:pPr>
        <w:rPr>
          <w:rFonts w:cs="Arial"/>
        </w:rPr>
      </w:pPr>
      <w:r w:rsidRPr="00640D2D">
        <w:rPr>
          <w:rFonts w:cs="Arial"/>
        </w:rPr>
        <w:t>Projektarbeit ist dann erfolgreich, wenn gleichzeitig die strukturellen Voraussetzungen (von Sch</w:t>
      </w:r>
      <w:r w:rsidRPr="00640D2D">
        <w:rPr>
          <w:rFonts w:cs="Arial"/>
        </w:rPr>
        <w:t>u</w:t>
      </w:r>
      <w:r w:rsidRPr="00640D2D">
        <w:rPr>
          <w:rFonts w:cs="Arial"/>
        </w:rPr>
        <w:t>le / Kir</w:t>
      </w:r>
      <w:r w:rsidR="00572C23" w:rsidRPr="00640D2D">
        <w:rPr>
          <w:rFonts w:cs="Arial"/>
        </w:rPr>
        <w:t>chengemeinde und deren Organisa</w:t>
      </w:r>
      <w:r w:rsidRPr="00640D2D">
        <w:rPr>
          <w:rFonts w:cs="Arial"/>
        </w:rPr>
        <w:t>tionsbedingungen) und die Kenntnisse/Fähigkeiten der Projektbeteiligten (z.B. Talent im sportlichen Bereich) samt den Verhaltensaspekten der Tea</w:t>
      </w:r>
      <w:r w:rsidRPr="00640D2D">
        <w:rPr>
          <w:rFonts w:cs="Arial"/>
        </w:rPr>
        <w:t>m</w:t>
      </w:r>
      <w:r w:rsidRPr="00640D2D">
        <w:rPr>
          <w:rFonts w:cs="Arial"/>
        </w:rPr>
        <w:t xml:space="preserve">mitglieder (z.B. Kritikfähigkeit) berücksichtigt und die richtigen Methoden eingesetzt (planbare Schritte, Zwischenbesprechungen) werden. </w:t>
      </w:r>
    </w:p>
    <w:p w:rsidR="00537B4E" w:rsidRPr="00640D2D" w:rsidRDefault="00537B4E" w:rsidP="00537B4E">
      <w:pPr>
        <w:rPr>
          <w:rFonts w:cs="Arial"/>
        </w:rPr>
      </w:pPr>
      <w:r w:rsidRPr="00640D2D">
        <w:rPr>
          <w:rFonts w:cs="Arial"/>
        </w:rPr>
        <w:t xml:space="preserve">Projekte sind immer ein Zusammenspiel zwischen dem </w:t>
      </w:r>
      <w:r w:rsidRPr="00640D2D">
        <w:rPr>
          <w:rFonts w:cs="Arial"/>
          <w:b/>
          <w:bCs/>
        </w:rPr>
        <w:t xml:space="preserve">ICH </w:t>
      </w:r>
      <w:r w:rsidRPr="00640D2D">
        <w:rPr>
          <w:rFonts w:cs="Arial"/>
        </w:rPr>
        <w:t xml:space="preserve">(einer Person), der Gruppe = </w:t>
      </w:r>
      <w:r w:rsidRPr="00640D2D">
        <w:rPr>
          <w:rFonts w:cs="Arial"/>
          <w:b/>
          <w:bCs/>
        </w:rPr>
        <w:t xml:space="preserve">WIR </w:t>
      </w:r>
      <w:r w:rsidRPr="00640D2D">
        <w:rPr>
          <w:rFonts w:cs="Arial"/>
        </w:rPr>
        <w:t xml:space="preserve">und der </w:t>
      </w:r>
      <w:r w:rsidRPr="00640D2D">
        <w:rPr>
          <w:rFonts w:cs="Arial"/>
          <w:b/>
          <w:bCs/>
        </w:rPr>
        <w:t>SACHE</w:t>
      </w:r>
      <w:r w:rsidRPr="00640D2D">
        <w:rPr>
          <w:rFonts w:cs="Arial"/>
        </w:rPr>
        <w:t xml:space="preserve">, also dem Thema. Es bietet einen Entwicklungsprozess für alle Beteiligten und die Gruppe. </w:t>
      </w:r>
    </w:p>
    <w:p w:rsidR="0020005C" w:rsidRPr="00640D2D" w:rsidRDefault="0020005C" w:rsidP="00537B4E">
      <w:pPr>
        <w:rPr>
          <w:rFonts w:cs="Arial"/>
        </w:rPr>
      </w:pPr>
      <w:r w:rsidRPr="00640D2D">
        <w:rPr>
          <w:rFonts w:cs="Arial"/>
        </w:rPr>
        <w:t>Damit so ein Projekt auch strukturiert und geplant abläuft, ist es wichtig das neben Absprachen per Chat oder E-Mail sich auch gemeinsam trifft. Damit so ein Treffen effizient und erfolgreich abläuft ist es wichtig</w:t>
      </w:r>
      <w:r w:rsidR="00BF7CDB" w:rsidRPr="00640D2D">
        <w:rPr>
          <w:rFonts w:cs="Arial"/>
        </w:rPr>
        <w:t>,</w:t>
      </w:r>
      <w:r w:rsidRPr="00640D2D">
        <w:rPr>
          <w:rFonts w:cs="Arial"/>
        </w:rPr>
        <w:t xml:space="preserve"> da</w:t>
      </w:r>
      <w:r w:rsidR="00BF7CDB" w:rsidRPr="00640D2D">
        <w:rPr>
          <w:rFonts w:cs="Arial"/>
        </w:rPr>
        <w:t>s</w:t>
      </w:r>
      <w:r w:rsidRPr="00640D2D">
        <w:rPr>
          <w:rFonts w:cs="Arial"/>
        </w:rPr>
        <w:t>s es folgende drei Personen gibt</w:t>
      </w:r>
      <w:r w:rsidR="00BF7CDB" w:rsidRPr="00640D2D">
        <w:rPr>
          <w:rStyle w:val="Funotenzeichen"/>
          <w:rFonts w:cs="Arial"/>
        </w:rPr>
        <w:footnoteReference w:id="14"/>
      </w:r>
      <w:r w:rsidRPr="00640D2D">
        <w:rPr>
          <w:rFonts w:cs="Arial"/>
        </w:rPr>
        <w:t xml:space="preserve">. </w:t>
      </w:r>
    </w:p>
    <w:p w:rsidR="0020005C" w:rsidRPr="00640D2D" w:rsidRDefault="0020005C" w:rsidP="0020005C">
      <w:pPr>
        <w:rPr>
          <w:rFonts w:cs="Arial"/>
        </w:rPr>
      </w:pPr>
      <w:r w:rsidRPr="00640D2D">
        <w:rPr>
          <w:rFonts w:cs="Arial"/>
        </w:rPr>
        <w:t xml:space="preserve">Gesprächsleitung: </w:t>
      </w:r>
    </w:p>
    <w:p w:rsidR="0020005C" w:rsidRPr="00640D2D" w:rsidRDefault="0020005C" w:rsidP="00847CD8">
      <w:pPr>
        <w:pStyle w:val="Listenabsatz"/>
        <w:numPr>
          <w:ilvl w:val="0"/>
          <w:numId w:val="32"/>
        </w:numPr>
        <w:spacing w:before="0" w:after="0" w:line="240" w:lineRule="auto"/>
        <w:jc w:val="left"/>
        <w:rPr>
          <w:rFonts w:cs="Arial"/>
        </w:rPr>
      </w:pPr>
      <w:r w:rsidRPr="00640D2D">
        <w:rPr>
          <w:rFonts w:cs="Arial"/>
        </w:rPr>
        <w:t xml:space="preserve">Moderiert die Sitzung, sorgt für Ordnung </w:t>
      </w:r>
    </w:p>
    <w:p w:rsidR="0020005C" w:rsidRPr="00640D2D" w:rsidRDefault="0020005C" w:rsidP="00847CD8">
      <w:pPr>
        <w:pStyle w:val="Listenabsatz"/>
        <w:numPr>
          <w:ilvl w:val="0"/>
          <w:numId w:val="32"/>
        </w:numPr>
        <w:spacing w:before="0" w:after="0" w:line="240" w:lineRule="auto"/>
        <w:jc w:val="left"/>
        <w:rPr>
          <w:rFonts w:cs="Arial"/>
        </w:rPr>
      </w:pPr>
      <w:r w:rsidRPr="00640D2D">
        <w:rPr>
          <w:rFonts w:cs="Arial"/>
        </w:rPr>
        <w:t xml:space="preserve">Laut und deutlich sprechen </w:t>
      </w:r>
    </w:p>
    <w:p w:rsidR="0020005C" w:rsidRPr="00640D2D" w:rsidRDefault="0020005C" w:rsidP="00847CD8">
      <w:pPr>
        <w:pStyle w:val="Listenabsatz"/>
        <w:numPr>
          <w:ilvl w:val="0"/>
          <w:numId w:val="32"/>
        </w:numPr>
        <w:spacing w:before="0" w:after="0" w:line="240" w:lineRule="auto"/>
        <w:jc w:val="left"/>
        <w:rPr>
          <w:rFonts w:cs="Arial"/>
        </w:rPr>
      </w:pPr>
      <w:r w:rsidRPr="00640D2D">
        <w:rPr>
          <w:rFonts w:cs="Arial"/>
        </w:rPr>
        <w:t xml:space="preserve">Selbstsicher auftreten </w:t>
      </w:r>
    </w:p>
    <w:p w:rsidR="0020005C" w:rsidRPr="00640D2D" w:rsidRDefault="0020005C" w:rsidP="00847CD8">
      <w:pPr>
        <w:pStyle w:val="Listenabsatz"/>
        <w:numPr>
          <w:ilvl w:val="0"/>
          <w:numId w:val="32"/>
        </w:numPr>
        <w:spacing w:before="0" w:after="0" w:line="240" w:lineRule="auto"/>
        <w:jc w:val="left"/>
        <w:rPr>
          <w:rFonts w:cs="Arial"/>
        </w:rPr>
      </w:pPr>
      <w:r w:rsidRPr="00640D2D">
        <w:rPr>
          <w:rFonts w:cs="Arial"/>
        </w:rPr>
        <w:t>Der Sitzung Struktur geben (Begrüßung, Tagesordnung…)</w:t>
      </w:r>
    </w:p>
    <w:p w:rsidR="0020005C" w:rsidRPr="00640D2D" w:rsidRDefault="0020005C" w:rsidP="00847CD8">
      <w:pPr>
        <w:pStyle w:val="Listenabsatz"/>
        <w:numPr>
          <w:ilvl w:val="0"/>
          <w:numId w:val="32"/>
        </w:numPr>
        <w:spacing w:before="0" w:after="0" w:line="240" w:lineRule="auto"/>
        <w:jc w:val="left"/>
        <w:rPr>
          <w:rFonts w:cs="Arial"/>
        </w:rPr>
      </w:pPr>
      <w:r w:rsidRPr="00640D2D">
        <w:rPr>
          <w:rFonts w:cs="Arial"/>
        </w:rPr>
        <w:t xml:space="preserve">Dafür sorgen, dass sich jeder Beteiligen kann (Rednerliste, Wort erteilen, bei den Stillen nachfragen </w:t>
      </w:r>
    </w:p>
    <w:p w:rsidR="0020005C" w:rsidRPr="00640D2D" w:rsidRDefault="0020005C" w:rsidP="00847CD8">
      <w:pPr>
        <w:pStyle w:val="Listenabsatz"/>
        <w:numPr>
          <w:ilvl w:val="0"/>
          <w:numId w:val="32"/>
        </w:numPr>
        <w:spacing w:before="0" w:after="0" w:line="240" w:lineRule="auto"/>
        <w:jc w:val="left"/>
        <w:rPr>
          <w:rFonts w:cs="Arial"/>
        </w:rPr>
      </w:pPr>
      <w:r w:rsidRPr="00640D2D">
        <w:rPr>
          <w:rFonts w:cs="Arial"/>
        </w:rPr>
        <w:t>Strukturiert das Diskussionsthema (Einführung, Zusammenfassungen, Ergebnisse fes</w:t>
      </w:r>
      <w:r w:rsidRPr="00640D2D">
        <w:rPr>
          <w:rFonts w:cs="Arial"/>
        </w:rPr>
        <w:t>t</w:t>
      </w:r>
      <w:r w:rsidRPr="00640D2D">
        <w:rPr>
          <w:rFonts w:cs="Arial"/>
        </w:rPr>
        <w:t xml:space="preserve">halten) </w:t>
      </w:r>
    </w:p>
    <w:p w:rsidR="0020005C" w:rsidRPr="00640D2D" w:rsidRDefault="0020005C" w:rsidP="0020005C">
      <w:pPr>
        <w:rPr>
          <w:rFonts w:cs="Arial"/>
        </w:rPr>
      </w:pPr>
      <w:r w:rsidRPr="00640D2D">
        <w:rPr>
          <w:rFonts w:cs="Arial"/>
        </w:rPr>
        <w:t xml:space="preserve">Zeitmanager: </w:t>
      </w:r>
    </w:p>
    <w:p w:rsidR="0020005C" w:rsidRPr="00640D2D" w:rsidRDefault="0020005C" w:rsidP="00847CD8">
      <w:pPr>
        <w:pStyle w:val="Listenabsatz"/>
        <w:numPr>
          <w:ilvl w:val="0"/>
          <w:numId w:val="32"/>
        </w:numPr>
        <w:spacing w:before="0" w:after="0" w:line="240" w:lineRule="auto"/>
        <w:jc w:val="left"/>
        <w:rPr>
          <w:rFonts w:cs="Arial"/>
        </w:rPr>
      </w:pPr>
      <w:r w:rsidRPr="00640D2D">
        <w:rPr>
          <w:rFonts w:cs="Arial"/>
        </w:rPr>
        <w:t xml:space="preserve">Behält während der gesamten Sitzung die Uhr im Blick </w:t>
      </w:r>
    </w:p>
    <w:p w:rsidR="0020005C" w:rsidRPr="00640D2D" w:rsidRDefault="0020005C" w:rsidP="00847CD8">
      <w:pPr>
        <w:pStyle w:val="Listenabsatz"/>
        <w:numPr>
          <w:ilvl w:val="0"/>
          <w:numId w:val="32"/>
        </w:numPr>
        <w:spacing w:before="0" w:after="0" w:line="240" w:lineRule="auto"/>
        <w:jc w:val="left"/>
        <w:rPr>
          <w:rFonts w:cs="Arial"/>
        </w:rPr>
      </w:pPr>
      <w:r w:rsidRPr="00640D2D">
        <w:rPr>
          <w:rFonts w:cs="Arial"/>
        </w:rPr>
        <w:t>Sorgt dafür, dass verschiedene Tagesordnungspunkte nicht übermäßig lang diskutiert werden und so das gesamte Programm durchgegangen werden kann.</w:t>
      </w:r>
    </w:p>
    <w:p w:rsidR="0020005C" w:rsidRPr="00640D2D" w:rsidRDefault="0020005C" w:rsidP="0020005C">
      <w:pPr>
        <w:rPr>
          <w:rFonts w:cs="Arial"/>
        </w:rPr>
      </w:pPr>
      <w:r w:rsidRPr="00640D2D">
        <w:rPr>
          <w:rFonts w:cs="Arial"/>
        </w:rPr>
        <w:t xml:space="preserve">Protokollant: </w:t>
      </w:r>
    </w:p>
    <w:p w:rsidR="00D63A70" w:rsidRPr="00640D2D" w:rsidRDefault="0020005C" w:rsidP="00847CD8">
      <w:pPr>
        <w:pStyle w:val="Listenabsatz"/>
        <w:numPr>
          <w:ilvl w:val="0"/>
          <w:numId w:val="32"/>
        </w:numPr>
        <w:spacing w:before="0" w:after="0" w:line="240" w:lineRule="auto"/>
        <w:jc w:val="left"/>
        <w:rPr>
          <w:rFonts w:cs="Arial"/>
        </w:rPr>
      </w:pPr>
      <w:r w:rsidRPr="00640D2D">
        <w:rPr>
          <w:rFonts w:cs="Arial"/>
        </w:rPr>
        <w:t>Schreibt wä</w:t>
      </w:r>
      <w:r w:rsidR="00D63A70" w:rsidRPr="00640D2D">
        <w:rPr>
          <w:rFonts w:cs="Arial"/>
        </w:rPr>
        <w:t xml:space="preserve">hrend der Sitzung ein Protokoll. </w:t>
      </w:r>
      <w:r w:rsidRPr="00640D2D">
        <w:rPr>
          <w:rFonts w:cs="Arial"/>
        </w:rPr>
        <w:t>Dort werden Arbeitsaufträge und Diskuss</w:t>
      </w:r>
      <w:r w:rsidRPr="00640D2D">
        <w:rPr>
          <w:rFonts w:cs="Arial"/>
        </w:rPr>
        <w:t>i</w:t>
      </w:r>
      <w:r w:rsidRPr="00640D2D">
        <w:rPr>
          <w:rFonts w:cs="Arial"/>
        </w:rPr>
        <w:t>onsergebnisse vermerkt</w:t>
      </w:r>
      <w:r w:rsidR="00D63A70" w:rsidRPr="00640D2D">
        <w:rPr>
          <w:rFonts w:cs="Arial"/>
        </w:rPr>
        <w:t>.</w:t>
      </w:r>
    </w:p>
    <w:p w:rsidR="00D63A70" w:rsidRPr="00640D2D" w:rsidRDefault="00D63A70" w:rsidP="007C43F0">
      <w:pPr>
        <w:rPr>
          <w:rFonts w:cs="Arial"/>
        </w:rPr>
      </w:pPr>
    </w:p>
    <w:p w:rsidR="001652B3" w:rsidRPr="00640D2D" w:rsidRDefault="001652B3" w:rsidP="001652B3">
      <w:pPr>
        <w:pStyle w:val="berschrift3"/>
        <w:rPr>
          <w:rFonts w:cs="Arial"/>
        </w:rPr>
      </w:pPr>
      <w:bookmarkStart w:id="55" w:name="_Ref454888438"/>
      <w:bookmarkStart w:id="56" w:name="_Ref454888440"/>
      <w:bookmarkStart w:id="57" w:name="_Ref454888443"/>
      <w:bookmarkStart w:id="58" w:name="_Ref454888483"/>
      <w:bookmarkStart w:id="59" w:name="_Ref454888489"/>
      <w:bookmarkStart w:id="60" w:name="_Ref454888512"/>
      <w:bookmarkStart w:id="61" w:name="_Ref455157939"/>
      <w:bookmarkStart w:id="62" w:name="_Toc455394666"/>
      <w:r w:rsidRPr="00640D2D">
        <w:rPr>
          <w:rFonts w:cs="Arial"/>
        </w:rPr>
        <w:lastRenderedPageBreak/>
        <w:t>Projektplanung</w:t>
      </w:r>
      <w:bookmarkEnd w:id="55"/>
      <w:bookmarkEnd w:id="56"/>
      <w:bookmarkEnd w:id="57"/>
      <w:bookmarkEnd w:id="58"/>
      <w:bookmarkEnd w:id="59"/>
      <w:bookmarkEnd w:id="60"/>
      <w:bookmarkEnd w:id="61"/>
      <w:bookmarkEnd w:id="62"/>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E47BC6" w:rsidRPr="00640D2D" w:rsidTr="001652B3">
        <w:tc>
          <w:tcPr>
            <w:tcW w:w="1330" w:type="dxa"/>
            <w:vAlign w:val="center"/>
          </w:tcPr>
          <w:p w:rsidR="00E47BC6" w:rsidRPr="00640D2D" w:rsidRDefault="00E47BC6" w:rsidP="001652B3">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5C2566BC" wp14:editId="21E3255F">
                  <wp:extent cx="500380" cy="405130"/>
                  <wp:effectExtent l="0" t="0" r="0" b="0"/>
                  <wp:docPr id="87" name="Grafik 87"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E47BC6" w:rsidRPr="00640D2D" w:rsidRDefault="00E47BC6" w:rsidP="001652B3">
            <w:pPr>
              <w:pStyle w:val="Kopfzeile"/>
              <w:tabs>
                <w:tab w:val="clear" w:pos="4536"/>
                <w:tab w:val="clear" w:pos="9072"/>
              </w:tabs>
              <w:jc w:val="center"/>
              <w:rPr>
                <w:rFonts w:cs="Arial"/>
                <w:sz w:val="4"/>
              </w:rPr>
            </w:pPr>
          </w:p>
        </w:tc>
        <w:tc>
          <w:tcPr>
            <w:tcW w:w="7882" w:type="dxa"/>
            <w:vAlign w:val="center"/>
          </w:tcPr>
          <w:p w:rsidR="00E47BC6" w:rsidRPr="00640D2D" w:rsidRDefault="00E47BC6" w:rsidP="001652B3">
            <w:pPr>
              <w:rPr>
                <w:rFonts w:cs="Arial"/>
              </w:rPr>
            </w:pPr>
            <w:r w:rsidRPr="00640D2D">
              <w:rPr>
                <w:rFonts w:cs="Arial"/>
                <w:b/>
              </w:rPr>
              <w:t>Ziele</w:t>
            </w:r>
            <w:r w:rsidRPr="00640D2D">
              <w:rPr>
                <w:rFonts w:cs="Arial"/>
              </w:rPr>
              <w:t xml:space="preserve"> – die TN überlegen sich, was für Projekte sie durchführen könnten</w:t>
            </w:r>
          </w:p>
          <w:p w:rsidR="00E47BC6" w:rsidRPr="00640D2D" w:rsidRDefault="00E47BC6" w:rsidP="00847CD8">
            <w:pPr>
              <w:numPr>
                <w:ilvl w:val="0"/>
                <w:numId w:val="34"/>
              </w:numPr>
              <w:spacing w:before="0" w:after="200" w:line="276" w:lineRule="auto"/>
              <w:jc w:val="left"/>
              <w:rPr>
                <w:rFonts w:cs="Arial"/>
              </w:rPr>
            </w:pPr>
            <w:r w:rsidRPr="00640D2D">
              <w:rPr>
                <w:rFonts w:cs="Arial"/>
              </w:rPr>
              <w:t>Die TN teilen sich in konkrete Gruppen ein</w:t>
            </w:r>
          </w:p>
        </w:tc>
      </w:tr>
      <w:tr w:rsidR="00E47BC6" w:rsidRPr="00640D2D" w:rsidTr="001652B3">
        <w:trPr>
          <w:trHeight w:val="759"/>
        </w:trPr>
        <w:tc>
          <w:tcPr>
            <w:tcW w:w="1330" w:type="dxa"/>
            <w:vAlign w:val="center"/>
          </w:tcPr>
          <w:p w:rsidR="00E47BC6" w:rsidRPr="00640D2D" w:rsidRDefault="00E47BC6" w:rsidP="001652B3">
            <w:pPr>
              <w:jc w:val="center"/>
              <w:rPr>
                <w:rFonts w:cs="Arial"/>
                <w:sz w:val="4"/>
              </w:rPr>
            </w:pPr>
            <w:r w:rsidRPr="00640D2D">
              <w:rPr>
                <w:rFonts w:cs="Arial"/>
                <w:noProof/>
                <w:lang w:eastAsia="de-DE"/>
              </w:rPr>
              <w:drawing>
                <wp:inline distT="0" distB="0" distL="0" distR="0" wp14:anchorId="221D76A5" wp14:editId="5F5D5635">
                  <wp:extent cx="474345" cy="431165"/>
                  <wp:effectExtent l="0" t="0" r="0" b="0"/>
                  <wp:docPr id="86" name="Grafik 86"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E47BC6" w:rsidRPr="00640D2D" w:rsidRDefault="00E47BC6" w:rsidP="00A515E1">
            <w:pPr>
              <w:rPr>
                <w:rFonts w:cs="Arial"/>
              </w:rPr>
            </w:pPr>
            <w:r w:rsidRPr="00640D2D">
              <w:rPr>
                <w:rFonts w:cs="Arial"/>
                <w:b/>
              </w:rPr>
              <w:t>Zeit</w:t>
            </w:r>
            <w:r w:rsidRPr="00640D2D">
              <w:rPr>
                <w:rFonts w:cs="Arial"/>
              </w:rPr>
              <w:t xml:space="preserve"> – </w:t>
            </w:r>
            <w:r w:rsidR="00A515E1">
              <w:rPr>
                <w:rFonts w:cs="Arial"/>
              </w:rPr>
              <w:t>Teil 1: 30 Min</w:t>
            </w:r>
            <w:r w:rsidRPr="00640D2D">
              <w:rPr>
                <w:rFonts w:cs="Arial"/>
              </w:rPr>
              <w:t>.</w:t>
            </w:r>
            <w:r w:rsidR="00A515E1">
              <w:rPr>
                <w:rFonts w:cs="Arial"/>
              </w:rPr>
              <w:t xml:space="preserve">; Teil 2: </w:t>
            </w:r>
            <w:r w:rsidR="00BF4DE2">
              <w:rPr>
                <w:rFonts w:cs="Arial"/>
              </w:rPr>
              <w:t>ca.1.30 -2h</w:t>
            </w:r>
            <w:r w:rsidRPr="00640D2D">
              <w:rPr>
                <w:rFonts w:cs="Arial"/>
              </w:rPr>
              <w:t xml:space="preserve"> </w:t>
            </w:r>
          </w:p>
        </w:tc>
      </w:tr>
      <w:tr w:rsidR="00E47BC6" w:rsidRPr="00640D2D" w:rsidTr="001652B3">
        <w:tc>
          <w:tcPr>
            <w:tcW w:w="1330" w:type="dxa"/>
            <w:vAlign w:val="center"/>
          </w:tcPr>
          <w:p w:rsidR="00E47BC6" w:rsidRPr="00640D2D" w:rsidRDefault="00E47BC6" w:rsidP="001652B3">
            <w:pPr>
              <w:jc w:val="center"/>
              <w:rPr>
                <w:rFonts w:cs="Arial"/>
              </w:rPr>
            </w:pPr>
            <w:r w:rsidRPr="00640D2D">
              <w:rPr>
                <w:rFonts w:cs="Arial"/>
                <w:noProof/>
                <w:lang w:eastAsia="de-DE"/>
              </w:rPr>
              <w:drawing>
                <wp:inline distT="0" distB="0" distL="0" distR="0" wp14:anchorId="1AC106EC" wp14:editId="7A335323">
                  <wp:extent cx="474345" cy="457200"/>
                  <wp:effectExtent l="0" t="0" r="0" b="0"/>
                  <wp:docPr id="85" name="Grafik 85"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7882" w:type="dxa"/>
            <w:vAlign w:val="center"/>
          </w:tcPr>
          <w:p w:rsidR="00E47BC6" w:rsidRPr="00640D2D" w:rsidRDefault="00E47BC6" w:rsidP="001652B3">
            <w:pPr>
              <w:rPr>
                <w:rFonts w:cs="Arial"/>
              </w:rPr>
            </w:pPr>
            <w:r w:rsidRPr="00640D2D">
              <w:rPr>
                <w:rFonts w:cs="Arial"/>
                <w:b/>
              </w:rPr>
              <w:t>Gruppe</w:t>
            </w:r>
            <w:r w:rsidRPr="00640D2D">
              <w:rPr>
                <w:rFonts w:cs="Arial"/>
              </w:rPr>
              <w:t xml:space="preserve"> –  Hier steht, was man bei Größe und Konstellation der Gruppe beac</w:t>
            </w:r>
            <w:r w:rsidRPr="00640D2D">
              <w:rPr>
                <w:rFonts w:cs="Arial"/>
              </w:rPr>
              <w:t>h</w:t>
            </w:r>
            <w:r w:rsidRPr="00640D2D">
              <w:rPr>
                <w:rFonts w:cs="Arial"/>
              </w:rPr>
              <w:t>ten sollte</w:t>
            </w:r>
          </w:p>
          <w:p w:rsidR="00E47BC6" w:rsidRPr="00640D2D" w:rsidRDefault="00E47BC6" w:rsidP="001652B3">
            <w:pPr>
              <w:rPr>
                <w:rFonts w:cs="Arial"/>
              </w:rPr>
            </w:pPr>
            <w:r w:rsidRPr="00640D2D">
              <w:rPr>
                <w:rFonts w:cs="Arial"/>
                <w:b/>
              </w:rPr>
              <w:t>Alter –</w:t>
            </w:r>
            <w:r w:rsidRPr="00640D2D">
              <w:rPr>
                <w:rFonts w:cs="Arial"/>
              </w:rPr>
              <w:t>Hier steht für welches Alter das Angebot ist</w:t>
            </w:r>
          </w:p>
        </w:tc>
      </w:tr>
      <w:tr w:rsidR="00E47BC6" w:rsidRPr="00640D2D" w:rsidTr="001652B3">
        <w:tc>
          <w:tcPr>
            <w:tcW w:w="1330" w:type="dxa"/>
            <w:vAlign w:val="center"/>
          </w:tcPr>
          <w:p w:rsidR="00E47BC6" w:rsidRPr="00640D2D" w:rsidRDefault="00E47BC6" w:rsidP="001652B3">
            <w:pPr>
              <w:jc w:val="center"/>
              <w:rPr>
                <w:rFonts w:cs="Arial"/>
              </w:rPr>
            </w:pPr>
            <w:r w:rsidRPr="00640D2D">
              <w:rPr>
                <w:rFonts w:cs="Arial"/>
                <w:noProof/>
                <w:lang w:eastAsia="de-DE"/>
              </w:rPr>
              <w:drawing>
                <wp:inline distT="0" distB="0" distL="0" distR="0" wp14:anchorId="1E0969E4" wp14:editId="6A301330">
                  <wp:extent cx="491490" cy="457200"/>
                  <wp:effectExtent l="0" t="0" r="0" b="0"/>
                  <wp:docPr id="84" name="Grafik 84"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E47BC6" w:rsidRPr="00640D2D" w:rsidRDefault="00E47BC6" w:rsidP="001652B3">
            <w:pPr>
              <w:rPr>
                <w:rFonts w:cs="Arial"/>
              </w:rPr>
            </w:pPr>
            <w:r w:rsidRPr="00640D2D">
              <w:rPr>
                <w:rFonts w:cs="Arial"/>
                <w:b/>
              </w:rPr>
              <w:t>Material</w:t>
            </w:r>
            <w:r w:rsidRPr="00640D2D">
              <w:rPr>
                <w:rFonts w:cs="Arial"/>
              </w:rPr>
              <w:t xml:space="preserve"> – Flipchart, </w:t>
            </w:r>
            <w:proofErr w:type="spellStart"/>
            <w:r w:rsidRPr="00640D2D">
              <w:rPr>
                <w:rFonts w:cs="Arial"/>
              </w:rPr>
              <w:t>Edding</w:t>
            </w:r>
            <w:proofErr w:type="spellEnd"/>
          </w:p>
        </w:tc>
      </w:tr>
      <w:tr w:rsidR="00E47BC6" w:rsidRPr="00640D2D" w:rsidTr="001652B3">
        <w:tc>
          <w:tcPr>
            <w:tcW w:w="1330" w:type="dxa"/>
            <w:vAlign w:val="center"/>
          </w:tcPr>
          <w:p w:rsidR="00E47BC6" w:rsidRPr="00640D2D" w:rsidRDefault="00E47BC6" w:rsidP="001652B3">
            <w:pPr>
              <w:jc w:val="center"/>
              <w:rPr>
                <w:rFonts w:cs="Arial"/>
              </w:rPr>
            </w:pPr>
            <w:r w:rsidRPr="00640D2D">
              <w:rPr>
                <w:rFonts w:cs="Arial"/>
                <w:noProof/>
                <w:lang w:eastAsia="de-DE"/>
              </w:rPr>
              <w:drawing>
                <wp:inline distT="0" distB="0" distL="0" distR="0" wp14:anchorId="515CFD97" wp14:editId="77796BEF">
                  <wp:extent cx="695325" cy="55245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E47BC6" w:rsidRPr="00640D2D" w:rsidRDefault="00E47BC6" w:rsidP="001652B3">
            <w:pPr>
              <w:rPr>
                <w:rFonts w:cs="Arial"/>
                <w:b/>
              </w:rPr>
            </w:pPr>
            <w:r w:rsidRPr="00640D2D">
              <w:rPr>
                <w:rFonts w:cs="Arial"/>
                <w:b/>
              </w:rPr>
              <w:t>Ablauf – Projektplanung Teil 1</w:t>
            </w:r>
          </w:p>
          <w:p w:rsidR="00E47BC6" w:rsidRPr="00640D2D" w:rsidRDefault="00E47BC6" w:rsidP="001652B3">
            <w:pPr>
              <w:rPr>
                <w:rFonts w:cs="Arial"/>
              </w:rPr>
            </w:pPr>
            <w:r w:rsidRPr="00640D2D">
              <w:rPr>
                <w:rFonts w:cs="Arial"/>
              </w:rPr>
              <w:t xml:space="preserve">Die Gesamtgruppe sammelt in einem offenen Brainstorming alle denkbaren Vorschläge für Projekte, die sie gerne machen würden oder die ihnen einfach so einfallen. Nach der Sammlung wird im Plenum geklärt, welche Projekte überhaupt machbar sind und welche nicht. </w:t>
            </w:r>
          </w:p>
          <w:p w:rsidR="00E47BC6" w:rsidRPr="00640D2D" w:rsidRDefault="00E47BC6" w:rsidP="001652B3">
            <w:pPr>
              <w:rPr>
                <w:rFonts w:cs="Arial"/>
              </w:rPr>
            </w:pPr>
            <w:r w:rsidRPr="00640D2D">
              <w:rPr>
                <w:rFonts w:cs="Arial"/>
              </w:rPr>
              <w:t xml:space="preserve">Thematisch sollte diese passend zu jedem </w:t>
            </w:r>
            <w:proofErr w:type="spellStart"/>
            <w:r w:rsidRPr="00640D2D">
              <w:rPr>
                <w:rFonts w:cs="Arial"/>
              </w:rPr>
              <w:t>jSMPi</w:t>
            </w:r>
            <w:proofErr w:type="spellEnd"/>
            <w:r w:rsidRPr="00640D2D">
              <w:rPr>
                <w:rFonts w:cs="Arial"/>
              </w:rPr>
              <w:t xml:space="preserve"> sein. D.h. beim </w:t>
            </w:r>
            <w:proofErr w:type="spellStart"/>
            <w:r w:rsidRPr="00640D2D">
              <w:rPr>
                <w:rFonts w:cs="Arial"/>
              </w:rPr>
              <w:t>jSMPi</w:t>
            </w:r>
            <w:proofErr w:type="spellEnd"/>
            <w:r w:rsidRPr="00640D2D">
              <w:rPr>
                <w:rFonts w:cs="Arial"/>
              </w:rPr>
              <w:t xml:space="preserve"> Flucht, sollte es ein Projekt mit Geflüchteten, z.B. in einem Flüchtlingsheim, an der Schule mit einer Vorbereitungsklasse</w:t>
            </w:r>
            <w:r w:rsidR="00A515E1">
              <w:rPr>
                <w:rFonts w:cs="Arial"/>
              </w:rPr>
              <w:t>n</w:t>
            </w:r>
            <w:r w:rsidRPr="00640D2D">
              <w:rPr>
                <w:rFonts w:cs="Arial"/>
              </w:rPr>
              <w:t xml:space="preserve"> etc. oder ein Projekt zur Sensibilisierung zum Thema Flucht sein.(weiter Ideen unter …)</w:t>
            </w:r>
          </w:p>
          <w:p w:rsidR="00E47BC6" w:rsidRPr="00640D2D" w:rsidRDefault="00E47BC6" w:rsidP="001652B3">
            <w:pPr>
              <w:rPr>
                <w:rFonts w:cs="Arial"/>
              </w:rPr>
            </w:pPr>
            <w:r w:rsidRPr="00640D2D">
              <w:rPr>
                <w:rFonts w:cs="Arial"/>
              </w:rPr>
              <w:t>Ist dieser Schritt abgeschlossen, finden sich die TN selbständig in KG zusa</w:t>
            </w:r>
            <w:r w:rsidRPr="00640D2D">
              <w:rPr>
                <w:rFonts w:cs="Arial"/>
              </w:rPr>
              <w:t>m</w:t>
            </w:r>
            <w:r w:rsidRPr="00640D2D">
              <w:rPr>
                <w:rFonts w:cs="Arial"/>
              </w:rPr>
              <w:t>men, in denen sie ihr Praxisprojekt durchführen wollen. Diese Projekt-KG u</w:t>
            </w:r>
            <w:r w:rsidRPr="00640D2D">
              <w:rPr>
                <w:rFonts w:cs="Arial"/>
              </w:rPr>
              <w:t>m</w:t>
            </w:r>
            <w:r w:rsidRPr="00640D2D">
              <w:rPr>
                <w:rFonts w:cs="Arial"/>
              </w:rPr>
              <w:t xml:space="preserve">fassen wenigstens zwei und höchstens 5 TN (bei größeren Gruppen verteilt sich die Arbeit erfahrungsgemäß schlechter). </w:t>
            </w:r>
          </w:p>
          <w:p w:rsidR="00E47BC6" w:rsidRPr="00640D2D" w:rsidRDefault="00E47BC6" w:rsidP="001652B3">
            <w:pPr>
              <w:tabs>
                <w:tab w:val="left" w:pos="6760"/>
              </w:tabs>
              <w:rPr>
                <w:rFonts w:cs="Arial"/>
              </w:rPr>
            </w:pPr>
            <w:r w:rsidRPr="00640D2D">
              <w:rPr>
                <w:rFonts w:cs="Arial"/>
              </w:rPr>
              <w:t>Die Projekt-KG wählen ein Projekt aus. Dieses sollte es an ihrer Sch</w:t>
            </w:r>
            <w:r w:rsidRPr="00640D2D">
              <w:rPr>
                <w:rFonts w:cs="Arial"/>
              </w:rPr>
              <w:t>u</w:t>
            </w:r>
            <w:r w:rsidRPr="00640D2D">
              <w:rPr>
                <w:rFonts w:cs="Arial"/>
              </w:rPr>
              <w:t xml:space="preserve">le/Gemeinde in dieser Form </w:t>
            </w:r>
            <w:r w:rsidRPr="00640D2D">
              <w:rPr>
                <w:rFonts w:cs="Arial"/>
                <w:bCs/>
              </w:rPr>
              <w:t>nach Möglichkeit noch nicht gegeben</w:t>
            </w:r>
            <w:r w:rsidRPr="00640D2D">
              <w:rPr>
                <w:rFonts w:cs="Arial"/>
              </w:rPr>
              <w:t xml:space="preserve"> haben. </w:t>
            </w:r>
          </w:p>
          <w:p w:rsidR="00E47BC6" w:rsidRPr="00640D2D" w:rsidRDefault="00E47BC6" w:rsidP="001652B3">
            <w:pPr>
              <w:rPr>
                <w:rFonts w:cs="Arial"/>
              </w:rPr>
            </w:pPr>
            <w:r w:rsidRPr="00640D2D">
              <w:rPr>
                <w:rFonts w:cs="Arial"/>
              </w:rPr>
              <w:t>Am nächsten Morgen bekommen die TN, dann die Zeit konkret in die Projek</w:t>
            </w:r>
            <w:r w:rsidRPr="00640D2D">
              <w:rPr>
                <w:rFonts w:cs="Arial"/>
              </w:rPr>
              <w:t>t</w:t>
            </w:r>
            <w:r w:rsidRPr="00640D2D">
              <w:rPr>
                <w:rFonts w:cs="Arial"/>
              </w:rPr>
              <w:t>planung zu gehen.</w:t>
            </w:r>
          </w:p>
          <w:p w:rsidR="00E47BC6" w:rsidRPr="00640D2D" w:rsidRDefault="00E47BC6" w:rsidP="001652B3">
            <w:pPr>
              <w:rPr>
                <w:rFonts w:cs="Arial"/>
                <w:b/>
              </w:rPr>
            </w:pPr>
            <w:r w:rsidRPr="00640D2D">
              <w:rPr>
                <w:rFonts w:cs="Arial"/>
                <w:b/>
              </w:rPr>
              <w:t>Projektplanung Teil 2</w:t>
            </w:r>
          </w:p>
          <w:p w:rsidR="00E47BC6" w:rsidRPr="00640D2D" w:rsidRDefault="00E47BC6" w:rsidP="001652B3">
            <w:pPr>
              <w:rPr>
                <w:rFonts w:cs="Arial"/>
              </w:rPr>
            </w:pPr>
            <w:r w:rsidRPr="00640D2D">
              <w:rPr>
                <w:rFonts w:cs="Arial"/>
              </w:rPr>
              <w:t xml:space="preserve">Die TN gehen direkt in ihre KG zusammen und bereiten konkret das Projekt vor, machen klären ggf. Absprachen mit Schule, oder Einrichtungen an denen </w:t>
            </w:r>
            <w:r w:rsidRPr="00640D2D">
              <w:rPr>
                <w:rFonts w:cs="Arial"/>
              </w:rPr>
              <w:lastRenderedPageBreak/>
              <w:t xml:space="preserve">diese ihr Projekt durchführen möchten. Dabei benutzen sie die Vorlagen und Checklisten. </w:t>
            </w:r>
          </w:p>
          <w:p w:rsidR="00E47BC6" w:rsidRPr="00640D2D" w:rsidRDefault="00E47BC6" w:rsidP="001652B3">
            <w:pPr>
              <w:rPr>
                <w:rFonts w:cs="Arial"/>
              </w:rPr>
            </w:pPr>
            <w:r w:rsidRPr="00640D2D">
              <w:rPr>
                <w:rFonts w:cs="Arial"/>
              </w:rPr>
              <w:t>Dafür bekommen die Kleingruppen eine Stunde Zeit.</w:t>
            </w:r>
          </w:p>
          <w:p w:rsidR="00E47BC6" w:rsidRPr="00640D2D" w:rsidRDefault="00E47BC6" w:rsidP="001652B3">
            <w:pPr>
              <w:rPr>
                <w:rFonts w:cs="Arial"/>
              </w:rPr>
            </w:pPr>
            <w:r w:rsidRPr="00640D2D">
              <w:rPr>
                <w:rFonts w:cs="Arial"/>
              </w:rPr>
              <w:t>Im Anschluss stellen die Kleingruppe ihre Projekte im Plenum vor.</w:t>
            </w:r>
          </w:p>
        </w:tc>
      </w:tr>
    </w:tbl>
    <w:p w:rsidR="00BE74E7" w:rsidRDefault="00BE74E7" w:rsidP="006F1A92">
      <w:pPr>
        <w:pStyle w:val="berschrift2"/>
        <w:rPr>
          <w:rFonts w:cs="Arial"/>
          <w:b w:val="0"/>
        </w:rPr>
      </w:pPr>
      <w:bookmarkStart w:id="63" w:name="_Toc455394667"/>
      <w:r>
        <w:rPr>
          <w:rFonts w:cs="Arial"/>
          <w:b w:val="0"/>
        </w:rPr>
        <w:lastRenderedPageBreak/>
        <w:t>Einheit: Reflexion/Auswertung/Abschied</w:t>
      </w:r>
      <w:bookmarkEnd w:id="63"/>
    </w:p>
    <w:p w:rsidR="00F47B73" w:rsidRDefault="00F47B73" w:rsidP="00F47B73">
      <w:r>
        <w:t>Ziel: - die TN reflektieren den Kurs für sich selbst</w:t>
      </w:r>
    </w:p>
    <w:p w:rsidR="00F47B73" w:rsidRDefault="00F47B73" w:rsidP="00F47B73">
      <w:pPr>
        <w:pStyle w:val="Listenabsatz"/>
        <w:numPr>
          <w:ilvl w:val="0"/>
          <w:numId w:val="34"/>
        </w:numPr>
      </w:pPr>
      <w:r>
        <w:t>Die TN werten den Kurs aus</w:t>
      </w:r>
    </w:p>
    <w:p w:rsidR="00F47B73" w:rsidRPr="00F47B73" w:rsidRDefault="00F47B73" w:rsidP="00F47B73">
      <w:pPr>
        <w:pStyle w:val="Listenabsatz"/>
        <w:numPr>
          <w:ilvl w:val="0"/>
          <w:numId w:val="34"/>
        </w:numPr>
      </w:pPr>
      <w:r>
        <w:t>Die TN nehmen Abschied vom Team, anderen TN, Haus, etc.</w:t>
      </w:r>
    </w:p>
    <w:p w:rsidR="00D20266" w:rsidRPr="00BE74E7" w:rsidRDefault="006F1A92" w:rsidP="00BE74E7">
      <w:pPr>
        <w:pStyle w:val="berschrift3"/>
        <w:rPr>
          <w:rFonts w:cs="Arial"/>
          <w:b w:val="0"/>
          <w:sz w:val="22"/>
        </w:rPr>
      </w:pPr>
      <w:bookmarkStart w:id="64" w:name="_Ref455157721"/>
      <w:bookmarkStart w:id="65" w:name="_Toc455394668"/>
      <w:r w:rsidRPr="00BE74E7">
        <w:rPr>
          <w:rFonts w:cs="Arial"/>
          <w:b w:val="0"/>
          <w:sz w:val="22"/>
        </w:rPr>
        <w:t>Persönliche Reflexion</w:t>
      </w:r>
      <w:r w:rsidR="00BE74E7" w:rsidRPr="00BE74E7">
        <w:rPr>
          <w:rFonts w:cs="Arial"/>
          <w:b w:val="0"/>
          <w:sz w:val="22"/>
        </w:rPr>
        <w:t xml:space="preserve"> - </w:t>
      </w:r>
      <w:r w:rsidR="00D20266" w:rsidRPr="00BE74E7">
        <w:rPr>
          <w:sz w:val="22"/>
        </w:rPr>
        <w:t>Brief an sich selbst</w:t>
      </w:r>
      <w:r w:rsidR="00D20266" w:rsidRPr="00BE74E7">
        <w:rPr>
          <w:rStyle w:val="Funotenzeichen"/>
          <w:b w:val="0"/>
          <w:sz w:val="22"/>
        </w:rPr>
        <w:footnoteReference w:id="15"/>
      </w:r>
      <w:bookmarkEnd w:id="64"/>
      <w:bookmarkEnd w:id="65"/>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D20266" w:rsidRPr="00A94748" w:rsidTr="00EA120C">
        <w:tc>
          <w:tcPr>
            <w:tcW w:w="1330" w:type="dxa"/>
            <w:vAlign w:val="center"/>
          </w:tcPr>
          <w:p w:rsidR="00D20266" w:rsidRPr="00A94748" w:rsidRDefault="00D20266" w:rsidP="00EA120C">
            <w:pPr>
              <w:pStyle w:val="Kopfzeile"/>
              <w:tabs>
                <w:tab w:val="clear" w:pos="4536"/>
                <w:tab w:val="clear" w:pos="9072"/>
                <w:tab w:val="left" w:pos="1440"/>
              </w:tabs>
              <w:rPr>
                <w:rFonts w:ascii="Calibri" w:hAnsi="Calibri"/>
              </w:rPr>
            </w:pPr>
            <w:r>
              <w:rPr>
                <w:rFonts w:ascii="Calibri" w:hAnsi="Calibri"/>
                <w:noProof/>
                <w:lang w:eastAsia="de-DE"/>
              </w:rPr>
              <w:drawing>
                <wp:inline distT="0" distB="0" distL="0" distR="0" wp14:anchorId="082EA71D" wp14:editId="00CDBD9C">
                  <wp:extent cx="500380" cy="405130"/>
                  <wp:effectExtent l="0" t="0" r="0" b="0"/>
                  <wp:docPr id="356" name="Grafik 356"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D20266" w:rsidRPr="00A94748" w:rsidRDefault="00D20266" w:rsidP="00EA120C">
            <w:pPr>
              <w:pStyle w:val="Kopfzeile"/>
              <w:tabs>
                <w:tab w:val="clear" w:pos="4536"/>
                <w:tab w:val="clear" w:pos="9072"/>
              </w:tabs>
              <w:rPr>
                <w:rFonts w:ascii="Calibri" w:hAnsi="Calibri"/>
                <w:sz w:val="4"/>
              </w:rPr>
            </w:pPr>
          </w:p>
        </w:tc>
        <w:tc>
          <w:tcPr>
            <w:tcW w:w="7882" w:type="dxa"/>
            <w:vAlign w:val="center"/>
          </w:tcPr>
          <w:p w:rsidR="00D20266" w:rsidRDefault="00D20266" w:rsidP="00EA120C">
            <w:pPr>
              <w:spacing w:after="0"/>
            </w:pPr>
            <w:r w:rsidRPr="00A94748">
              <w:rPr>
                <w:b/>
              </w:rPr>
              <w:t>Ziele</w:t>
            </w:r>
            <w:r w:rsidRPr="00A94748">
              <w:t xml:space="preserve"> </w:t>
            </w:r>
            <w:r>
              <w:t>–</w:t>
            </w:r>
            <w:r w:rsidRPr="00A94748">
              <w:t xml:space="preserve"> </w:t>
            </w:r>
            <w:r>
              <w:t>Die TN sortieren die Erlebnisse des Kurses für sich.</w:t>
            </w:r>
          </w:p>
          <w:p w:rsidR="00D20266" w:rsidRPr="00A94748" w:rsidRDefault="00D20266" w:rsidP="00D20266">
            <w:pPr>
              <w:numPr>
                <w:ilvl w:val="0"/>
                <w:numId w:val="62"/>
              </w:numPr>
              <w:spacing w:before="0" w:after="0" w:line="276" w:lineRule="auto"/>
            </w:pPr>
            <w:r>
              <w:t>TN überlegen Auswirkungen oder Konsequenzen für ihren Alltag</w:t>
            </w:r>
          </w:p>
        </w:tc>
      </w:tr>
      <w:tr w:rsidR="00D20266" w:rsidRPr="00A94748" w:rsidTr="00EA120C">
        <w:trPr>
          <w:trHeight w:val="759"/>
        </w:trPr>
        <w:tc>
          <w:tcPr>
            <w:tcW w:w="1330" w:type="dxa"/>
            <w:vAlign w:val="center"/>
          </w:tcPr>
          <w:p w:rsidR="00D20266" w:rsidRPr="00A94748" w:rsidRDefault="00D20266" w:rsidP="00EA120C">
            <w:pPr>
              <w:spacing w:after="0"/>
              <w:rPr>
                <w:sz w:val="4"/>
              </w:rPr>
            </w:pPr>
            <w:r>
              <w:rPr>
                <w:noProof/>
                <w:lang w:eastAsia="de-DE"/>
              </w:rPr>
              <w:drawing>
                <wp:inline distT="0" distB="0" distL="0" distR="0" wp14:anchorId="6FEFB461" wp14:editId="59E7DB9C">
                  <wp:extent cx="474345" cy="431165"/>
                  <wp:effectExtent l="0" t="0" r="0" b="0"/>
                  <wp:docPr id="355" name="Grafik 355"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D20266" w:rsidRPr="00A94748" w:rsidRDefault="00D20266" w:rsidP="00EA120C">
            <w:pPr>
              <w:spacing w:after="0"/>
            </w:pPr>
            <w:r w:rsidRPr="00A94748">
              <w:rPr>
                <w:b/>
              </w:rPr>
              <w:t>Zeit</w:t>
            </w:r>
            <w:r w:rsidRPr="00A94748">
              <w:t xml:space="preserve"> </w:t>
            </w:r>
            <w:r>
              <w:t>–</w:t>
            </w:r>
            <w:r w:rsidRPr="00A94748">
              <w:t xml:space="preserve"> </w:t>
            </w:r>
            <w:r>
              <w:t>20 min</w:t>
            </w:r>
          </w:p>
        </w:tc>
      </w:tr>
      <w:tr w:rsidR="00D20266" w:rsidRPr="00A94748" w:rsidTr="00EA120C">
        <w:tc>
          <w:tcPr>
            <w:tcW w:w="1330" w:type="dxa"/>
            <w:vAlign w:val="center"/>
          </w:tcPr>
          <w:p w:rsidR="00D20266" w:rsidRPr="00FE2C1E" w:rsidRDefault="00D20266" w:rsidP="00EA120C">
            <w:pPr>
              <w:spacing w:after="0"/>
            </w:pPr>
            <w:r>
              <w:rPr>
                <w:noProof/>
                <w:lang w:eastAsia="de-DE"/>
              </w:rPr>
              <w:drawing>
                <wp:inline distT="0" distB="0" distL="0" distR="0" wp14:anchorId="2EE0C3F8" wp14:editId="7FCAC1D4">
                  <wp:extent cx="491490" cy="457200"/>
                  <wp:effectExtent l="0" t="0" r="0" b="0"/>
                  <wp:docPr id="354" name="Grafik 354"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D20266" w:rsidRPr="00A94748" w:rsidRDefault="00D20266" w:rsidP="00EA120C">
            <w:pPr>
              <w:spacing w:after="0"/>
            </w:pPr>
            <w:r w:rsidRPr="00A94748">
              <w:rPr>
                <w:b/>
              </w:rPr>
              <w:t>Material</w:t>
            </w:r>
            <w:r>
              <w:t xml:space="preserve"> –</w:t>
            </w:r>
            <w:r w:rsidRPr="00A94748">
              <w:t xml:space="preserve"> </w:t>
            </w:r>
            <w:r>
              <w:t>Papier, Stifte, Briefumschläge, ruhige Musik</w:t>
            </w:r>
          </w:p>
        </w:tc>
      </w:tr>
      <w:tr w:rsidR="00D20266" w:rsidRPr="00A94748" w:rsidTr="00EA120C">
        <w:tc>
          <w:tcPr>
            <w:tcW w:w="1330" w:type="dxa"/>
            <w:vAlign w:val="center"/>
          </w:tcPr>
          <w:p w:rsidR="00D20266" w:rsidRPr="00A94748" w:rsidRDefault="00D20266" w:rsidP="00EA120C">
            <w:pPr>
              <w:spacing w:after="0"/>
            </w:pPr>
            <w:r>
              <w:rPr>
                <w:noProof/>
                <w:lang w:eastAsia="de-DE"/>
              </w:rPr>
              <w:drawing>
                <wp:inline distT="0" distB="0" distL="0" distR="0" wp14:anchorId="207ADFD3" wp14:editId="24E9543B">
                  <wp:extent cx="695325" cy="552450"/>
                  <wp:effectExtent l="0" t="0" r="0"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D20266" w:rsidRDefault="00D20266" w:rsidP="00EA120C">
            <w:pPr>
              <w:spacing w:after="0"/>
            </w:pPr>
            <w:r>
              <w:rPr>
                <w:b/>
              </w:rPr>
              <w:t xml:space="preserve">Ablauf – </w:t>
            </w:r>
            <w:r>
              <w:t>Jede*r TN bekommt ein Papier und ein Briefumschlag und soll sich damit ein gemütlichen Platz im Raum suchen. Dort schreiben sie – ja nach Fragestellung – Gedanken, Ideen, Anregungen, Eindrücke oder auch Vorsätze auf, die ihnen aus dem Kurs heraus wichtig geworden sind. Dafür gibt es keine festen Regeln. In ihrem Brief sollen sie sich selbst mitteeilen, was sie in den vergangenen Tagen erlebt, gelernt und gefühlt haben. Im Brief können sie sich auch damit auseinander setzen, was sie gerade beschäftigt oder was sie sich für die Zukunft vornehmen.</w:t>
            </w:r>
          </w:p>
          <w:p w:rsidR="00D20266" w:rsidRDefault="00D20266" w:rsidP="00EA120C">
            <w:pPr>
              <w:spacing w:after="0"/>
            </w:pPr>
            <w:r>
              <w:t>Impulsfragen für die TN könnten sein:</w:t>
            </w:r>
          </w:p>
          <w:p w:rsidR="00D20266" w:rsidRDefault="00D20266" w:rsidP="00D20266">
            <w:pPr>
              <w:numPr>
                <w:ilvl w:val="0"/>
                <w:numId w:val="62"/>
              </w:numPr>
              <w:spacing w:before="0" w:after="0" w:line="276" w:lineRule="auto"/>
            </w:pPr>
            <w:r>
              <w:t>Was habe ich in den letzten Tagen erlebt und gelernt?</w:t>
            </w:r>
          </w:p>
          <w:p w:rsidR="00D20266" w:rsidRDefault="00D20266" w:rsidP="00D20266">
            <w:pPr>
              <w:numPr>
                <w:ilvl w:val="0"/>
                <w:numId w:val="62"/>
              </w:numPr>
              <w:spacing w:before="0" w:after="0" w:line="276" w:lineRule="auto"/>
            </w:pPr>
            <w:r>
              <w:t>Was will ich in ein paar Monaten, Tagen, oder Jahren erreicht haben?</w:t>
            </w:r>
          </w:p>
          <w:p w:rsidR="00D20266" w:rsidRDefault="00D20266" w:rsidP="00D20266">
            <w:pPr>
              <w:numPr>
                <w:ilvl w:val="0"/>
                <w:numId w:val="62"/>
              </w:numPr>
              <w:spacing w:before="0" w:after="0" w:line="276" w:lineRule="auto"/>
            </w:pPr>
            <w:r>
              <w:t>Was soll sich für mich nach dem Kurs verändert haben?</w:t>
            </w:r>
          </w:p>
          <w:p w:rsidR="00D20266" w:rsidRDefault="00D20266" w:rsidP="00D20266">
            <w:pPr>
              <w:numPr>
                <w:ilvl w:val="0"/>
                <w:numId w:val="62"/>
              </w:numPr>
              <w:spacing w:before="0" w:after="0" w:line="276" w:lineRule="auto"/>
            </w:pPr>
            <w:r>
              <w:t>Was möchte ich meinem zukünftigen „Ich“ mit auf den Weg geben?</w:t>
            </w:r>
          </w:p>
          <w:p w:rsidR="00D20266" w:rsidRDefault="00D20266" w:rsidP="00D20266">
            <w:pPr>
              <w:numPr>
                <w:ilvl w:val="0"/>
                <w:numId w:val="62"/>
              </w:numPr>
              <w:spacing w:before="0" w:after="0" w:line="276" w:lineRule="auto"/>
            </w:pPr>
            <w:r>
              <w:t>An was möchte ich mich auch noch in …Monaten, Tage oder Jahre e</w:t>
            </w:r>
            <w:r>
              <w:t>r</w:t>
            </w:r>
            <w:r>
              <w:t>innern?</w:t>
            </w:r>
          </w:p>
          <w:p w:rsidR="00D20266" w:rsidRDefault="00D20266" w:rsidP="00D20266">
            <w:pPr>
              <w:numPr>
                <w:ilvl w:val="0"/>
                <w:numId w:val="62"/>
              </w:numPr>
              <w:spacing w:before="0" w:after="0" w:line="276" w:lineRule="auto"/>
            </w:pPr>
            <w:r>
              <w:t>Was ist mir wichtig geworden?</w:t>
            </w:r>
          </w:p>
          <w:p w:rsidR="00D20266" w:rsidRDefault="00D20266" w:rsidP="00D20266">
            <w:pPr>
              <w:numPr>
                <w:ilvl w:val="0"/>
                <w:numId w:val="62"/>
              </w:numPr>
              <w:spacing w:before="0" w:after="0" w:line="276" w:lineRule="auto"/>
            </w:pPr>
            <w:r>
              <w:lastRenderedPageBreak/>
              <w:t>Was hat mich überrascht?</w:t>
            </w:r>
          </w:p>
          <w:p w:rsidR="00D20266" w:rsidRDefault="00D20266" w:rsidP="00D20266">
            <w:pPr>
              <w:numPr>
                <w:ilvl w:val="0"/>
                <w:numId w:val="62"/>
              </w:numPr>
              <w:spacing w:before="0" w:after="0" w:line="276" w:lineRule="auto"/>
            </w:pPr>
            <w:r>
              <w:t>Was lasse ich hier, was nehme ich nach Hause mit?</w:t>
            </w:r>
          </w:p>
          <w:p w:rsidR="00D20266" w:rsidRDefault="00D20266" w:rsidP="00D20266">
            <w:pPr>
              <w:numPr>
                <w:ilvl w:val="0"/>
                <w:numId w:val="62"/>
              </w:numPr>
              <w:spacing w:before="0" w:after="0" w:line="276" w:lineRule="auto"/>
            </w:pPr>
            <w:r>
              <w:t>Welche Auswirkungen hat der Kurs für mich?</w:t>
            </w:r>
          </w:p>
          <w:p w:rsidR="00D20266" w:rsidRDefault="00D20266" w:rsidP="00EA120C">
            <w:pPr>
              <w:spacing w:after="0"/>
            </w:pPr>
            <w:r>
              <w:t xml:space="preserve">Wenn die TN denken, dass sie alles aufgeschrieben haben, packen sie den Brief in den Briefumschlag, verschließen diesen, schreiben ihre Adresse, ggf. Name und Klasse, auf den Briefumschlag und geben diese bei einem aus dem Team ab. </w:t>
            </w:r>
          </w:p>
          <w:p w:rsidR="00D20266" w:rsidRPr="002F229E" w:rsidRDefault="00D20266" w:rsidP="00EA120C">
            <w:pPr>
              <w:spacing w:after="0"/>
            </w:pPr>
            <w:r>
              <w:t>Diese verschicken /verteilen die Briefe zu einem bestimmten Zeitpunkt. (z.B. 2 Monate später)</w:t>
            </w:r>
          </w:p>
        </w:tc>
      </w:tr>
      <w:tr w:rsidR="00D20266" w:rsidRPr="00A94748" w:rsidTr="00EA120C">
        <w:tc>
          <w:tcPr>
            <w:tcW w:w="1330" w:type="dxa"/>
            <w:vAlign w:val="center"/>
          </w:tcPr>
          <w:p w:rsidR="00D20266" w:rsidRPr="00A94748" w:rsidRDefault="00D20266" w:rsidP="00EA120C">
            <w:pPr>
              <w:spacing w:after="0"/>
            </w:pPr>
            <w:r>
              <w:rPr>
                <w:noProof/>
                <w:lang w:eastAsia="de-DE"/>
              </w:rPr>
              <w:lastRenderedPageBreak/>
              <w:drawing>
                <wp:inline distT="0" distB="0" distL="0" distR="0" wp14:anchorId="26512637" wp14:editId="1233CA19">
                  <wp:extent cx="474345" cy="431165"/>
                  <wp:effectExtent l="0" t="0" r="0" b="0"/>
                  <wp:docPr id="353" name="Grafik 353"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D20266" w:rsidRPr="00A94748" w:rsidRDefault="00D20266" w:rsidP="00EA120C">
            <w:pPr>
              <w:spacing w:after="0"/>
            </w:pPr>
            <w:r w:rsidRPr="00A94748">
              <w:rPr>
                <w:b/>
              </w:rPr>
              <w:t>Achtung</w:t>
            </w:r>
            <w:r w:rsidRPr="00A94748">
              <w:t xml:space="preserve"> </w:t>
            </w:r>
            <w:r>
              <w:t>–</w:t>
            </w:r>
            <w:r w:rsidRPr="00A94748">
              <w:t xml:space="preserve"> -</w:t>
            </w:r>
            <w:r>
              <w:t>Es ist hilfreich für die TN, w</w:t>
            </w:r>
            <w:r w:rsidR="00BE74E7">
              <w:t>enn es eine Vorlage eines Brief</w:t>
            </w:r>
            <w:r>
              <w:t>u</w:t>
            </w:r>
            <w:r>
              <w:t>m</w:t>
            </w:r>
            <w:r w:rsidR="00BE74E7">
              <w:t>schlag</w:t>
            </w:r>
            <w:r>
              <w:t>s gibt, auf dem ein Bsp. Adresse darauf steht, damit die TN wissen, wie sie den Briefumschlag richtig beschriften müssen.</w:t>
            </w:r>
          </w:p>
        </w:tc>
      </w:tr>
    </w:tbl>
    <w:p w:rsidR="006F1A92" w:rsidRPr="006F1A92" w:rsidRDefault="006F1A92" w:rsidP="006F1A92"/>
    <w:p w:rsidR="006F1A92" w:rsidRPr="006F1A92" w:rsidRDefault="00BE74E7" w:rsidP="00BE74E7">
      <w:pPr>
        <w:pStyle w:val="berschrift3"/>
        <w:rPr>
          <w:rFonts w:cs="Arial"/>
          <w:b w:val="0"/>
        </w:rPr>
      </w:pPr>
      <w:bookmarkStart w:id="66" w:name="_Ref455157789"/>
      <w:bookmarkStart w:id="67" w:name="_Toc455394669"/>
      <w:r>
        <w:rPr>
          <w:rFonts w:cs="Arial"/>
          <w:b w:val="0"/>
        </w:rPr>
        <w:t>Kursa</w:t>
      </w:r>
      <w:r w:rsidR="006F1A92">
        <w:rPr>
          <w:rFonts w:cs="Arial"/>
          <w:b w:val="0"/>
        </w:rPr>
        <w:t>uswertung</w:t>
      </w:r>
      <w:bookmarkEnd w:id="66"/>
      <w:bookmarkEnd w:id="67"/>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646FA7" w:rsidRPr="00640D2D" w:rsidTr="009C6843">
        <w:tc>
          <w:tcPr>
            <w:tcW w:w="1330" w:type="dxa"/>
            <w:vAlign w:val="center"/>
          </w:tcPr>
          <w:p w:rsidR="00646FA7" w:rsidRPr="00640D2D" w:rsidRDefault="00646FA7" w:rsidP="009C6843">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67DCEACF" wp14:editId="2128FD37">
                  <wp:extent cx="495300" cy="400050"/>
                  <wp:effectExtent l="0" t="0" r="0" b="0"/>
                  <wp:docPr id="116" name="Grafik 116"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646FA7" w:rsidRPr="00640D2D" w:rsidRDefault="00646FA7" w:rsidP="009C6843">
            <w:pPr>
              <w:pStyle w:val="Kopfzeile"/>
              <w:tabs>
                <w:tab w:val="clear" w:pos="4536"/>
                <w:tab w:val="clear" w:pos="9072"/>
              </w:tabs>
              <w:jc w:val="center"/>
              <w:rPr>
                <w:rFonts w:cs="Arial"/>
                <w:sz w:val="4"/>
              </w:rPr>
            </w:pPr>
          </w:p>
        </w:tc>
        <w:tc>
          <w:tcPr>
            <w:tcW w:w="7882" w:type="dxa"/>
            <w:vAlign w:val="center"/>
          </w:tcPr>
          <w:p w:rsidR="00646FA7" w:rsidRPr="00640D2D" w:rsidRDefault="00646FA7" w:rsidP="009C6843">
            <w:pPr>
              <w:rPr>
                <w:rFonts w:cs="Arial"/>
              </w:rPr>
            </w:pPr>
            <w:r w:rsidRPr="00640D2D">
              <w:rPr>
                <w:rFonts w:cs="Arial"/>
                <w:b/>
              </w:rPr>
              <w:t>Ziele</w:t>
            </w:r>
            <w:r w:rsidRPr="00640D2D">
              <w:rPr>
                <w:rFonts w:cs="Arial"/>
              </w:rPr>
              <w:t xml:space="preserve"> – der Kurs ist ausgewertet</w:t>
            </w:r>
          </w:p>
          <w:p w:rsidR="00646FA7" w:rsidRPr="00640D2D" w:rsidRDefault="00646FA7" w:rsidP="00847CD8">
            <w:pPr>
              <w:numPr>
                <w:ilvl w:val="0"/>
                <w:numId w:val="36"/>
              </w:numPr>
              <w:spacing w:before="0" w:after="200" w:line="276" w:lineRule="auto"/>
              <w:jc w:val="left"/>
              <w:rPr>
                <w:rFonts w:cs="Arial"/>
              </w:rPr>
            </w:pPr>
            <w:r w:rsidRPr="00640D2D">
              <w:rPr>
                <w:rFonts w:cs="Arial"/>
              </w:rPr>
              <w:t>Die TN haben die Möglichkeit den Teamern und zu den Einheiten Feedback zu geben</w:t>
            </w:r>
          </w:p>
        </w:tc>
      </w:tr>
      <w:tr w:rsidR="00646FA7" w:rsidRPr="00640D2D" w:rsidTr="009C6843">
        <w:trPr>
          <w:trHeight w:val="759"/>
        </w:trPr>
        <w:tc>
          <w:tcPr>
            <w:tcW w:w="1330" w:type="dxa"/>
            <w:vAlign w:val="center"/>
          </w:tcPr>
          <w:p w:rsidR="00646FA7" w:rsidRPr="00640D2D" w:rsidRDefault="00646FA7" w:rsidP="009C6843">
            <w:pPr>
              <w:jc w:val="center"/>
              <w:rPr>
                <w:rFonts w:cs="Arial"/>
                <w:sz w:val="4"/>
              </w:rPr>
            </w:pPr>
            <w:r w:rsidRPr="00640D2D">
              <w:rPr>
                <w:rFonts w:cs="Arial"/>
                <w:noProof/>
                <w:lang w:eastAsia="de-DE"/>
              </w:rPr>
              <w:drawing>
                <wp:inline distT="0" distB="0" distL="0" distR="0" wp14:anchorId="3C86DDAE" wp14:editId="1CF3269E">
                  <wp:extent cx="476250" cy="438150"/>
                  <wp:effectExtent l="0" t="0" r="0" b="0"/>
                  <wp:docPr id="115" name="Grafik 115"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646FA7" w:rsidRPr="00640D2D" w:rsidRDefault="00646FA7" w:rsidP="009C6843">
            <w:pPr>
              <w:rPr>
                <w:rFonts w:cs="Arial"/>
              </w:rPr>
            </w:pPr>
            <w:r w:rsidRPr="00640D2D">
              <w:rPr>
                <w:rFonts w:cs="Arial"/>
                <w:b/>
              </w:rPr>
              <w:t>Zeit</w:t>
            </w:r>
            <w:r w:rsidRPr="00640D2D">
              <w:rPr>
                <w:rFonts w:cs="Arial"/>
              </w:rPr>
              <w:t xml:space="preserve"> – ca. 30 Min</w:t>
            </w:r>
          </w:p>
        </w:tc>
      </w:tr>
      <w:tr w:rsidR="00646FA7" w:rsidRPr="00640D2D" w:rsidTr="009C6843">
        <w:tc>
          <w:tcPr>
            <w:tcW w:w="1330" w:type="dxa"/>
            <w:vAlign w:val="center"/>
          </w:tcPr>
          <w:p w:rsidR="00646FA7" w:rsidRPr="00640D2D" w:rsidRDefault="00646FA7" w:rsidP="009C6843">
            <w:pPr>
              <w:jc w:val="center"/>
              <w:rPr>
                <w:rFonts w:cs="Arial"/>
              </w:rPr>
            </w:pPr>
            <w:r w:rsidRPr="00640D2D">
              <w:rPr>
                <w:rFonts w:cs="Arial"/>
                <w:noProof/>
                <w:lang w:eastAsia="de-DE"/>
              </w:rPr>
              <w:drawing>
                <wp:inline distT="0" distB="0" distL="0" distR="0" wp14:anchorId="371D3D09" wp14:editId="77BB609A">
                  <wp:extent cx="485775" cy="457200"/>
                  <wp:effectExtent l="0" t="0" r="0" b="0"/>
                  <wp:docPr id="114" name="Grafik 114"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646FA7" w:rsidRPr="00640D2D" w:rsidRDefault="00646FA7" w:rsidP="009C6843">
            <w:pPr>
              <w:rPr>
                <w:rFonts w:cs="Arial"/>
              </w:rPr>
            </w:pPr>
            <w:r w:rsidRPr="00640D2D">
              <w:rPr>
                <w:rFonts w:cs="Arial"/>
                <w:b/>
              </w:rPr>
              <w:t>Material</w:t>
            </w:r>
            <w:r w:rsidRPr="00640D2D">
              <w:rPr>
                <w:rFonts w:cs="Arial"/>
              </w:rPr>
              <w:t xml:space="preserve"> – DIN A3 Plakate, </w:t>
            </w:r>
            <w:proofErr w:type="spellStart"/>
            <w:r w:rsidRPr="00640D2D">
              <w:rPr>
                <w:rFonts w:cs="Arial"/>
              </w:rPr>
              <w:t>Eddings</w:t>
            </w:r>
            <w:proofErr w:type="spellEnd"/>
            <w:r w:rsidRPr="00640D2D">
              <w:rPr>
                <w:rFonts w:cs="Arial"/>
              </w:rPr>
              <w:t>, Stifte, kleine Zettel und Boxen</w:t>
            </w:r>
          </w:p>
        </w:tc>
      </w:tr>
      <w:tr w:rsidR="00646FA7" w:rsidRPr="00640D2D" w:rsidTr="009C6843">
        <w:tc>
          <w:tcPr>
            <w:tcW w:w="1330" w:type="dxa"/>
            <w:vAlign w:val="center"/>
          </w:tcPr>
          <w:p w:rsidR="00646FA7" w:rsidRPr="00640D2D" w:rsidRDefault="00646FA7" w:rsidP="009C6843">
            <w:pPr>
              <w:jc w:val="center"/>
              <w:rPr>
                <w:rFonts w:cs="Arial"/>
              </w:rPr>
            </w:pPr>
            <w:r w:rsidRPr="00640D2D">
              <w:rPr>
                <w:rFonts w:cs="Arial"/>
                <w:noProof/>
                <w:lang w:eastAsia="de-DE"/>
              </w:rPr>
              <w:drawing>
                <wp:inline distT="0" distB="0" distL="0" distR="0" wp14:anchorId="6A75E815" wp14:editId="48555C4C">
                  <wp:extent cx="695325" cy="55245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646FA7" w:rsidRPr="00640D2D" w:rsidRDefault="00646FA7" w:rsidP="009C6843">
            <w:pPr>
              <w:rPr>
                <w:rFonts w:cs="Arial"/>
              </w:rPr>
            </w:pPr>
            <w:r w:rsidRPr="00640D2D">
              <w:rPr>
                <w:rFonts w:cs="Arial"/>
                <w:b/>
              </w:rPr>
              <w:t xml:space="preserve">Ablauf – </w:t>
            </w:r>
            <w:r w:rsidRPr="00640D2D">
              <w:rPr>
                <w:rFonts w:cs="Arial"/>
              </w:rPr>
              <w:t xml:space="preserve">Die Teamer erstellen zur jeder Einheit ein Auswertungsplakat. D.h. sie schreiben auf die Mitte des DIN A3 Plakates jeweils der Name der Einheit, und evtl. ein zwei Stichworte dazu, damit die TN nochmals wissen worum es in dieser ging. </w:t>
            </w:r>
          </w:p>
          <w:p w:rsidR="00646FA7" w:rsidRPr="00640D2D" w:rsidRDefault="00646FA7" w:rsidP="009C6843">
            <w:pPr>
              <w:rPr>
                <w:rFonts w:cs="Arial"/>
              </w:rPr>
            </w:pPr>
            <w:r w:rsidRPr="00640D2D">
              <w:rPr>
                <w:rFonts w:cs="Arial"/>
              </w:rPr>
              <w:t>Darüber hinaus sollte es ein Auswertungsplakat für „Sonstiges/was ich noch sagen wollte“, ggf. „Haus“ etc. geben.</w:t>
            </w:r>
          </w:p>
          <w:p w:rsidR="00646FA7" w:rsidRPr="00640D2D" w:rsidRDefault="00646FA7" w:rsidP="009C6843">
            <w:pPr>
              <w:rPr>
                <w:rFonts w:cs="Arial"/>
              </w:rPr>
            </w:pPr>
            <w:r w:rsidRPr="00640D2D">
              <w:rPr>
                <w:rFonts w:cs="Arial"/>
              </w:rPr>
              <w:t>Ebenso sollte im Team zu vor abgeklärt werden, ob dieses sich wünscht ein Personenbezogenes Feedback zu bekommen (Boxen aufstellen für die jeweil</w:t>
            </w:r>
            <w:r w:rsidRPr="00640D2D">
              <w:rPr>
                <w:rFonts w:cs="Arial"/>
              </w:rPr>
              <w:t>i</w:t>
            </w:r>
            <w:r w:rsidRPr="00640D2D">
              <w:rPr>
                <w:rFonts w:cs="Arial"/>
              </w:rPr>
              <w:t>ge Person) oder ein Teamfeedback (Box für Team) oder beides. Dazu werden jeweilige Boxen aufgestellt und kleine Zettel vorbereitet.</w:t>
            </w:r>
          </w:p>
          <w:p w:rsidR="00646FA7" w:rsidRPr="00640D2D" w:rsidRDefault="00646FA7" w:rsidP="00E501A6">
            <w:pPr>
              <w:rPr>
                <w:rFonts w:cs="Arial"/>
              </w:rPr>
            </w:pPr>
            <w:r w:rsidRPr="00640D2D">
              <w:rPr>
                <w:rFonts w:cs="Arial"/>
              </w:rPr>
              <w:t xml:space="preserve">Die TN bekommen nun den Auftrag auf jedes Plakat etwas zuschreiben und </w:t>
            </w:r>
            <w:r w:rsidRPr="00640D2D">
              <w:rPr>
                <w:rFonts w:cs="Arial"/>
              </w:rPr>
              <w:lastRenderedPageBreak/>
              <w:t xml:space="preserve">wenn sie möchten auch etwas zum Team bzw. zu den einzelnen Teamern.  </w:t>
            </w:r>
          </w:p>
        </w:tc>
      </w:tr>
      <w:tr w:rsidR="00646FA7" w:rsidRPr="00640D2D" w:rsidTr="009C6843">
        <w:tc>
          <w:tcPr>
            <w:tcW w:w="1330" w:type="dxa"/>
            <w:vAlign w:val="center"/>
          </w:tcPr>
          <w:p w:rsidR="00646FA7" w:rsidRPr="00640D2D" w:rsidRDefault="00646FA7" w:rsidP="009C6843">
            <w:pPr>
              <w:jc w:val="center"/>
              <w:rPr>
                <w:rFonts w:cs="Arial"/>
              </w:rPr>
            </w:pPr>
            <w:r w:rsidRPr="00640D2D">
              <w:rPr>
                <w:rFonts w:cs="Arial"/>
                <w:noProof/>
                <w:lang w:eastAsia="de-DE"/>
              </w:rPr>
              <w:lastRenderedPageBreak/>
              <w:drawing>
                <wp:inline distT="0" distB="0" distL="0" distR="0" wp14:anchorId="0DC2B451" wp14:editId="018C3FB3">
                  <wp:extent cx="476250" cy="428625"/>
                  <wp:effectExtent l="0" t="0" r="0" b="0"/>
                  <wp:docPr id="90" name="Grafik 90"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7882" w:type="dxa"/>
            <w:vAlign w:val="center"/>
          </w:tcPr>
          <w:p w:rsidR="00646FA7" w:rsidRPr="00640D2D" w:rsidRDefault="00646FA7" w:rsidP="00E501A6">
            <w:pPr>
              <w:rPr>
                <w:rFonts w:cs="Arial"/>
              </w:rPr>
            </w:pPr>
            <w:r w:rsidRPr="00640D2D">
              <w:rPr>
                <w:rFonts w:cs="Arial"/>
                <w:b/>
              </w:rPr>
              <w:t>Achtung</w:t>
            </w:r>
            <w:r w:rsidRPr="00640D2D">
              <w:rPr>
                <w:rFonts w:cs="Arial"/>
              </w:rPr>
              <w:t xml:space="preserve"> – </w:t>
            </w:r>
            <w:r w:rsidR="00E501A6" w:rsidRPr="00640D2D">
              <w:rPr>
                <w:rFonts w:cs="Arial"/>
              </w:rPr>
              <w:t xml:space="preserve"> Es ist sinnvoll im vor hinein nochmals auf die Feedbackregeln hi</w:t>
            </w:r>
            <w:r w:rsidR="00E501A6" w:rsidRPr="00640D2D">
              <w:rPr>
                <w:rFonts w:cs="Arial"/>
              </w:rPr>
              <w:t>n</w:t>
            </w:r>
            <w:r w:rsidR="00E501A6" w:rsidRPr="00640D2D">
              <w:rPr>
                <w:rFonts w:cs="Arial"/>
              </w:rPr>
              <w:t>zuweißen.</w:t>
            </w:r>
          </w:p>
        </w:tc>
      </w:tr>
    </w:tbl>
    <w:p w:rsidR="00024A57" w:rsidRDefault="006E19D5" w:rsidP="00BE74E7">
      <w:pPr>
        <w:pStyle w:val="berschrift3"/>
        <w:rPr>
          <w:rFonts w:cs="Arial"/>
        </w:rPr>
      </w:pPr>
      <w:bookmarkStart w:id="68" w:name="_Ref455157995"/>
      <w:bookmarkStart w:id="69" w:name="_Toc455394670"/>
      <w:r w:rsidRPr="00CF5D91">
        <w:rPr>
          <w:rFonts w:cs="Arial"/>
        </w:rPr>
        <w:t>Abschluss</w:t>
      </w:r>
      <w:r w:rsidR="00CF5D91">
        <w:rPr>
          <w:rStyle w:val="Funotenzeichen"/>
          <w:rFonts w:cs="Arial"/>
        </w:rPr>
        <w:footnoteReference w:id="16"/>
      </w:r>
      <w:bookmarkEnd w:id="68"/>
      <w:bookmarkEnd w:id="69"/>
    </w:p>
    <w:p w:rsidR="00CF5D91" w:rsidRPr="00CF5D91" w:rsidRDefault="00CF5D91" w:rsidP="00CF5D91">
      <w:r>
        <w:t>Abschied tut weh. Kurz vor der Heimreise sollte das Kursteam den Abschied über das Händ</w:t>
      </w:r>
      <w:r>
        <w:t>e</w:t>
      </w:r>
      <w:r>
        <w:t>schütteln hinaus gestalten. Je nachdem wie viel Zeit noch bleibt, kann dies durch die Abschlus</w:t>
      </w:r>
      <w:r>
        <w:t>s</w:t>
      </w:r>
      <w:r>
        <w:t>rakete, ein Abschlusskreis gemacht werden oder durch die „Fantasiereise nach Daheim“, in we</w:t>
      </w:r>
      <w:r>
        <w:t>l</w:t>
      </w:r>
      <w:r>
        <w:t>cher die TN zusätzlich noch auf die mögliche Zu-Hause-Situation vorbereitet werden.</w:t>
      </w:r>
    </w:p>
    <w:p w:rsidR="00CF5D91" w:rsidRPr="00CF5D91" w:rsidRDefault="00CF5D91" w:rsidP="00CF5D91">
      <w:pPr>
        <w:rPr>
          <w:b/>
          <w:sz w:val="28"/>
        </w:rPr>
      </w:pPr>
      <w:r w:rsidRPr="00CF5D91">
        <w:rPr>
          <w:b/>
        </w:rPr>
        <w:t>Abschlussrakete</w:t>
      </w:r>
      <w:r>
        <w:rPr>
          <w:rStyle w:val="Funotenzeichen"/>
          <w:b/>
          <w:sz w:val="28"/>
        </w:rPr>
        <w:footnoteReference w:id="17"/>
      </w:r>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CF5D91" w:rsidRPr="00A94748" w:rsidTr="00CF5D91">
        <w:tc>
          <w:tcPr>
            <w:tcW w:w="1330" w:type="dxa"/>
            <w:vAlign w:val="center"/>
          </w:tcPr>
          <w:p w:rsidR="00CF5D91" w:rsidRPr="00A94748" w:rsidRDefault="00CF5D91" w:rsidP="00CF5D91">
            <w:pPr>
              <w:pStyle w:val="Kopfzeile"/>
              <w:tabs>
                <w:tab w:val="clear" w:pos="4536"/>
                <w:tab w:val="clear" w:pos="9072"/>
                <w:tab w:val="left" w:pos="1440"/>
              </w:tabs>
              <w:rPr>
                <w:rFonts w:ascii="Calibri" w:hAnsi="Calibri"/>
              </w:rPr>
            </w:pPr>
            <w:r>
              <w:rPr>
                <w:rFonts w:ascii="Calibri" w:hAnsi="Calibri"/>
                <w:noProof/>
                <w:lang w:eastAsia="de-DE"/>
              </w:rPr>
              <w:drawing>
                <wp:inline distT="0" distB="0" distL="0" distR="0" wp14:anchorId="7C74794F" wp14:editId="1B5ED040">
                  <wp:extent cx="569595" cy="569595"/>
                  <wp:effectExtent l="0" t="0" r="0" b="0"/>
                  <wp:docPr id="342" name="Grafik 342"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7882" w:type="dxa"/>
            <w:vAlign w:val="center"/>
          </w:tcPr>
          <w:p w:rsidR="00CF5D91" w:rsidRPr="001F6DA5" w:rsidRDefault="00CF5D91" w:rsidP="00CF5D91">
            <w:pPr>
              <w:spacing w:after="0"/>
            </w:pPr>
            <w:r>
              <w:rPr>
                <w:b/>
              </w:rPr>
              <w:t xml:space="preserve">Art – </w:t>
            </w:r>
            <w:r>
              <w:t>Abschlussritual</w:t>
            </w:r>
          </w:p>
        </w:tc>
      </w:tr>
      <w:tr w:rsidR="00CF5D91" w:rsidRPr="00A94748" w:rsidTr="00CF5D91">
        <w:tc>
          <w:tcPr>
            <w:tcW w:w="1330" w:type="dxa"/>
            <w:vAlign w:val="center"/>
          </w:tcPr>
          <w:p w:rsidR="00CF5D91" w:rsidRPr="00A94748" w:rsidRDefault="00CF5D91" w:rsidP="00CF5D91">
            <w:pPr>
              <w:pStyle w:val="Kopfzeile"/>
              <w:tabs>
                <w:tab w:val="clear" w:pos="4536"/>
                <w:tab w:val="clear" w:pos="9072"/>
                <w:tab w:val="left" w:pos="1440"/>
              </w:tabs>
              <w:rPr>
                <w:rFonts w:ascii="Calibri" w:hAnsi="Calibri"/>
              </w:rPr>
            </w:pPr>
            <w:r>
              <w:rPr>
                <w:rFonts w:ascii="Calibri" w:hAnsi="Calibri"/>
                <w:noProof/>
                <w:lang w:eastAsia="de-DE"/>
              </w:rPr>
              <w:drawing>
                <wp:inline distT="0" distB="0" distL="0" distR="0" wp14:anchorId="1F67F28E" wp14:editId="71D0FA1D">
                  <wp:extent cx="500380" cy="405130"/>
                  <wp:effectExtent l="0" t="0" r="0" b="0"/>
                  <wp:docPr id="341" name="Grafik 341"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CF5D91" w:rsidRPr="00A94748" w:rsidRDefault="00CF5D91" w:rsidP="00CF5D91">
            <w:pPr>
              <w:pStyle w:val="Kopfzeile"/>
              <w:tabs>
                <w:tab w:val="clear" w:pos="4536"/>
                <w:tab w:val="clear" w:pos="9072"/>
              </w:tabs>
              <w:rPr>
                <w:rFonts w:ascii="Calibri" w:hAnsi="Calibri"/>
                <w:sz w:val="4"/>
              </w:rPr>
            </w:pPr>
          </w:p>
        </w:tc>
        <w:tc>
          <w:tcPr>
            <w:tcW w:w="7882" w:type="dxa"/>
            <w:vAlign w:val="center"/>
          </w:tcPr>
          <w:p w:rsidR="00CF5D91" w:rsidRDefault="00CF5D91" w:rsidP="00CF5D91">
            <w:pPr>
              <w:spacing w:after="0"/>
            </w:pPr>
            <w:r w:rsidRPr="00A94748">
              <w:rPr>
                <w:b/>
              </w:rPr>
              <w:t>Ziele</w:t>
            </w:r>
            <w:r w:rsidRPr="00A94748">
              <w:t xml:space="preserve"> </w:t>
            </w:r>
            <w:r>
              <w:t xml:space="preserve"> - letzte Verabschiedung </w:t>
            </w:r>
          </w:p>
          <w:p w:rsidR="00CF5D91" w:rsidRPr="00A94748" w:rsidRDefault="00CF5D91" w:rsidP="00CF5D91">
            <w:pPr>
              <w:numPr>
                <w:ilvl w:val="0"/>
                <w:numId w:val="60"/>
              </w:numPr>
              <w:spacing w:before="0" w:after="0" w:line="276" w:lineRule="auto"/>
            </w:pPr>
            <w:r>
              <w:t>Abschluss vom Kurs</w:t>
            </w:r>
          </w:p>
        </w:tc>
      </w:tr>
      <w:tr w:rsidR="00CF5D91" w:rsidRPr="00A94748" w:rsidTr="00CF5D91">
        <w:trPr>
          <w:trHeight w:val="759"/>
        </w:trPr>
        <w:tc>
          <w:tcPr>
            <w:tcW w:w="1330" w:type="dxa"/>
            <w:vAlign w:val="center"/>
          </w:tcPr>
          <w:p w:rsidR="00CF5D91" w:rsidRPr="00A94748" w:rsidRDefault="00CF5D91" w:rsidP="00CF5D91">
            <w:pPr>
              <w:spacing w:after="0"/>
              <w:rPr>
                <w:sz w:val="4"/>
              </w:rPr>
            </w:pPr>
            <w:r>
              <w:rPr>
                <w:noProof/>
                <w:lang w:eastAsia="de-DE"/>
              </w:rPr>
              <w:drawing>
                <wp:inline distT="0" distB="0" distL="0" distR="0" wp14:anchorId="79182424" wp14:editId="2E2F71CA">
                  <wp:extent cx="474345" cy="431165"/>
                  <wp:effectExtent l="0" t="0" r="0" b="0"/>
                  <wp:docPr id="340" name="Grafik 340"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CF5D91" w:rsidRPr="00A94748" w:rsidRDefault="00CF5D91" w:rsidP="00CF5D91">
            <w:pPr>
              <w:spacing w:after="0"/>
            </w:pPr>
            <w:r w:rsidRPr="00A94748">
              <w:rPr>
                <w:b/>
              </w:rPr>
              <w:t>Zeit</w:t>
            </w:r>
            <w:r w:rsidRPr="00A94748">
              <w:t xml:space="preserve"> </w:t>
            </w:r>
            <w:r>
              <w:t>–</w:t>
            </w:r>
            <w:r w:rsidRPr="00A94748">
              <w:t xml:space="preserve"> </w:t>
            </w:r>
            <w:r>
              <w:t xml:space="preserve">5 min. </w:t>
            </w:r>
          </w:p>
        </w:tc>
      </w:tr>
      <w:tr w:rsidR="00CF5D91" w:rsidRPr="00A94748" w:rsidTr="00CF5D91">
        <w:tc>
          <w:tcPr>
            <w:tcW w:w="1330" w:type="dxa"/>
            <w:vAlign w:val="center"/>
          </w:tcPr>
          <w:p w:rsidR="00CF5D91" w:rsidRPr="00A94748" w:rsidRDefault="00CF5D91" w:rsidP="00CF5D91">
            <w:pPr>
              <w:spacing w:after="0"/>
            </w:pPr>
            <w:r>
              <w:rPr>
                <w:noProof/>
                <w:lang w:eastAsia="de-DE"/>
              </w:rPr>
              <w:drawing>
                <wp:inline distT="0" distB="0" distL="0" distR="0" wp14:anchorId="6D2D1DD5" wp14:editId="76DE7135">
                  <wp:extent cx="457200" cy="457200"/>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882" w:type="dxa"/>
            <w:vAlign w:val="center"/>
          </w:tcPr>
          <w:p w:rsidR="00CF5D91" w:rsidRPr="001F6DA5" w:rsidRDefault="00CF5D91" w:rsidP="00CF5D91">
            <w:pPr>
              <w:spacing w:after="0"/>
            </w:pPr>
            <w:r>
              <w:rPr>
                <w:b/>
              </w:rPr>
              <w:t>Ort –</w:t>
            </w:r>
            <w:r>
              <w:t xml:space="preserve"> vor dem Haus</w:t>
            </w:r>
          </w:p>
        </w:tc>
      </w:tr>
      <w:tr w:rsidR="00CF5D91" w:rsidRPr="00A94748" w:rsidTr="00CF5D91">
        <w:tc>
          <w:tcPr>
            <w:tcW w:w="1330" w:type="dxa"/>
            <w:vAlign w:val="center"/>
          </w:tcPr>
          <w:p w:rsidR="00CF5D91" w:rsidRPr="00A94748" w:rsidRDefault="00CF5D91" w:rsidP="00CF5D91">
            <w:pPr>
              <w:jc w:val="center"/>
            </w:pPr>
            <w:r>
              <w:rPr>
                <w:noProof/>
                <w:lang w:eastAsia="de-DE"/>
              </w:rPr>
              <w:drawing>
                <wp:inline distT="0" distB="0" distL="0" distR="0" wp14:anchorId="4EA9EF9F" wp14:editId="685A79DB">
                  <wp:extent cx="695325" cy="552450"/>
                  <wp:effectExtent l="0" t="0" r="0"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CF5D91" w:rsidRDefault="00CF5D91" w:rsidP="00CF5D91">
            <w:pPr>
              <w:spacing w:after="0"/>
            </w:pPr>
            <w:r>
              <w:rPr>
                <w:b/>
              </w:rPr>
              <w:t xml:space="preserve">Ablauf – </w:t>
            </w:r>
            <w:r>
              <w:t xml:space="preserve"> </w:t>
            </w:r>
          </w:p>
          <w:p w:rsidR="00CF5D91" w:rsidRDefault="00CF5D91" w:rsidP="00CF5D91">
            <w:pPr>
              <w:spacing w:after="0"/>
            </w:pPr>
            <w:r>
              <w:t>Diese Methode ist bei uns mittlerweile ein Ritual ganz zum Abschluss des S</w:t>
            </w:r>
            <w:r>
              <w:t>e</w:t>
            </w:r>
            <w:r>
              <w:t>minars geworden, wenn alle Teilnehmer ihre Taschen und Koffer schon haben. Dann kann man sich nochmal gut vor dem Haus als ganze Gruppe verabschi</w:t>
            </w:r>
            <w:r>
              <w:t>e</w:t>
            </w:r>
            <w:r>
              <w:t>den. Die Taschen und Koffer werden nochmal kurz hinter sich gestellt und alle stehen im Kreis.</w:t>
            </w:r>
          </w:p>
          <w:p w:rsidR="00CF5D91" w:rsidRDefault="00CF5D91" w:rsidP="00CF5D91">
            <w:pPr>
              <w:spacing w:after="0"/>
            </w:pPr>
            <w:r>
              <w:t>Ein*e Teamer*in erklärt kurz den Ablauf und dann machen alle mit:</w:t>
            </w:r>
          </w:p>
          <w:p w:rsidR="00CF5D91" w:rsidRDefault="00CF5D91" w:rsidP="00CF5D91">
            <w:pPr>
              <w:spacing w:after="0"/>
            </w:pPr>
            <w:r>
              <w:t>Es wird laut und schnell rückwärts gezählt und dabei erst auf die Oberschenkel geklatscht und dann nochmal in die Hände.</w:t>
            </w:r>
          </w:p>
          <w:p w:rsidR="00CF5D91" w:rsidRDefault="00CF5D91" w:rsidP="00CF5D91">
            <w:pPr>
              <w:spacing w:after="0"/>
            </w:pPr>
            <w:r>
              <w:lastRenderedPageBreak/>
              <w:t>7-6-5-4-3-2-1 mit Klatschen auf die Oberschenkel</w:t>
            </w:r>
          </w:p>
          <w:p w:rsidR="00CF5D91" w:rsidRDefault="00CF5D91" w:rsidP="00CF5D91">
            <w:pPr>
              <w:spacing w:after="0"/>
            </w:pPr>
            <w:r>
              <w:t>7-6-5-4-3-2-1 mit Klatschen in die Hände</w:t>
            </w:r>
          </w:p>
          <w:p w:rsidR="00CF5D91" w:rsidRDefault="00CF5D91" w:rsidP="00CF5D91">
            <w:pPr>
              <w:spacing w:after="0"/>
            </w:pPr>
            <w:r>
              <w:t>5-4-3-2-1 mit Klatschen auf die Oberschenkel</w:t>
            </w:r>
          </w:p>
          <w:p w:rsidR="00CF5D91" w:rsidRDefault="00CF5D91" w:rsidP="00CF5D91">
            <w:pPr>
              <w:spacing w:after="0"/>
            </w:pPr>
            <w:r>
              <w:t>5-4-3-2-1 mit Klatschen in die Hände</w:t>
            </w:r>
          </w:p>
          <w:p w:rsidR="00CF5D91" w:rsidRDefault="00CF5D91" w:rsidP="00CF5D91">
            <w:pPr>
              <w:spacing w:after="0"/>
            </w:pPr>
            <w:r>
              <w:t>3-2-1mit Klatschen auf die Oberschenkel</w:t>
            </w:r>
          </w:p>
          <w:p w:rsidR="00CF5D91" w:rsidRDefault="00CF5D91" w:rsidP="00CF5D91">
            <w:pPr>
              <w:spacing w:after="0"/>
            </w:pPr>
            <w:r>
              <w:t>3-2-1 mit Klatschen in die Hände</w:t>
            </w:r>
          </w:p>
          <w:p w:rsidR="00CF5D91" w:rsidRDefault="00CF5D91" w:rsidP="00CF5D91">
            <w:pPr>
              <w:spacing w:after="0"/>
            </w:pPr>
            <w:r>
              <w:t>1 mit Klatschen auf die Oberschenkel</w:t>
            </w:r>
          </w:p>
          <w:p w:rsidR="00CF5D91" w:rsidRDefault="00CF5D91" w:rsidP="00CF5D91">
            <w:pPr>
              <w:spacing w:after="0"/>
            </w:pPr>
            <w:r>
              <w:t>1 mit Klatschen in die Hände</w:t>
            </w:r>
          </w:p>
          <w:p w:rsidR="00CF5D91" w:rsidRDefault="00CF5D91" w:rsidP="00CF5D91">
            <w:pPr>
              <w:spacing w:after="0"/>
            </w:pPr>
            <w:r>
              <w:t>Dann gehen alle in die Mitte und heben die Hände mit dem lauten Ruf:</w:t>
            </w:r>
          </w:p>
          <w:p w:rsidR="00CF5D91" w:rsidRPr="004B062D" w:rsidRDefault="00CF5D91" w:rsidP="00CF5D91">
            <w:pPr>
              <w:spacing w:after="0"/>
            </w:pPr>
            <w:r>
              <w:t>,,</w:t>
            </w:r>
            <w:proofErr w:type="spellStart"/>
            <w:r>
              <w:t>Uuuuund</w:t>
            </w:r>
            <w:proofErr w:type="spellEnd"/>
            <w:r>
              <w:t xml:space="preserve"> Tschüss!"</w:t>
            </w:r>
          </w:p>
        </w:tc>
      </w:tr>
      <w:tr w:rsidR="00CF5D91" w:rsidRPr="00A94748" w:rsidTr="00CF5D91">
        <w:tc>
          <w:tcPr>
            <w:tcW w:w="1330" w:type="dxa"/>
            <w:vAlign w:val="center"/>
          </w:tcPr>
          <w:p w:rsidR="00CF5D91" w:rsidRPr="00A94748" w:rsidRDefault="00CF5D91" w:rsidP="00CF5D91">
            <w:pPr>
              <w:jc w:val="center"/>
            </w:pPr>
            <w:r>
              <w:rPr>
                <w:noProof/>
                <w:lang w:eastAsia="de-DE"/>
              </w:rPr>
              <w:lastRenderedPageBreak/>
              <w:drawing>
                <wp:inline distT="0" distB="0" distL="0" distR="0" wp14:anchorId="7201B141" wp14:editId="45F9FDA1">
                  <wp:extent cx="474345" cy="431165"/>
                  <wp:effectExtent l="0" t="0" r="0" b="0"/>
                  <wp:docPr id="339" name="Grafik 339"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CF5D91" w:rsidRPr="00A94748" w:rsidRDefault="00CF5D91" w:rsidP="00CF5D91">
            <w:r w:rsidRPr="00A94748">
              <w:rPr>
                <w:b/>
              </w:rPr>
              <w:t>Achtung</w:t>
            </w:r>
            <w:r w:rsidRPr="00A94748">
              <w:t xml:space="preserve"> </w:t>
            </w:r>
            <w:r>
              <w:t>–</w:t>
            </w:r>
            <w:r w:rsidRPr="00A94748">
              <w:t xml:space="preserve"> - </w:t>
            </w:r>
            <w:r>
              <w:t>Oft ist das Rückwärtszählen für die TN etwas verwirrend – Haup</w:t>
            </w:r>
            <w:r>
              <w:t>t</w:t>
            </w:r>
            <w:r>
              <w:t>sache ist, dass die Teamer die Methode beherrschen und laut mitschreien, das zieht den Rest der Gruppe mit und es entsteht trotzdem die Wirkung</w:t>
            </w:r>
          </w:p>
        </w:tc>
      </w:tr>
    </w:tbl>
    <w:p w:rsidR="00BF6431" w:rsidRDefault="00BF6431" w:rsidP="00BF6431">
      <w:pPr>
        <w:rPr>
          <w:b/>
          <w:sz w:val="28"/>
        </w:rPr>
      </w:pPr>
      <w:r>
        <w:rPr>
          <w:b/>
          <w:sz w:val="28"/>
        </w:rPr>
        <w:t>Fantasiereise Back Home</w:t>
      </w:r>
      <w:r>
        <w:rPr>
          <w:rStyle w:val="Funotenzeichen"/>
          <w:b/>
          <w:sz w:val="28"/>
        </w:rPr>
        <w:footnoteReference w:id="18"/>
      </w:r>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BF6431" w:rsidRPr="00A94748" w:rsidTr="00EA120C">
        <w:tc>
          <w:tcPr>
            <w:tcW w:w="1330" w:type="dxa"/>
            <w:vAlign w:val="center"/>
          </w:tcPr>
          <w:p w:rsidR="00BF6431" w:rsidRPr="00A94748" w:rsidRDefault="00BF6431" w:rsidP="00EA120C">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14:anchorId="2283DC70" wp14:editId="37AC6B16">
                  <wp:extent cx="571500" cy="571500"/>
                  <wp:effectExtent l="0" t="0" r="0" b="0"/>
                  <wp:docPr id="350" name="Grafik 350"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20px-Nine_Men's_Morris_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7882" w:type="dxa"/>
            <w:vAlign w:val="center"/>
          </w:tcPr>
          <w:p w:rsidR="00BF6431" w:rsidRPr="001F6DA5" w:rsidRDefault="00BF6431" w:rsidP="00EA120C">
            <w:pPr>
              <w:spacing w:after="0"/>
            </w:pPr>
            <w:r>
              <w:rPr>
                <w:b/>
              </w:rPr>
              <w:t xml:space="preserve">Art – </w:t>
            </w:r>
            <w:r>
              <w:t>Fantasiereise</w:t>
            </w:r>
          </w:p>
        </w:tc>
      </w:tr>
      <w:tr w:rsidR="00BF6431" w:rsidRPr="00A94748" w:rsidTr="00EA120C">
        <w:tc>
          <w:tcPr>
            <w:tcW w:w="1330" w:type="dxa"/>
            <w:vAlign w:val="center"/>
          </w:tcPr>
          <w:p w:rsidR="00BF6431" w:rsidRPr="00A94748" w:rsidRDefault="00BF6431" w:rsidP="00EA120C">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14:anchorId="6C94FFE2" wp14:editId="2B297996">
                  <wp:extent cx="495300" cy="400050"/>
                  <wp:effectExtent l="0" t="0" r="0" b="0"/>
                  <wp:docPr id="349" name="Grafik 349"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BF6431" w:rsidRPr="00A94748" w:rsidRDefault="00BF6431" w:rsidP="00EA120C">
            <w:pPr>
              <w:pStyle w:val="Kopfzeile"/>
              <w:tabs>
                <w:tab w:val="clear" w:pos="4536"/>
                <w:tab w:val="clear" w:pos="9072"/>
              </w:tabs>
              <w:jc w:val="center"/>
              <w:rPr>
                <w:rFonts w:ascii="Calibri" w:hAnsi="Calibri"/>
                <w:sz w:val="4"/>
              </w:rPr>
            </w:pPr>
          </w:p>
        </w:tc>
        <w:tc>
          <w:tcPr>
            <w:tcW w:w="7882" w:type="dxa"/>
            <w:vAlign w:val="center"/>
          </w:tcPr>
          <w:p w:rsidR="00BF6431" w:rsidRDefault="00BF6431" w:rsidP="00EA120C">
            <w:pPr>
              <w:spacing w:after="0"/>
            </w:pPr>
            <w:r w:rsidRPr="00A94748">
              <w:rPr>
                <w:b/>
              </w:rPr>
              <w:t>Ziele</w:t>
            </w:r>
            <w:r w:rsidRPr="00A94748">
              <w:t xml:space="preserve"> </w:t>
            </w:r>
            <w:r>
              <w:t>–</w:t>
            </w:r>
            <w:r w:rsidRPr="00A94748">
              <w:t xml:space="preserve"> </w:t>
            </w:r>
            <w:r w:rsidRPr="002F011B">
              <w:t xml:space="preserve"> die Teilnehmer auf das Ende des </w:t>
            </w:r>
            <w:r>
              <w:t>Kurses hinführen</w:t>
            </w:r>
            <w:r w:rsidRPr="002F011B">
              <w:t>.</w:t>
            </w:r>
          </w:p>
          <w:p w:rsidR="00BF6431" w:rsidRPr="00A94748" w:rsidRDefault="00BF6431" w:rsidP="00BF6431">
            <w:pPr>
              <w:numPr>
                <w:ilvl w:val="0"/>
                <w:numId w:val="61"/>
              </w:numPr>
              <w:spacing w:before="0" w:after="0" w:line="276" w:lineRule="auto"/>
              <w:jc w:val="left"/>
            </w:pPr>
            <w:r w:rsidRPr="002F011B">
              <w:t>den Übergang in den Schulalltag bewusst</w:t>
            </w:r>
            <w:r>
              <w:t xml:space="preserve"> </w:t>
            </w:r>
            <w:r w:rsidRPr="002F011B">
              <w:t>machen</w:t>
            </w:r>
            <w:r>
              <w:t xml:space="preserve"> </w:t>
            </w:r>
          </w:p>
        </w:tc>
      </w:tr>
      <w:tr w:rsidR="00BF6431" w:rsidRPr="00A94748" w:rsidTr="00EA120C">
        <w:trPr>
          <w:trHeight w:val="759"/>
        </w:trPr>
        <w:tc>
          <w:tcPr>
            <w:tcW w:w="1330" w:type="dxa"/>
            <w:vAlign w:val="center"/>
          </w:tcPr>
          <w:p w:rsidR="00BF6431" w:rsidRPr="00A94748" w:rsidRDefault="00BF6431" w:rsidP="00EA120C">
            <w:pPr>
              <w:spacing w:after="0"/>
              <w:jc w:val="center"/>
              <w:rPr>
                <w:sz w:val="4"/>
              </w:rPr>
            </w:pPr>
            <w:r>
              <w:rPr>
                <w:noProof/>
                <w:lang w:eastAsia="de-DE"/>
              </w:rPr>
              <w:drawing>
                <wp:inline distT="0" distB="0" distL="0" distR="0" wp14:anchorId="712A4C53" wp14:editId="7EBF0E60">
                  <wp:extent cx="476250" cy="438150"/>
                  <wp:effectExtent l="0" t="0" r="0" b="0"/>
                  <wp:docPr id="348" name="Grafik 348"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BF6431" w:rsidRPr="00A94748" w:rsidRDefault="00BF6431" w:rsidP="00EA120C">
            <w:pPr>
              <w:spacing w:after="0"/>
            </w:pPr>
            <w:r w:rsidRPr="00A94748">
              <w:rPr>
                <w:b/>
              </w:rPr>
              <w:t>Zeit</w:t>
            </w:r>
            <w:r w:rsidRPr="00A94748">
              <w:t xml:space="preserve"> </w:t>
            </w:r>
            <w:r>
              <w:t>–</w:t>
            </w:r>
            <w:r w:rsidRPr="00A94748">
              <w:t xml:space="preserve"> </w:t>
            </w:r>
            <w:r>
              <w:t>20 Min.</w:t>
            </w:r>
          </w:p>
        </w:tc>
      </w:tr>
      <w:tr w:rsidR="00BF6431" w:rsidRPr="00A94748" w:rsidTr="00EA120C">
        <w:tc>
          <w:tcPr>
            <w:tcW w:w="1330" w:type="dxa"/>
            <w:vAlign w:val="center"/>
          </w:tcPr>
          <w:p w:rsidR="00BF6431" w:rsidRPr="00FE2C1E" w:rsidRDefault="00BF6431" w:rsidP="00EA120C">
            <w:pPr>
              <w:spacing w:after="0"/>
              <w:jc w:val="center"/>
            </w:pPr>
            <w:r>
              <w:rPr>
                <w:noProof/>
                <w:lang w:eastAsia="de-DE"/>
              </w:rPr>
              <w:drawing>
                <wp:inline distT="0" distB="0" distL="0" distR="0" wp14:anchorId="02976D3E" wp14:editId="06469A73">
                  <wp:extent cx="485775" cy="457200"/>
                  <wp:effectExtent l="0" t="0" r="0" b="0"/>
                  <wp:docPr id="346" name="Grafik 346"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BF6431" w:rsidRPr="00A94748" w:rsidRDefault="00BF6431" w:rsidP="00BF6431">
            <w:pPr>
              <w:spacing w:after="0"/>
            </w:pPr>
            <w:r w:rsidRPr="00A94748">
              <w:rPr>
                <w:b/>
              </w:rPr>
              <w:t>Material</w:t>
            </w:r>
            <w:r>
              <w:t xml:space="preserve"> –</w:t>
            </w:r>
            <w:r w:rsidRPr="00A94748">
              <w:t xml:space="preserve"> </w:t>
            </w:r>
            <w:r>
              <w:t>ggf. ruhige Musik bzw. Meditationsmusik, Decken</w:t>
            </w:r>
          </w:p>
        </w:tc>
      </w:tr>
      <w:tr w:rsidR="00BF6431" w:rsidRPr="00A94748" w:rsidTr="00EA120C">
        <w:tc>
          <w:tcPr>
            <w:tcW w:w="1330" w:type="dxa"/>
            <w:vAlign w:val="center"/>
          </w:tcPr>
          <w:p w:rsidR="00BF6431" w:rsidRPr="00A94748" w:rsidRDefault="00BF6431" w:rsidP="00EA120C">
            <w:pPr>
              <w:spacing w:after="0"/>
              <w:jc w:val="center"/>
            </w:pPr>
            <w:r>
              <w:rPr>
                <w:noProof/>
                <w:lang w:eastAsia="de-DE"/>
              </w:rPr>
              <w:drawing>
                <wp:inline distT="0" distB="0" distL="0" distR="0" wp14:anchorId="5D9FE6B9" wp14:editId="5A6339D7">
                  <wp:extent cx="695325" cy="552450"/>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BF6431" w:rsidRPr="002B240C" w:rsidRDefault="00BF6431" w:rsidP="00BF6431">
            <w:pPr>
              <w:spacing w:after="0"/>
              <w:rPr>
                <w:rFonts w:cs="Arial"/>
                <w:lang w:eastAsia="de-DE"/>
              </w:rPr>
            </w:pPr>
            <w:r>
              <w:rPr>
                <w:b/>
              </w:rPr>
              <w:t xml:space="preserve">Ablauf – </w:t>
            </w:r>
            <w:r w:rsidRPr="002B240C">
              <w:t xml:space="preserve"> Die TN bekommen den Auftrag sich bequem im Raum hinzusetzen oder hinzuliegen.</w:t>
            </w:r>
          </w:p>
          <w:p w:rsidR="00BF6431" w:rsidRPr="009975DC" w:rsidRDefault="00BF6431" w:rsidP="00BF6431">
            <w:pPr>
              <w:spacing w:after="0" w:line="276" w:lineRule="auto"/>
            </w:pPr>
            <w:r w:rsidRPr="009975DC">
              <w:t>Mögliche Sätze</w:t>
            </w:r>
            <w:r>
              <w:t xml:space="preserve"> die/der Teamer*in </w:t>
            </w:r>
            <w:r w:rsidRPr="009975DC">
              <w:t xml:space="preserve"> vor der Entspannungsphase</w:t>
            </w:r>
            <w:r>
              <w:t xml:space="preserve"> sagen können</w:t>
            </w:r>
            <w:r w:rsidRPr="009975DC">
              <w:t>:</w:t>
            </w:r>
          </w:p>
          <w:p w:rsidR="00BF6431" w:rsidRDefault="00BF6431" w:rsidP="00BF6431">
            <w:pPr>
              <w:numPr>
                <w:ilvl w:val="0"/>
                <w:numId w:val="61"/>
              </w:numPr>
              <w:spacing w:before="0" w:after="0" w:line="276" w:lineRule="auto"/>
              <w:jc w:val="left"/>
            </w:pPr>
            <w:proofErr w:type="gramStart"/>
            <w:r w:rsidRPr="009975DC">
              <w:t>,,Diese</w:t>
            </w:r>
            <w:proofErr w:type="gramEnd"/>
            <w:r w:rsidRPr="009975DC">
              <w:t xml:space="preserve"> Fantasiereise wird für die meisten</w:t>
            </w:r>
            <w:r>
              <w:t xml:space="preserve"> </w:t>
            </w:r>
            <w:r w:rsidRPr="009975DC">
              <w:t xml:space="preserve">von </w:t>
            </w:r>
            <w:proofErr w:type="spellStart"/>
            <w:r w:rsidRPr="009975DC">
              <w:t>Ëuch</w:t>
            </w:r>
            <w:proofErr w:type="spellEnd"/>
            <w:r w:rsidRPr="009975DC">
              <w:t xml:space="preserve"> eine neue Erfa</w:t>
            </w:r>
            <w:r w:rsidRPr="009975DC">
              <w:t>h</w:t>
            </w:r>
            <w:r w:rsidRPr="009975DC">
              <w:t>rung</w:t>
            </w:r>
            <w:r>
              <w:t xml:space="preserve"> </w:t>
            </w:r>
            <w:r w:rsidRPr="009975DC">
              <w:t>sein. Daher kann es gut sein, dass es</w:t>
            </w:r>
            <w:r>
              <w:t xml:space="preserve"> </w:t>
            </w:r>
            <w:r w:rsidRPr="009975DC">
              <w:t>Euch zu Beginn komisch vorkommt.</w:t>
            </w:r>
            <w:r>
              <w:t xml:space="preserve"> </w:t>
            </w:r>
            <w:r w:rsidRPr="009975DC">
              <w:t>Bitte versucht aber das Neue auszuprobieren."</w:t>
            </w:r>
          </w:p>
          <w:p w:rsidR="00BF6431" w:rsidRDefault="00BF6431" w:rsidP="00BF6431">
            <w:pPr>
              <w:numPr>
                <w:ilvl w:val="0"/>
                <w:numId w:val="61"/>
              </w:numPr>
              <w:spacing w:before="0" w:after="0" w:line="276" w:lineRule="auto"/>
              <w:jc w:val="left"/>
            </w:pPr>
            <w:proofErr w:type="gramStart"/>
            <w:r w:rsidRPr="009975DC">
              <w:lastRenderedPageBreak/>
              <w:t>,,Es</w:t>
            </w:r>
            <w:proofErr w:type="gramEnd"/>
            <w:r w:rsidRPr="009975DC">
              <w:t xml:space="preserve"> kann sein, dass Du feststellst,</w:t>
            </w:r>
            <w:r>
              <w:t xml:space="preserve"> </w:t>
            </w:r>
            <w:r w:rsidRPr="009975DC">
              <w:t>dass das Ganze nichts für Dich ist.</w:t>
            </w:r>
            <w:r>
              <w:t xml:space="preserve"> </w:t>
            </w:r>
            <w:r w:rsidRPr="009975DC">
              <w:t>Bleib bitte trotzdem ruhig, damit die</w:t>
            </w:r>
            <w:r>
              <w:t xml:space="preserve"> </w:t>
            </w:r>
            <w:r w:rsidRPr="009975DC">
              <w:t>anderen die Chance haben, mitz</w:t>
            </w:r>
            <w:r w:rsidRPr="009975DC">
              <w:t>u</w:t>
            </w:r>
            <w:r w:rsidRPr="009975DC">
              <w:t>machen."</w:t>
            </w:r>
          </w:p>
          <w:p w:rsidR="00BF6431" w:rsidRDefault="00BF6431" w:rsidP="00BF6431">
            <w:pPr>
              <w:numPr>
                <w:ilvl w:val="0"/>
                <w:numId w:val="61"/>
              </w:numPr>
              <w:spacing w:before="0" w:after="0" w:line="276" w:lineRule="auto"/>
              <w:jc w:val="left"/>
            </w:pPr>
            <w:r w:rsidRPr="009975DC">
              <w:t>,,</w:t>
            </w:r>
            <w:r>
              <w:t>Wenn</w:t>
            </w:r>
            <w:r w:rsidRPr="009975DC">
              <w:t xml:space="preserve"> es nicht anders geht, kannst</w:t>
            </w:r>
            <w:r>
              <w:t xml:space="preserve"> </w:t>
            </w:r>
            <w:r w:rsidRPr="009975DC">
              <w:t xml:space="preserve">Du leise den </w:t>
            </w:r>
            <w:r>
              <w:t>Raum verlassen</w:t>
            </w:r>
            <w:proofErr w:type="gramStart"/>
            <w:r w:rsidRPr="009975DC">
              <w:t>" .</w:t>
            </w:r>
            <w:proofErr w:type="gramEnd"/>
            <w:r w:rsidRPr="009975DC">
              <w:t xml:space="preserve"> </w:t>
            </w:r>
          </w:p>
          <w:p w:rsidR="00BF6431" w:rsidRDefault="00BF6431" w:rsidP="00BF6431">
            <w:pPr>
              <w:numPr>
                <w:ilvl w:val="0"/>
                <w:numId w:val="61"/>
              </w:numPr>
              <w:spacing w:before="0" w:after="0" w:line="276" w:lineRule="auto"/>
              <w:jc w:val="left"/>
            </w:pPr>
            <w:r w:rsidRPr="009975DC">
              <w:t>,,Bitte sprecht in den nächsten 20 Minuten</w:t>
            </w:r>
            <w:r>
              <w:t xml:space="preserve"> </w:t>
            </w:r>
            <w:r w:rsidRPr="009975DC">
              <w:t>nicht."</w:t>
            </w:r>
          </w:p>
          <w:p w:rsidR="00BF6431" w:rsidRPr="009975DC" w:rsidRDefault="00BF6431" w:rsidP="00BF6431">
            <w:pPr>
              <w:spacing w:after="0"/>
            </w:pPr>
            <w:r>
              <w:t xml:space="preserve">Dann liest ein*e Teamer*in die folgende Fantasiereise langsam vor. </w:t>
            </w:r>
          </w:p>
          <w:p w:rsidR="00BF6431" w:rsidRPr="002F011B" w:rsidRDefault="00BF6431" w:rsidP="00EA120C">
            <w:pPr>
              <w:spacing w:after="0" w:line="276" w:lineRule="auto"/>
            </w:pPr>
            <w:r w:rsidRPr="002F011B">
              <w:rPr>
                <w:b/>
              </w:rPr>
              <w:t>Entspannungsphase</w:t>
            </w:r>
            <w:r w:rsidRPr="002F011B">
              <w:t>:</w:t>
            </w:r>
          </w:p>
          <w:p w:rsidR="00BF6431" w:rsidRPr="002F011B" w:rsidRDefault="00BF6431" w:rsidP="00EA120C">
            <w:pPr>
              <w:spacing w:after="0" w:line="276" w:lineRule="auto"/>
            </w:pPr>
            <w:r>
              <w:t>„</w:t>
            </w:r>
            <w:r w:rsidRPr="002F011B">
              <w:t>Suche Dir eine Stelle im Raum, wo Du</w:t>
            </w:r>
            <w:r>
              <w:t xml:space="preserve"> </w:t>
            </w:r>
            <w:r w:rsidRPr="002F011B">
              <w:t>genügend Platz um Dich herum hast und</w:t>
            </w:r>
            <w:r>
              <w:t xml:space="preserve"> </w:t>
            </w:r>
            <w:r w:rsidRPr="002F011B">
              <w:t xml:space="preserve">Du Dich sicher und wohlfühlst. Lege </w:t>
            </w:r>
            <w:r>
              <w:t>Dic</w:t>
            </w:r>
            <w:r w:rsidRPr="002F011B">
              <w:t>h</w:t>
            </w:r>
            <w:r>
              <w:t xml:space="preserve"> </w:t>
            </w:r>
            <w:r w:rsidRPr="002F011B">
              <w:t>bequem auf den Rücken.</w:t>
            </w:r>
          </w:p>
          <w:p w:rsidR="00BF6431" w:rsidRPr="002F011B" w:rsidRDefault="00BF6431" w:rsidP="00EA120C">
            <w:pPr>
              <w:spacing w:after="0" w:line="276" w:lineRule="auto"/>
            </w:pPr>
            <w:r w:rsidRPr="002F011B">
              <w:t xml:space="preserve">Strecke Dich noch einmal durch, </w:t>
            </w:r>
            <w:proofErr w:type="spellStart"/>
            <w:r w:rsidRPr="002F011B">
              <w:t>räkel</w:t>
            </w:r>
            <w:proofErr w:type="spellEnd"/>
            <w:r>
              <w:t xml:space="preserve"> </w:t>
            </w:r>
            <w:r w:rsidRPr="002F011B">
              <w:t>Dich, bis Du gähnen kannst. Lege Dich</w:t>
            </w:r>
            <w:r>
              <w:t xml:space="preserve"> </w:t>
            </w:r>
            <w:r w:rsidRPr="002F011B">
              <w:t>jetzt wieder ruhig hin.</w:t>
            </w:r>
          </w:p>
          <w:p w:rsidR="00BF6431" w:rsidRPr="002F011B" w:rsidRDefault="00BF6431" w:rsidP="00EA120C">
            <w:pPr>
              <w:spacing w:after="0" w:line="276" w:lineRule="auto"/>
            </w:pPr>
            <w:r w:rsidRPr="002F011B">
              <w:t>Mache es Dir bequem, entspanne Dich.</w:t>
            </w:r>
          </w:p>
          <w:p w:rsidR="00BF6431" w:rsidRPr="002F011B" w:rsidRDefault="00BF6431" w:rsidP="00EA120C">
            <w:pPr>
              <w:spacing w:after="0" w:line="276" w:lineRule="auto"/>
            </w:pPr>
            <w:r w:rsidRPr="002F011B">
              <w:t>Die Beine sind hüftbreit auseinander,</w:t>
            </w:r>
            <w:r>
              <w:t xml:space="preserve"> </w:t>
            </w:r>
            <w:r w:rsidRPr="002F011B">
              <w:t>die Arme liegen neben dem Körper, die</w:t>
            </w:r>
            <w:r>
              <w:t xml:space="preserve"> </w:t>
            </w:r>
            <w:r w:rsidRPr="002F011B">
              <w:t>Handflächen zeigen nach oben.</w:t>
            </w:r>
          </w:p>
          <w:p w:rsidR="00BF6431" w:rsidRPr="002F011B" w:rsidRDefault="00BF6431" w:rsidP="00EA120C">
            <w:pPr>
              <w:spacing w:after="0" w:line="276" w:lineRule="auto"/>
            </w:pPr>
            <w:r w:rsidRPr="002F011B">
              <w:t>Versuche locker zu werden, spüre nach,</w:t>
            </w:r>
            <w:r>
              <w:t xml:space="preserve"> </w:t>
            </w:r>
            <w:r w:rsidRPr="002F011B">
              <w:t>ob noch irgendetwas drückt - vielleicht ist</w:t>
            </w:r>
            <w:r>
              <w:t xml:space="preserve"> </w:t>
            </w:r>
            <w:r w:rsidRPr="002F011B">
              <w:t>noch etwas auf dem Boden oder in der</w:t>
            </w:r>
            <w:r>
              <w:t xml:space="preserve"> </w:t>
            </w:r>
            <w:r w:rsidRPr="002F011B">
              <w:t>Hosentasche.</w:t>
            </w:r>
          </w:p>
          <w:p w:rsidR="00BF6431" w:rsidRPr="002F011B" w:rsidRDefault="00BF6431" w:rsidP="00EA120C">
            <w:pPr>
              <w:spacing w:after="0" w:line="276" w:lineRule="auto"/>
            </w:pPr>
            <w:r w:rsidRPr="002F011B">
              <w:t>Schließe jetzt Deine Augen und lass Dich</w:t>
            </w:r>
            <w:r>
              <w:t xml:space="preserve"> </w:t>
            </w:r>
            <w:r w:rsidRPr="002F011B">
              <w:t>durch nichts mehr ablenken. Alles, was</w:t>
            </w:r>
            <w:r>
              <w:t xml:space="preserve"> </w:t>
            </w:r>
            <w:r w:rsidRPr="002F011B">
              <w:t>Dich gerade so beschäftigt, lässt Du jetzt</w:t>
            </w:r>
            <w:r>
              <w:t xml:space="preserve"> </w:t>
            </w:r>
            <w:r w:rsidRPr="002F011B">
              <w:t>in Gedanken vorbeiziehen und lässt es</w:t>
            </w:r>
            <w:r>
              <w:t xml:space="preserve"> </w:t>
            </w:r>
            <w:r w:rsidRPr="002F011B">
              <w:t>los. Du nimmst Abschied von Deinen Gedanken</w:t>
            </w:r>
            <w:r>
              <w:t xml:space="preserve"> </w:t>
            </w:r>
            <w:r w:rsidRPr="002F011B">
              <w:t>- auch alles, was um Dich herum</w:t>
            </w:r>
            <w:r>
              <w:t xml:space="preserve"> </w:t>
            </w:r>
            <w:r w:rsidRPr="002F011B">
              <w:t>geschieht, hat keine Bedeutung mehr.</w:t>
            </w:r>
          </w:p>
          <w:p w:rsidR="00BF6431" w:rsidRPr="002F011B" w:rsidRDefault="00BF6431" w:rsidP="00EA120C">
            <w:pPr>
              <w:spacing w:after="0" w:line="276" w:lineRule="auto"/>
            </w:pPr>
            <w:r w:rsidRPr="002F011B">
              <w:t>Du darfst jetzt ganz bei Dir, ganz für Dich</w:t>
            </w:r>
            <w:r>
              <w:t xml:space="preserve"> </w:t>
            </w:r>
            <w:r w:rsidRPr="002F011B">
              <w:t>sein. Versuche nichts zu hören.</w:t>
            </w:r>
            <w:r>
              <w:t xml:space="preserve"> </w:t>
            </w:r>
            <w:r w:rsidRPr="002F011B">
              <w:t>Du liegst da und vertraust Dich ganz dem</w:t>
            </w:r>
            <w:r>
              <w:t xml:space="preserve"> </w:t>
            </w:r>
            <w:r w:rsidRPr="002F011B">
              <w:t xml:space="preserve">Boden an und spürst </w:t>
            </w:r>
            <w:proofErr w:type="gramStart"/>
            <w:r w:rsidRPr="002F011B">
              <w:t>das</w:t>
            </w:r>
            <w:proofErr w:type="gramEnd"/>
            <w:r w:rsidRPr="002F011B">
              <w:t xml:space="preserve"> Getragen</w:t>
            </w:r>
            <w:r>
              <w:t xml:space="preserve"> </w:t>
            </w:r>
            <w:r w:rsidRPr="002F011B">
              <w:t>we</w:t>
            </w:r>
            <w:r w:rsidRPr="002F011B">
              <w:t>r</w:t>
            </w:r>
            <w:r>
              <w:t xml:space="preserve">den. </w:t>
            </w:r>
            <w:r w:rsidRPr="002F011B">
              <w:t>Die Erde hält Dich.</w:t>
            </w:r>
          </w:p>
          <w:p w:rsidR="00BF6431" w:rsidRPr="002F011B" w:rsidRDefault="00BF6431" w:rsidP="00EA120C">
            <w:pPr>
              <w:spacing w:after="0" w:line="276" w:lineRule="auto"/>
            </w:pPr>
            <w:r w:rsidRPr="002F011B">
              <w:t>Spüre, wie Dein Becken von der Erde getragen</w:t>
            </w:r>
            <w:r>
              <w:t xml:space="preserve"> </w:t>
            </w:r>
            <w:r w:rsidRPr="002F011B">
              <w:t>wird und nimm wahr, welche Stellen</w:t>
            </w:r>
            <w:r>
              <w:t xml:space="preserve"> </w:t>
            </w:r>
            <w:r w:rsidRPr="002F011B">
              <w:t>den Boden berühren.</w:t>
            </w:r>
          </w:p>
          <w:p w:rsidR="00BF6431" w:rsidRPr="002F011B" w:rsidRDefault="00BF6431" w:rsidP="00EA120C">
            <w:pPr>
              <w:spacing w:after="0" w:line="276" w:lineRule="auto"/>
            </w:pPr>
            <w:r w:rsidRPr="002F011B">
              <w:t>Gehe in Gedanken zu Deinen Fersen, zu</w:t>
            </w:r>
            <w:r>
              <w:t xml:space="preserve"> </w:t>
            </w:r>
            <w:r w:rsidRPr="002F011B">
              <w:t>Deinen Unterschenkeln, sie liegen ruhig,</w:t>
            </w:r>
            <w:r>
              <w:t xml:space="preserve"> </w:t>
            </w:r>
            <w:r w:rsidRPr="002F011B">
              <w:t>entspannt und schwer auf dem Boden.</w:t>
            </w:r>
          </w:p>
          <w:p w:rsidR="00BF6431" w:rsidRPr="002F011B" w:rsidRDefault="00BF6431" w:rsidP="00EA120C">
            <w:pPr>
              <w:spacing w:after="0" w:line="276" w:lineRule="auto"/>
            </w:pPr>
            <w:r w:rsidRPr="002F011B">
              <w:t>Spüre auch Deine Oberschenkel</w:t>
            </w:r>
            <w:r>
              <w:t xml:space="preserve"> </w:t>
            </w:r>
            <w:r w:rsidRPr="002F011B">
              <w:t>und Dein</w:t>
            </w:r>
            <w:r>
              <w:t xml:space="preserve"> </w:t>
            </w:r>
            <w:r w:rsidRPr="002F011B">
              <w:t>Gesäß, das ganz locker und en</w:t>
            </w:r>
            <w:r w:rsidRPr="002F011B">
              <w:t>t</w:t>
            </w:r>
            <w:r w:rsidRPr="002F011B">
              <w:t>spannt</w:t>
            </w:r>
            <w:r>
              <w:t xml:space="preserve"> </w:t>
            </w:r>
            <w:r w:rsidRPr="002F011B">
              <w:t>daliegt. Du kannst Dich loslassen, der Boden</w:t>
            </w:r>
            <w:r>
              <w:t xml:space="preserve"> </w:t>
            </w:r>
            <w:r w:rsidRPr="002F011B">
              <w:t>hält Dich. Komme nun zum Rücken</w:t>
            </w:r>
            <w:r>
              <w:t xml:space="preserve"> </w:t>
            </w:r>
            <w:r w:rsidRPr="002F011B">
              <w:t>und zu den Schultern, die Kontakt mit</w:t>
            </w:r>
            <w:r>
              <w:t xml:space="preserve"> </w:t>
            </w:r>
            <w:r w:rsidRPr="002F011B">
              <w:t>dem Boden haben. Auch sie können jetzt</w:t>
            </w:r>
            <w:r>
              <w:t xml:space="preserve"> </w:t>
            </w:r>
            <w:r w:rsidRPr="002F011B">
              <w:t>zur Ruhe kommen und sich entspannen.</w:t>
            </w:r>
          </w:p>
          <w:p w:rsidR="00BF6431" w:rsidRPr="002F011B" w:rsidRDefault="00BF6431" w:rsidP="00EA120C">
            <w:pPr>
              <w:spacing w:after="0" w:line="276" w:lineRule="auto"/>
            </w:pPr>
            <w:r w:rsidRPr="002F011B">
              <w:t>Die Arme und Hände liegen ebenfalls auf</w:t>
            </w:r>
            <w:r>
              <w:t xml:space="preserve"> </w:t>
            </w:r>
            <w:r w:rsidRPr="002F011B">
              <w:t>der Erde und sind völlig entlastet und lassen</w:t>
            </w:r>
            <w:r>
              <w:t xml:space="preserve"> </w:t>
            </w:r>
            <w:r w:rsidRPr="002F011B">
              <w:t>sich tragen</w:t>
            </w:r>
            <w:proofErr w:type="gramStart"/>
            <w:r w:rsidRPr="002F011B">
              <w:t>..</w:t>
            </w:r>
            <w:proofErr w:type="gramEnd"/>
            <w:r w:rsidRPr="002F011B">
              <w:t xml:space="preserve"> Schwer liegen sie neben</w:t>
            </w:r>
            <w:r>
              <w:t xml:space="preserve"> </w:t>
            </w:r>
            <w:r w:rsidRPr="002F011B">
              <w:t>Deinem Körper. Die Gedanken gehen</w:t>
            </w:r>
            <w:r>
              <w:t xml:space="preserve"> </w:t>
            </w:r>
            <w:r w:rsidRPr="002F011B">
              <w:t>nun von Deinem Nacken zu Deinem Kopf.</w:t>
            </w:r>
          </w:p>
          <w:p w:rsidR="00BF6431" w:rsidRPr="002F011B" w:rsidRDefault="00BF6431" w:rsidP="00EA120C">
            <w:pPr>
              <w:spacing w:after="0" w:line="276" w:lineRule="auto"/>
            </w:pPr>
            <w:r w:rsidRPr="002F011B">
              <w:t>Spüre die Verspannung und öffne ganz</w:t>
            </w:r>
            <w:r>
              <w:t xml:space="preserve"> </w:t>
            </w:r>
            <w:r w:rsidRPr="002F011B">
              <w:t>leicht den Mund. Lasse Deine G</w:t>
            </w:r>
            <w:r w:rsidRPr="002F011B">
              <w:t>e</w:t>
            </w:r>
            <w:r w:rsidRPr="002F011B">
              <w:t>sichtsmuskulatur</w:t>
            </w:r>
            <w:r>
              <w:t xml:space="preserve"> </w:t>
            </w:r>
            <w:r w:rsidRPr="002F011B">
              <w:t>ausruhen. Wie im Schlaf lässt</w:t>
            </w:r>
            <w:r>
              <w:t xml:space="preserve"> </w:t>
            </w:r>
            <w:r w:rsidRPr="002F011B">
              <w:t>Du die Gesichtsmuskulatur locker.</w:t>
            </w:r>
            <w:r>
              <w:t xml:space="preserve"> </w:t>
            </w:r>
            <w:r w:rsidRPr="002F011B">
              <w:t>So liegst Du völlig frei und unbeschwert</w:t>
            </w:r>
            <w:r>
              <w:t xml:space="preserve"> </w:t>
            </w:r>
            <w:r w:rsidRPr="002F011B">
              <w:t>auf dem Boden und spürst De</w:t>
            </w:r>
            <w:r w:rsidRPr="002F011B">
              <w:t>i</w:t>
            </w:r>
            <w:r w:rsidRPr="002F011B">
              <w:t>nen Körper.</w:t>
            </w:r>
            <w:r>
              <w:t xml:space="preserve"> </w:t>
            </w:r>
            <w:r w:rsidRPr="002F011B">
              <w:t>Nimm jetzt Deinen Atem wahr, wie er</w:t>
            </w:r>
            <w:r>
              <w:t xml:space="preserve"> </w:t>
            </w:r>
            <w:r w:rsidRPr="002F011B">
              <w:t>ganz von alleine kommt und geht. Der</w:t>
            </w:r>
            <w:r>
              <w:t xml:space="preserve"> </w:t>
            </w:r>
            <w:r w:rsidRPr="002F011B">
              <w:t>Atem strömt die Luft in Deinen Körper und</w:t>
            </w:r>
            <w:r>
              <w:t xml:space="preserve"> </w:t>
            </w:r>
            <w:r w:rsidRPr="002F011B">
              <w:t>wieder heraus."</w:t>
            </w:r>
          </w:p>
          <w:p w:rsidR="00BF6431" w:rsidRPr="002F011B" w:rsidRDefault="00BF6431" w:rsidP="00EA120C">
            <w:pPr>
              <w:spacing w:after="0" w:line="276" w:lineRule="auto"/>
              <w:rPr>
                <w:b/>
              </w:rPr>
            </w:pPr>
            <w:r w:rsidRPr="002F011B">
              <w:rPr>
                <w:b/>
              </w:rPr>
              <w:t>Fantasiereise:</w:t>
            </w:r>
          </w:p>
          <w:p w:rsidR="00BF6431" w:rsidRDefault="00BF6431" w:rsidP="00EA120C">
            <w:pPr>
              <w:spacing w:after="0"/>
            </w:pPr>
            <w:proofErr w:type="gramStart"/>
            <w:r w:rsidRPr="002F011B">
              <w:t>,,Gehe</w:t>
            </w:r>
            <w:proofErr w:type="gramEnd"/>
            <w:r w:rsidRPr="002F011B">
              <w:t xml:space="preserve"> nun in Gedanken aus dem Raum.</w:t>
            </w:r>
          </w:p>
          <w:p w:rsidR="00BF6431" w:rsidRPr="002F011B" w:rsidRDefault="00BF6431" w:rsidP="00EA120C">
            <w:pPr>
              <w:spacing w:after="0" w:line="276" w:lineRule="auto"/>
            </w:pPr>
            <w:r w:rsidRPr="002F011B">
              <w:t>Vor der Tür nimmst Du Abschied vom</w:t>
            </w:r>
            <w:r>
              <w:t xml:space="preserve"> </w:t>
            </w:r>
            <w:r w:rsidRPr="002F011B">
              <w:t>Haus und den letzten drei Tagen.</w:t>
            </w:r>
          </w:p>
          <w:p w:rsidR="00BF6431" w:rsidRPr="002F011B" w:rsidRDefault="00BF6431" w:rsidP="00EA120C">
            <w:pPr>
              <w:spacing w:after="0" w:line="276" w:lineRule="auto"/>
            </w:pPr>
            <w:r w:rsidRPr="002F011B">
              <w:lastRenderedPageBreak/>
              <w:t>Es ist ein seltsames Gefühl, alles hinter</w:t>
            </w:r>
            <w:r>
              <w:t xml:space="preserve"> </w:t>
            </w:r>
            <w:r w:rsidRPr="002F011B">
              <w:t>sich zu lassen, wieder nach Hause zu</w:t>
            </w:r>
            <w:r>
              <w:t xml:space="preserve"> </w:t>
            </w:r>
            <w:r w:rsidRPr="002F011B">
              <w:t>fahren, in den Alltag zurück.</w:t>
            </w:r>
          </w:p>
          <w:p w:rsidR="00BF6431" w:rsidRPr="002F011B" w:rsidRDefault="00BF6431" w:rsidP="00EA120C">
            <w:pPr>
              <w:spacing w:after="0" w:line="276" w:lineRule="auto"/>
            </w:pPr>
            <w:r w:rsidRPr="002F011B">
              <w:t>Vielleicht freust Du Dich auf daheim, vielleicht</w:t>
            </w:r>
            <w:r>
              <w:t xml:space="preserve"> </w:t>
            </w:r>
            <w:r w:rsidRPr="002F011B">
              <w:t>fehlt Dir schon jetzt der Trubel um</w:t>
            </w:r>
            <w:r>
              <w:t xml:space="preserve"> </w:t>
            </w:r>
            <w:r w:rsidRPr="002F011B">
              <w:t>Dich</w:t>
            </w:r>
            <w:proofErr w:type="gramStart"/>
            <w:r w:rsidRPr="002F011B">
              <w:t>,.</w:t>
            </w:r>
            <w:proofErr w:type="gramEnd"/>
            <w:r w:rsidRPr="002F011B">
              <w:t xml:space="preserve"> die Klassengemeinschaft der vergangenen</w:t>
            </w:r>
            <w:r>
              <w:t xml:space="preserve"> </w:t>
            </w:r>
            <w:r w:rsidRPr="002F011B">
              <w:t>Tage.</w:t>
            </w:r>
          </w:p>
          <w:p w:rsidR="00BF6431" w:rsidRPr="002F011B" w:rsidRDefault="00BF6431" w:rsidP="00EA120C">
            <w:pPr>
              <w:spacing w:after="0" w:line="276" w:lineRule="auto"/>
            </w:pPr>
            <w:r w:rsidRPr="002F011B">
              <w:t>Du steigst in den Bus oder Zug und fährst</w:t>
            </w:r>
            <w:r>
              <w:t xml:space="preserve"> </w:t>
            </w:r>
            <w:r w:rsidRPr="002F011B">
              <w:t>zurück nach ...</w:t>
            </w:r>
          </w:p>
          <w:p w:rsidR="00BF6431" w:rsidRPr="002F011B" w:rsidRDefault="00BF6431" w:rsidP="00EA120C">
            <w:pPr>
              <w:spacing w:after="0" w:line="276" w:lineRule="auto"/>
            </w:pPr>
            <w:r w:rsidRPr="002F011B">
              <w:t>lm Bus oder Zug nimmst Du die verschiedenen</w:t>
            </w:r>
            <w:r>
              <w:t xml:space="preserve"> </w:t>
            </w:r>
            <w:r w:rsidRPr="002F011B">
              <w:t>Stimmungen wahr. Vielleicht ist</w:t>
            </w:r>
            <w:r>
              <w:t xml:space="preserve"> </w:t>
            </w:r>
            <w:r w:rsidRPr="002F011B">
              <w:t>es laut, irgendwo wird gelacht, vielleicht</w:t>
            </w:r>
            <w:r>
              <w:t xml:space="preserve"> </w:t>
            </w:r>
            <w:r w:rsidRPr="002F011B">
              <w:t>tauscht man noch einige Erlebnisse aus.</w:t>
            </w:r>
          </w:p>
          <w:p w:rsidR="00BF6431" w:rsidRPr="002F011B" w:rsidRDefault="00BF6431" w:rsidP="00EA120C">
            <w:pPr>
              <w:spacing w:after="0" w:line="276" w:lineRule="auto"/>
            </w:pPr>
            <w:proofErr w:type="spellStart"/>
            <w:r w:rsidRPr="002F011B">
              <w:t>ln</w:t>
            </w:r>
            <w:proofErr w:type="spellEnd"/>
            <w:r w:rsidRPr="002F011B">
              <w:t xml:space="preserve"> ... angekommen, steigst Du aus dem</w:t>
            </w:r>
            <w:r>
              <w:t xml:space="preserve"> </w:t>
            </w:r>
            <w:r w:rsidRPr="002F011B">
              <w:t xml:space="preserve">Bus oder Zug. </w:t>
            </w:r>
            <w:proofErr w:type="spellStart"/>
            <w:r w:rsidRPr="002F011B">
              <w:t>lst</w:t>
            </w:r>
            <w:proofErr w:type="spellEnd"/>
            <w:r w:rsidRPr="002F011B">
              <w:t xml:space="preserve"> jemand da, der Dich</w:t>
            </w:r>
            <w:r>
              <w:t xml:space="preserve"> </w:t>
            </w:r>
            <w:r w:rsidRPr="002F011B">
              <w:t>abholt? Musst Du alleine nach Hause gehen?</w:t>
            </w:r>
            <w:r>
              <w:t xml:space="preserve"> </w:t>
            </w:r>
            <w:r w:rsidRPr="002F011B">
              <w:t>Vielleicht geht noch jemand in dieselbe</w:t>
            </w:r>
            <w:r>
              <w:t xml:space="preserve"> </w:t>
            </w:r>
            <w:r w:rsidRPr="002F011B">
              <w:t>Richtung?</w:t>
            </w:r>
          </w:p>
          <w:p w:rsidR="00BF6431" w:rsidRPr="002F011B" w:rsidRDefault="00BF6431" w:rsidP="00EA120C">
            <w:pPr>
              <w:spacing w:after="0" w:line="276" w:lineRule="auto"/>
            </w:pPr>
            <w:r w:rsidRPr="002F011B">
              <w:t>Verabschiede Dich von Deinen Klassenkameraden</w:t>
            </w:r>
            <w:r>
              <w:t xml:space="preserve"> und Klassenkameradinnen </w:t>
            </w:r>
            <w:r w:rsidRPr="002F011B">
              <w:t>und gehe heim. Vielleicht</w:t>
            </w:r>
            <w:r>
              <w:t xml:space="preserve"> </w:t>
            </w:r>
            <w:r w:rsidRPr="002F011B">
              <w:t>fühlst Du Dich nun wirklich allein, vielleicht</w:t>
            </w:r>
            <w:r>
              <w:t xml:space="preserve"> </w:t>
            </w:r>
            <w:r w:rsidRPr="002F011B">
              <w:t>wächst aber auch die Freude, Deine Familie</w:t>
            </w:r>
            <w:r>
              <w:t xml:space="preserve"> </w:t>
            </w:r>
            <w:r w:rsidRPr="002F011B">
              <w:t>wieder zu sehen. Vielleicht musst</w:t>
            </w:r>
            <w:r>
              <w:t xml:space="preserve"> </w:t>
            </w:r>
            <w:r w:rsidRPr="002F011B">
              <w:t>Du Dich beeilen, da Du noch irgendwohin</w:t>
            </w:r>
            <w:r>
              <w:t xml:space="preserve"> </w:t>
            </w:r>
            <w:r w:rsidRPr="002F011B">
              <w:t>musst, zu einem anderen Termin.</w:t>
            </w:r>
          </w:p>
          <w:p w:rsidR="00BF6431" w:rsidRPr="002F011B" w:rsidRDefault="00BF6431" w:rsidP="00EA120C">
            <w:pPr>
              <w:spacing w:after="0" w:line="276" w:lineRule="auto"/>
            </w:pPr>
            <w:r w:rsidRPr="002F011B">
              <w:t>Du gehst in die Wohnung und nimmst die</w:t>
            </w:r>
            <w:r>
              <w:t xml:space="preserve"> </w:t>
            </w:r>
            <w:r w:rsidRPr="002F011B">
              <w:t>Stimmung wahr. Hast Du jemanden zum</w:t>
            </w:r>
            <w:r>
              <w:t xml:space="preserve"> </w:t>
            </w:r>
            <w:proofErr w:type="spellStart"/>
            <w:r w:rsidRPr="002F011B">
              <w:t>reden</w:t>
            </w:r>
            <w:proofErr w:type="spellEnd"/>
            <w:r w:rsidRPr="002F011B">
              <w:t xml:space="preserve"> oder bist Du allein? Gehen Dir Deine</w:t>
            </w:r>
            <w:r>
              <w:t xml:space="preserve"> </w:t>
            </w:r>
            <w:r w:rsidRPr="002F011B">
              <w:t>Eltern oder Geschwister schon wieder</w:t>
            </w:r>
            <w:r>
              <w:t xml:space="preserve"> </w:t>
            </w:r>
            <w:r w:rsidRPr="002F011B">
              <w:t>auf die Nerven? Oder freust Du Dich einfach,</w:t>
            </w:r>
            <w:r>
              <w:t xml:space="preserve"> </w:t>
            </w:r>
            <w:r w:rsidRPr="002F011B">
              <w:t>wieder hier zu sein?</w:t>
            </w:r>
          </w:p>
          <w:p w:rsidR="00BF6431" w:rsidRPr="002F011B" w:rsidRDefault="00BF6431" w:rsidP="00EA120C">
            <w:pPr>
              <w:spacing w:after="0" w:line="276" w:lineRule="auto"/>
            </w:pPr>
            <w:r w:rsidRPr="002F011B">
              <w:t>Später am Abend, wenn Du in Deinem</w:t>
            </w:r>
            <w:r>
              <w:t xml:space="preserve"> </w:t>
            </w:r>
            <w:r w:rsidRPr="002F011B">
              <w:t>Bett liegst, zieht der Tag nochmal an Dir</w:t>
            </w:r>
            <w:r>
              <w:t xml:space="preserve"> </w:t>
            </w:r>
            <w:r w:rsidRPr="002F011B">
              <w:t xml:space="preserve">vorbei. Wie war der </w:t>
            </w:r>
            <w:r>
              <w:t>T</w:t>
            </w:r>
            <w:r w:rsidRPr="002F011B">
              <w:t>ag? Wie fühlst Du</w:t>
            </w:r>
            <w:r>
              <w:t xml:space="preserve"> </w:t>
            </w:r>
            <w:r w:rsidRPr="002F011B">
              <w:t>Dich jetzt?</w:t>
            </w:r>
          </w:p>
          <w:p w:rsidR="00BF6431" w:rsidRPr="002F011B" w:rsidRDefault="00BF6431" w:rsidP="00EA120C">
            <w:pPr>
              <w:spacing w:after="0" w:line="276" w:lineRule="auto"/>
            </w:pPr>
            <w:r w:rsidRPr="002F011B">
              <w:t>Eine Sache, die Dir besonders gut gefallen</w:t>
            </w:r>
            <w:r>
              <w:t xml:space="preserve"> </w:t>
            </w:r>
            <w:r w:rsidRPr="002F011B">
              <w:t xml:space="preserve">hat </w:t>
            </w:r>
            <w:r>
              <w:t>in diesen Ta</w:t>
            </w:r>
            <w:r w:rsidRPr="002F011B">
              <w:t>gen, setzt sich fest in</w:t>
            </w:r>
            <w:r>
              <w:t xml:space="preserve"> </w:t>
            </w:r>
            <w:r w:rsidRPr="002F011B">
              <w:t>Dein Herz."</w:t>
            </w:r>
          </w:p>
          <w:p w:rsidR="00BF6431" w:rsidRPr="002F011B" w:rsidRDefault="00BF6431" w:rsidP="00EA120C">
            <w:pPr>
              <w:spacing w:after="0" w:line="276" w:lineRule="auto"/>
              <w:rPr>
                <w:b/>
              </w:rPr>
            </w:pPr>
            <w:r w:rsidRPr="002F011B">
              <w:rPr>
                <w:b/>
              </w:rPr>
              <w:t>Rückholphase:</w:t>
            </w:r>
          </w:p>
          <w:p w:rsidR="00BF6431" w:rsidRPr="002F011B" w:rsidRDefault="00BF6431" w:rsidP="00EA120C">
            <w:pPr>
              <w:spacing w:after="0" w:line="276" w:lineRule="auto"/>
            </w:pPr>
            <w:proofErr w:type="gramStart"/>
            <w:r w:rsidRPr="002F011B">
              <w:t>,,Komme</w:t>
            </w:r>
            <w:proofErr w:type="gramEnd"/>
            <w:r w:rsidRPr="002F011B">
              <w:t xml:space="preserve"> aus Deinen Gedanken wieder</w:t>
            </w:r>
            <w:r>
              <w:t xml:space="preserve"> </w:t>
            </w:r>
            <w:r w:rsidRPr="002F011B">
              <w:t>zurück hierher in den Raum. Spüre Deinen</w:t>
            </w:r>
            <w:r>
              <w:t xml:space="preserve"> </w:t>
            </w:r>
            <w:r w:rsidRPr="002F011B">
              <w:t>Körper, wie er entspannt daliegt und</w:t>
            </w:r>
            <w:r>
              <w:t xml:space="preserve"> </w:t>
            </w:r>
            <w:r w:rsidRPr="002F011B">
              <w:t>von der Erde getragen wird.</w:t>
            </w:r>
          </w:p>
          <w:p w:rsidR="00BF6431" w:rsidRPr="002F011B" w:rsidRDefault="00BF6431" w:rsidP="00EA120C">
            <w:pPr>
              <w:spacing w:after="0" w:line="276" w:lineRule="auto"/>
            </w:pPr>
            <w:r w:rsidRPr="002F011B">
              <w:t>Atme tief durch und spüre Deinen Körper.</w:t>
            </w:r>
          </w:p>
          <w:p w:rsidR="00BF6431" w:rsidRPr="004B062D" w:rsidRDefault="00BF6431" w:rsidP="00EA120C">
            <w:pPr>
              <w:spacing w:after="0"/>
            </w:pPr>
            <w:r w:rsidRPr="002F011B">
              <w:t>Bewege vorsichtig Deine Finger, Deine</w:t>
            </w:r>
            <w:r>
              <w:t xml:space="preserve"> </w:t>
            </w:r>
            <w:r w:rsidRPr="002F011B">
              <w:t>Arme, drehe Deinen Kopf ein wenig und</w:t>
            </w:r>
            <w:r>
              <w:t xml:space="preserve"> </w:t>
            </w:r>
            <w:r w:rsidRPr="002F011B">
              <w:t xml:space="preserve">werde immer wacher. </w:t>
            </w:r>
            <w:proofErr w:type="spellStart"/>
            <w:r>
              <w:t>Rä</w:t>
            </w:r>
            <w:r w:rsidRPr="002F011B">
              <w:t>kel</w:t>
            </w:r>
            <w:proofErr w:type="spellEnd"/>
            <w:r w:rsidRPr="002F011B">
              <w:t xml:space="preserve"> und strecke</w:t>
            </w:r>
            <w:r>
              <w:t xml:space="preserve"> </w:t>
            </w:r>
            <w:r w:rsidRPr="002F011B">
              <w:t>Dich, nimm die anderen im Raum wahr</w:t>
            </w:r>
            <w:r>
              <w:t xml:space="preserve"> </w:t>
            </w:r>
            <w:r w:rsidRPr="002F011B">
              <w:t xml:space="preserve">und komme in </w:t>
            </w:r>
            <w:r>
              <w:t>Deinem Te</w:t>
            </w:r>
            <w:r w:rsidRPr="002F011B">
              <w:t>mpo zum Sitzen."</w:t>
            </w:r>
          </w:p>
        </w:tc>
      </w:tr>
      <w:tr w:rsidR="00BF6431" w:rsidRPr="00A94748" w:rsidTr="00EA120C">
        <w:tc>
          <w:tcPr>
            <w:tcW w:w="1330" w:type="dxa"/>
            <w:vAlign w:val="center"/>
          </w:tcPr>
          <w:p w:rsidR="00BF6431" w:rsidRPr="00A94748" w:rsidRDefault="00BF6431" w:rsidP="00EA120C">
            <w:pPr>
              <w:jc w:val="center"/>
            </w:pPr>
            <w:r>
              <w:rPr>
                <w:noProof/>
                <w:lang w:eastAsia="de-DE"/>
              </w:rPr>
              <w:lastRenderedPageBreak/>
              <w:drawing>
                <wp:inline distT="0" distB="0" distL="0" distR="0" wp14:anchorId="2BAEE238" wp14:editId="6F295482">
                  <wp:extent cx="476250" cy="428625"/>
                  <wp:effectExtent l="0" t="0" r="0" b="0"/>
                  <wp:docPr id="345" name="Grafik 345"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7882" w:type="dxa"/>
            <w:vAlign w:val="center"/>
          </w:tcPr>
          <w:p w:rsidR="00BF6431" w:rsidRPr="00A94748" w:rsidRDefault="00BF6431" w:rsidP="00EA120C">
            <w:r w:rsidRPr="00A94748">
              <w:rPr>
                <w:b/>
              </w:rPr>
              <w:t>Achtung</w:t>
            </w:r>
            <w:r w:rsidRPr="00A94748">
              <w:t xml:space="preserve"> </w:t>
            </w:r>
            <w:r>
              <w:t>–</w:t>
            </w:r>
            <w:r w:rsidRPr="00A94748">
              <w:t xml:space="preserve"> - </w:t>
            </w:r>
            <w:r w:rsidRPr="002F011B">
              <w:t xml:space="preserve"> Wenn bekannt oder zu </w:t>
            </w:r>
            <w:r>
              <w:t>vermut</w:t>
            </w:r>
            <w:r w:rsidRPr="002F011B">
              <w:t>en ist, dass</w:t>
            </w:r>
            <w:r>
              <w:t xml:space="preserve"> </w:t>
            </w:r>
            <w:r w:rsidRPr="002F011B">
              <w:t>ein Teilnehmer nicht gerne nach Hause</w:t>
            </w:r>
            <w:r>
              <w:t xml:space="preserve"> </w:t>
            </w:r>
            <w:r w:rsidRPr="002F011B">
              <w:t>will oder zu Hause ein schwieriges Umfeld</w:t>
            </w:r>
            <w:r>
              <w:t xml:space="preserve"> </w:t>
            </w:r>
            <w:r w:rsidRPr="002F011B">
              <w:t>hat, ist von di</w:t>
            </w:r>
            <w:r w:rsidRPr="002F011B">
              <w:t>e</w:t>
            </w:r>
            <w:r w:rsidRPr="002F011B">
              <w:t>ser Fantasiereise dringend</w:t>
            </w:r>
            <w:r>
              <w:t xml:space="preserve"> </w:t>
            </w:r>
            <w:r w:rsidRPr="002F011B">
              <w:t>abzuraten!</w:t>
            </w:r>
          </w:p>
        </w:tc>
      </w:tr>
    </w:tbl>
    <w:p w:rsidR="007C43F0" w:rsidRPr="00640D2D" w:rsidRDefault="00090C97">
      <w:pPr>
        <w:spacing w:before="0" w:after="200" w:line="276" w:lineRule="auto"/>
        <w:jc w:val="left"/>
        <w:rPr>
          <w:rFonts w:cs="Arial"/>
          <w:b/>
        </w:rPr>
      </w:pPr>
      <w:r w:rsidRPr="00640D2D">
        <w:rPr>
          <w:rFonts w:cs="Arial"/>
          <w:b/>
        </w:rPr>
        <w:br w:type="page"/>
      </w:r>
    </w:p>
    <w:p w:rsidR="001652B3" w:rsidRPr="00640D2D" w:rsidRDefault="001652B3" w:rsidP="001652B3">
      <w:pPr>
        <w:pStyle w:val="berschrift1"/>
        <w:rPr>
          <w:rFonts w:cs="Arial"/>
        </w:rPr>
      </w:pPr>
      <w:bookmarkStart w:id="70" w:name="_Toc455394671"/>
      <w:proofErr w:type="spellStart"/>
      <w:r w:rsidRPr="00640D2D">
        <w:rPr>
          <w:rFonts w:cs="Arial"/>
        </w:rPr>
        <w:lastRenderedPageBreak/>
        <w:t>jSMPi</w:t>
      </w:r>
      <w:proofErr w:type="spellEnd"/>
      <w:r w:rsidRPr="00640D2D">
        <w:rPr>
          <w:rFonts w:cs="Arial"/>
        </w:rPr>
        <w:t xml:space="preserve"> Flucht</w:t>
      </w:r>
      <w:bookmarkEnd w:id="70"/>
    </w:p>
    <w:tbl>
      <w:tblPr>
        <w:tblStyle w:val="Tabellenraster"/>
        <w:tblW w:w="0" w:type="auto"/>
        <w:tblInd w:w="-743" w:type="dxa"/>
        <w:tblLayout w:type="fixed"/>
        <w:tblLook w:val="04A0" w:firstRow="1" w:lastRow="0" w:firstColumn="1" w:lastColumn="0" w:noHBand="0" w:noVBand="1"/>
      </w:tblPr>
      <w:tblGrid>
        <w:gridCol w:w="709"/>
        <w:gridCol w:w="1418"/>
        <w:gridCol w:w="2862"/>
        <w:gridCol w:w="2766"/>
        <w:gridCol w:w="2594"/>
      </w:tblGrid>
      <w:tr w:rsidR="00524FA7" w:rsidRPr="00640D2D" w:rsidTr="00EA3E7C">
        <w:tc>
          <w:tcPr>
            <w:tcW w:w="709" w:type="dxa"/>
            <w:tcBorders>
              <w:bottom w:val="sing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p>
        </w:tc>
        <w:tc>
          <w:tcPr>
            <w:tcW w:w="1418" w:type="dxa"/>
            <w:tcBorders>
              <w:left w:val="double" w:sz="4" w:space="0" w:color="auto"/>
              <w:bottom w:val="double" w:sz="4" w:space="0" w:color="auto"/>
              <w:right w:val="double" w:sz="4" w:space="0" w:color="auto"/>
            </w:tcBorders>
            <w:shd w:val="clear" w:color="auto" w:fill="FFFF00"/>
          </w:tcPr>
          <w:p w:rsidR="00524FA7" w:rsidRPr="00640D2D" w:rsidRDefault="00524FA7" w:rsidP="00EA3E7C">
            <w:pPr>
              <w:spacing w:before="0" w:after="0"/>
              <w:rPr>
                <w:rFonts w:cs="Arial"/>
                <w:sz w:val="20"/>
                <w:szCs w:val="20"/>
              </w:rPr>
            </w:pPr>
          </w:p>
        </w:tc>
        <w:tc>
          <w:tcPr>
            <w:tcW w:w="2862" w:type="dxa"/>
            <w:tcBorders>
              <w:left w:val="double" w:sz="4" w:space="0" w:color="auto"/>
              <w:bottom w:val="double" w:sz="4" w:space="0" w:color="auto"/>
              <w:right w:val="double" w:sz="4" w:space="0" w:color="auto"/>
            </w:tcBorders>
            <w:shd w:val="clear" w:color="auto" w:fill="FFFF00"/>
          </w:tcPr>
          <w:p w:rsidR="00524FA7" w:rsidRPr="00640D2D" w:rsidRDefault="00524FA7" w:rsidP="00EA3E7C">
            <w:pPr>
              <w:spacing w:before="0" w:after="0"/>
              <w:jc w:val="center"/>
              <w:rPr>
                <w:rFonts w:cs="Arial"/>
                <w:sz w:val="20"/>
                <w:szCs w:val="20"/>
              </w:rPr>
            </w:pPr>
            <w:r w:rsidRPr="00640D2D">
              <w:rPr>
                <w:rFonts w:cs="Arial"/>
                <w:sz w:val="20"/>
                <w:szCs w:val="20"/>
              </w:rPr>
              <w:t>Tag 1</w:t>
            </w:r>
          </w:p>
        </w:tc>
        <w:tc>
          <w:tcPr>
            <w:tcW w:w="2766" w:type="dxa"/>
            <w:tcBorders>
              <w:left w:val="double" w:sz="4" w:space="0" w:color="auto"/>
              <w:bottom w:val="double" w:sz="4" w:space="0" w:color="auto"/>
              <w:right w:val="double" w:sz="4" w:space="0" w:color="auto"/>
            </w:tcBorders>
            <w:shd w:val="clear" w:color="auto" w:fill="FFFF00"/>
          </w:tcPr>
          <w:p w:rsidR="00524FA7" w:rsidRPr="00640D2D" w:rsidRDefault="00524FA7" w:rsidP="00EA3E7C">
            <w:pPr>
              <w:spacing w:before="0" w:after="0"/>
              <w:jc w:val="center"/>
              <w:rPr>
                <w:rFonts w:cs="Arial"/>
                <w:sz w:val="20"/>
                <w:szCs w:val="20"/>
              </w:rPr>
            </w:pPr>
            <w:r w:rsidRPr="00640D2D">
              <w:rPr>
                <w:rFonts w:cs="Arial"/>
                <w:sz w:val="20"/>
                <w:szCs w:val="20"/>
              </w:rPr>
              <w:t>Tag 2</w:t>
            </w:r>
          </w:p>
        </w:tc>
        <w:tc>
          <w:tcPr>
            <w:tcW w:w="2594" w:type="dxa"/>
            <w:tcBorders>
              <w:left w:val="double" w:sz="4" w:space="0" w:color="auto"/>
              <w:bottom w:val="double" w:sz="4" w:space="0" w:color="auto"/>
            </w:tcBorders>
            <w:shd w:val="clear" w:color="auto" w:fill="FFFF00"/>
          </w:tcPr>
          <w:p w:rsidR="00524FA7" w:rsidRPr="00640D2D" w:rsidRDefault="00524FA7" w:rsidP="00EA3E7C">
            <w:pPr>
              <w:spacing w:before="0" w:after="0"/>
              <w:jc w:val="center"/>
              <w:rPr>
                <w:rFonts w:cs="Arial"/>
                <w:sz w:val="20"/>
                <w:szCs w:val="20"/>
              </w:rPr>
            </w:pPr>
            <w:r w:rsidRPr="00640D2D">
              <w:rPr>
                <w:rFonts w:cs="Arial"/>
                <w:sz w:val="20"/>
                <w:szCs w:val="20"/>
              </w:rPr>
              <w:t>Tag 3</w:t>
            </w:r>
          </w:p>
        </w:tc>
      </w:tr>
      <w:tr w:rsidR="00524FA7" w:rsidRPr="00640D2D" w:rsidTr="00EA3E7C">
        <w:trPr>
          <w:trHeight w:val="337"/>
        </w:trPr>
        <w:tc>
          <w:tcPr>
            <w:tcW w:w="709" w:type="dxa"/>
            <w:tcBorders>
              <w:bottom w:val="doub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p>
        </w:tc>
        <w:tc>
          <w:tcPr>
            <w:tcW w:w="1418" w:type="dxa"/>
            <w:tcBorders>
              <w:top w:val="double" w:sz="4" w:space="0" w:color="auto"/>
              <w:left w:val="double" w:sz="4" w:space="0" w:color="auto"/>
              <w:bottom w:val="double" w:sz="4" w:space="0" w:color="auto"/>
              <w:right w:val="double" w:sz="4" w:space="0" w:color="auto"/>
            </w:tcBorders>
            <w:shd w:val="clear" w:color="auto" w:fill="F2DBDB" w:themeFill="accent2" w:themeFillTint="33"/>
          </w:tcPr>
          <w:p w:rsidR="00524FA7" w:rsidRPr="00640D2D" w:rsidRDefault="00524FA7" w:rsidP="00EA3E7C">
            <w:pPr>
              <w:spacing w:before="0" w:after="0"/>
              <w:rPr>
                <w:rFonts w:cs="Arial"/>
                <w:sz w:val="20"/>
                <w:szCs w:val="20"/>
              </w:rPr>
            </w:pPr>
            <w:r w:rsidRPr="00640D2D">
              <w:rPr>
                <w:rFonts w:cs="Arial"/>
                <w:sz w:val="20"/>
                <w:szCs w:val="20"/>
              </w:rPr>
              <w:t xml:space="preserve">Tagesleitung </w:t>
            </w:r>
          </w:p>
        </w:tc>
        <w:tc>
          <w:tcPr>
            <w:tcW w:w="2862" w:type="dxa"/>
            <w:tcBorders>
              <w:top w:val="double" w:sz="4" w:space="0" w:color="auto"/>
              <w:left w:val="double" w:sz="4" w:space="0" w:color="auto"/>
              <w:bottom w:val="double" w:sz="4" w:space="0" w:color="auto"/>
              <w:right w:val="double" w:sz="4" w:space="0" w:color="auto"/>
            </w:tcBorders>
            <w:shd w:val="clear" w:color="auto" w:fill="F2DBDB" w:themeFill="accent2" w:themeFillTint="33"/>
          </w:tcPr>
          <w:p w:rsidR="00524FA7" w:rsidRPr="00640D2D" w:rsidRDefault="00524FA7" w:rsidP="00EA3E7C">
            <w:pPr>
              <w:spacing w:before="0" w:after="0" w:line="240" w:lineRule="auto"/>
              <w:rPr>
                <w:rFonts w:cs="Arial"/>
                <w:sz w:val="20"/>
                <w:szCs w:val="20"/>
              </w:rPr>
            </w:pPr>
          </w:p>
        </w:tc>
        <w:tc>
          <w:tcPr>
            <w:tcW w:w="2766" w:type="dxa"/>
            <w:tcBorders>
              <w:top w:val="double" w:sz="4" w:space="0" w:color="auto"/>
              <w:left w:val="double" w:sz="4" w:space="0" w:color="auto"/>
              <w:bottom w:val="double" w:sz="4" w:space="0" w:color="auto"/>
              <w:right w:val="double" w:sz="4" w:space="0" w:color="auto"/>
            </w:tcBorders>
            <w:shd w:val="clear" w:color="auto" w:fill="F2DBDB" w:themeFill="accent2" w:themeFillTint="33"/>
          </w:tcPr>
          <w:p w:rsidR="00524FA7" w:rsidRPr="00640D2D" w:rsidRDefault="00524FA7" w:rsidP="00EA3E7C">
            <w:pPr>
              <w:spacing w:before="0" w:after="0"/>
              <w:rPr>
                <w:rFonts w:cs="Arial"/>
                <w:sz w:val="20"/>
                <w:szCs w:val="20"/>
              </w:rPr>
            </w:pPr>
          </w:p>
        </w:tc>
        <w:tc>
          <w:tcPr>
            <w:tcW w:w="2594" w:type="dxa"/>
            <w:tcBorders>
              <w:top w:val="double" w:sz="4" w:space="0" w:color="auto"/>
              <w:left w:val="double" w:sz="4" w:space="0" w:color="auto"/>
              <w:bottom w:val="double" w:sz="4" w:space="0" w:color="auto"/>
            </w:tcBorders>
            <w:shd w:val="clear" w:color="auto" w:fill="F2DBDB" w:themeFill="accent2" w:themeFillTint="33"/>
          </w:tcPr>
          <w:p w:rsidR="00524FA7" w:rsidRPr="00640D2D" w:rsidRDefault="00524FA7" w:rsidP="00EA3E7C">
            <w:pPr>
              <w:spacing w:before="0" w:after="0"/>
              <w:rPr>
                <w:rFonts w:cs="Arial"/>
                <w:sz w:val="20"/>
                <w:szCs w:val="20"/>
              </w:rPr>
            </w:pPr>
          </w:p>
        </w:tc>
      </w:tr>
      <w:tr w:rsidR="00524FA7" w:rsidRPr="00640D2D" w:rsidTr="00EA3E7C">
        <w:tc>
          <w:tcPr>
            <w:tcW w:w="709" w:type="dxa"/>
            <w:tcBorders>
              <w:top w:val="double" w:sz="4" w:space="0" w:color="auto"/>
              <w:bottom w:val="doub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r w:rsidRPr="00640D2D">
              <w:rPr>
                <w:rFonts w:cs="Arial"/>
                <w:b/>
                <w:sz w:val="18"/>
                <w:szCs w:val="20"/>
              </w:rPr>
              <w:t>08:00</w:t>
            </w: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r w:rsidRPr="00640D2D">
              <w:rPr>
                <w:rFonts w:cs="Arial"/>
                <w:sz w:val="20"/>
                <w:szCs w:val="20"/>
              </w:rPr>
              <w:t>Frühstück</w:t>
            </w:r>
          </w:p>
        </w:tc>
        <w:tc>
          <w:tcPr>
            <w:tcW w:w="2862" w:type="dxa"/>
            <w:tcBorders>
              <w:top w:val="double" w:sz="4" w:space="0" w:color="auto"/>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p>
        </w:tc>
        <w:tc>
          <w:tcPr>
            <w:tcW w:w="2766" w:type="dxa"/>
            <w:tcBorders>
              <w:top w:val="double" w:sz="4" w:space="0" w:color="auto"/>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p>
        </w:tc>
        <w:tc>
          <w:tcPr>
            <w:tcW w:w="2594" w:type="dxa"/>
            <w:tcBorders>
              <w:top w:val="double" w:sz="4" w:space="0" w:color="auto"/>
              <w:left w:val="double" w:sz="4" w:space="0" w:color="auto"/>
              <w:bottom w:val="double" w:sz="4" w:space="0" w:color="auto"/>
            </w:tcBorders>
            <w:shd w:val="clear" w:color="auto" w:fill="auto"/>
          </w:tcPr>
          <w:p w:rsidR="00524FA7" w:rsidRPr="00640D2D" w:rsidRDefault="00524FA7" w:rsidP="00EA3E7C">
            <w:pPr>
              <w:spacing w:before="0" w:after="0"/>
              <w:rPr>
                <w:rFonts w:cs="Arial"/>
                <w:sz w:val="20"/>
                <w:szCs w:val="20"/>
              </w:rPr>
            </w:pPr>
          </w:p>
        </w:tc>
      </w:tr>
      <w:tr w:rsidR="00524FA7" w:rsidRPr="00640D2D" w:rsidTr="00C22923">
        <w:tc>
          <w:tcPr>
            <w:tcW w:w="709" w:type="dxa"/>
            <w:tcBorders>
              <w:top w:val="doub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r w:rsidRPr="00640D2D">
              <w:rPr>
                <w:rFonts w:cs="Arial"/>
                <w:b/>
                <w:sz w:val="18"/>
                <w:szCs w:val="20"/>
              </w:rPr>
              <w:t>09:00</w:t>
            </w:r>
          </w:p>
        </w:tc>
        <w:tc>
          <w:tcPr>
            <w:tcW w:w="1418" w:type="dxa"/>
            <w:tcBorders>
              <w:top w:val="double" w:sz="4" w:space="0" w:color="auto"/>
              <w:left w:val="double" w:sz="4" w:space="0" w:color="auto"/>
              <w:bottom w:val="nil"/>
              <w:right w:val="double" w:sz="4" w:space="0" w:color="auto"/>
            </w:tcBorders>
            <w:shd w:val="clear" w:color="auto" w:fill="D9D9D9" w:themeFill="background1" w:themeFillShade="D9"/>
          </w:tcPr>
          <w:p w:rsidR="00524FA7" w:rsidRPr="00640D2D" w:rsidRDefault="00524FA7" w:rsidP="00EA3E7C">
            <w:pPr>
              <w:spacing w:before="0" w:after="0"/>
              <w:rPr>
                <w:rFonts w:cs="Arial"/>
                <w:sz w:val="20"/>
                <w:szCs w:val="20"/>
              </w:rPr>
            </w:pPr>
            <w:r w:rsidRPr="00640D2D">
              <w:rPr>
                <w:rFonts w:cs="Arial"/>
                <w:sz w:val="20"/>
                <w:szCs w:val="20"/>
              </w:rPr>
              <w:t>AE I</w:t>
            </w:r>
          </w:p>
        </w:tc>
        <w:tc>
          <w:tcPr>
            <w:tcW w:w="2862" w:type="dxa"/>
            <w:tcBorders>
              <w:top w:val="double" w:sz="4" w:space="0" w:color="auto"/>
              <w:left w:val="double" w:sz="4" w:space="0" w:color="auto"/>
              <w:bottom w:val="nil"/>
              <w:right w:val="double" w:sz="4" w:space="0" w:color="auto"/>
            </w:tcBorders>
          </w:tcPr>
          <w:p w:rsidR="00524FA7" w:rsidRPr="00640D2D" w:rsidRDefault="00524FA7" w:rsidP="00EA3E7C">
            <w:pPr>
              <w:spacing w:before="0" w:after="0"/>
              <w:rPr>
                <w:rFonts w:cs="Arial"/>
                <w:sz w:val="20"/>
                <w:szCs w:val="20"/>
              </w:rPr>
            </w:pPr>
          </w:p>
        </w:tc>
        <w:tc>
          <w:tcPr>
            <w:tcW w:w="2766" w:type="dxa"/>
            <w:tcBorders>
              <w:top w:val="double" w:sz="4" w:space="0" w:color="auto"/>
              <w:left w:val="double" w:sz="4" w:space="0" w:color="auto"/>
              <w:bottom w:val="nil"/>
              <w:right w:val="double" w:sz="4" w:space="0" w:color="auto"/>
            </w:tcBorders>
            <w:shd w:val="clear" w:color="auto" w:fill="D99594" w:themeFill="accent2" w:themeFillTint="99"/>
          </w:tcPr>
          <w:p w:rsidR="00524FA7" w:rsidRPr="00640D2D" w:rsidRDefault="00524FA7" w:rsidP="008F5BBA">
            <w:pPr>
              <w:spacing w:before="0" w:after="0"/>
              <w:rPr>
                <w:rFonts w:cs="Arial"/>
                <w:sz w:val="20"/>
                <w:szCs w:val="20"/>
              </w:rPr>
            </w:pPr>
          </w:p>
        </w:tc>
        <w:tc>
          <w:tcPr>
            <w:tcW w:w="2594" w:type="dxa"/>
            <w:tcBorders>
              <w:top w:val="double" w:sz="4" w:space="0" w:color="auto"/>
              <w:left w:val="double" w:sz="4" w:space="0" w:color="auto"/>
              <w:bottom w:val="nil"/>
              <w:right w:val="single" w:sz="4" w:space="0" w:color="auto"/>
            </w:tcBorders>
            <w:shd w:val="clear" w:color="auto" w:fill="D99594" w:themeFill="accent2" w:themeFillTint="99"/>
          </w:tcPr>
          <w:p w:rsidR="00524FA7" w:rsidRPr="00640D2D" w:rsidRDefault="00524FA7" w:rsidP="00EA3E7C">
            <w:pPr>
              <w:spacing w:before="0" w:after="0"/>
              <w:rPr>
                <w:rFonts w:cs="Arial"/>
                <w:sz w:val="20"/>
                <w:szCs w:val="20"/>
              </w:rPr>
            </w:pPr>
          </w:p>
        </w:tc>
      </w:tr>
      <w:tr w:rsidR="00524FA7" w:rsidRPr="00640D2D" w:rsidTr="00C22923">
        <w:tc>
          <w:tcPr>
            <w:tcW w:w="709" w:type="dxa"/>
            <w:tcBorders>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r w:rsidRPr="00640D2D">
              <w:rPr>
                <w:rFonts w:cs="Arial"/>
                <w:b/>
                <w:sz w:val="18"/>
                <w:szCs w:val="20"/>
              </w:rPr>
              <w:t>10:00</w:t>
            </w:r>
          </w:p>
        </w:tc>
        <w:tc>
          <w:tcPr>
            <w:tcW w:w="1418" w:type="dxa"/>
            <w:tcBorders>
              <w:top w:val="nil"/>
              <w:left w:val="double" w:sz="4" w:space="0" w:color="auto"/>
              <w:bottom w:val="nil"/>
              <w:right w:val="double" w:sz="4" w:space="0" w:color="auto"/>
            </w:tcBorders>
            <w:shd w:val="clear" w:color="auto" w:fill="D9D9D9" w:themeFill="background1" w:themeFillShade="D9"/>
          </w:tcPr>
          <w:p w:rsidR="00524FA7" w:rsidRPr="00640D2D" w:rsidRDefault="00524FA7" w:rsidP="00EA3E7C">
            <w:pPr>
              <w:spacing w:before="0" w:after="0"/>
              <w:rPr>
                <w:rFonts w:cs="Arial"/>
                <w:sz w:val="20"/>
                <w:szCs w:val="20"/>
              </w:rPr>
            </w:pPr>
          </w:p>
        </w:tc>
        <w:tc>
          <w:tcPr>
            <w:tcW w:w="2862" w:type="dxa"/>
            <w:tcBorders>
              <w:top w:val="nil"/>
              <w:left w:val="double" w:sz="4" w:space="0" w:color="auto"/>
              <w:right w:val="double" w:sz="4" w:space="0" w:color="auto"/>
            </w:tcBorders>
            <w:shd w:val="clear" w:color="auto" w:fill="D99594" w:themeFill="accent2" w:themeFillTint="99"/>
          </w:tcPr>
          <w:p w:rsidR="00524FA7" w:rsidRPr="00640D2D" w:rsidRDefault="00C22923" w:rsidP="00EA3E7C">
            <w:pPr>
              <w:spacing w:before="0" w:after="0"/>
              <w:rPr>
                <w:rFonts w:cs="Arial"/>
                <w:sz w:val="20"/>
                <w:szCs w:val="20"/>
              </w:rPr>
            </w:pPr>
            <w:r w:rsidRPr="00640D2D">
              <w:rPr>
                <w:rFonts w:cs="Arial"/>
                <w:sz w:val="20"/>
                <w:szCs w:val="20"/>
              </w:rPr>
              <w:fldChar w:fldCharType="begin"/>
            </w:r>
            <w:r w:rsidRPr="00640D2D">
              <w:rPr>
                <w:rFonts w:cs="Arial"/>
                <w:sz w:val="20"/>
                <w:szCs w:val="20"/>
              </w:rPr>
              <w:instrText xml:space="preserve"> REF _Ref454202117 \h </w:instrText>
            </w:r>
            <w:r w:rsidR="000E5035" w:rsidRPr="00640D2D">
              <w:rPr>
                <w:rFonts w:cs="Arial"/>
                <w:sz w:val="20"/>
                <w:szCs w:val="20"/>
              </w:rPr>
              <w:instrText xml:space="preserve"> \* MERGEFORMAT </w:instrText>
            </w:r>
            <w:r w:rsidRPr="00640D2D">
              <w:rPr>
                <w:rFonts w:cs="Arial"/>
                <w:sz w:val="20"/>
                <w:szCs w:val="20"/>
              </w:rPr>
            </w:r>
            <w:r w:rsidRPr="00640D2D">
              <w:rPr>
                <w:rFonts w:cs="Arial"/>
                <w:sz w:val="20"/>
                <w:szCs w:val="20"/>
              </w:rPr>
              <w:fldChar w:fldCharType="separate"/>
            </w:r>
            <w:r w:rsidR="006B3A35" w:rsidRPr="00640D2D">
              <w:rPr>
                <w:rFonts w:cs="Arial"/>
              </w:rPr>
              <w:t>Ankunft Kennenlernen, Einstieg</w:t>
            </w:r>
            <w:r w:rsidRPr="00640D2D">
              <w:rPr>
                <w:rFonts w:cs="Arial"/>
                <w:sz w:val="20"/>
                <w:szCs w:val="20"/>
              </w:rPr>
              <w:fldChar w:fldCharType="end"/>
            </w:r>
          </w:p>
        </w:tc>
        <w:tc>
          <w:tcPr>
            <w:tcW w:w="2766" w:type="dxa"/>
            <w:tcBorders>
              <w:top w:val="nil"/>
              <w:left w:val="double" w:sz="4" w:space="0" w:color="auto"/>
              <w:right w:val="double" w:sz="4" w:space="0" w:color="auto"/>
            </w:tcBorders>
            <w:shd w:val="clear" w:color="auto" w:fill="D99594" w:themeFill="accent2" w:themeFillTint="99"/>
          </w:tcPr>
          <w:p w:rsidR="00524FA7" w:rsidRPr="00640D2D" w:rsidRDefault="008F5BBA" w:rsidP="00FA0141">
            <w:pPr>
              <w:spacing w:before="0" w:after="0"/>
              <w:rPr>
                <w:rFonts w:cs="Arial"/>
                <w:sz w:val="20"/>
                <w:szCs w:val="20"/>
              </w:rPr>
            </w:pPr>
            <w:r w:rsidRPr="00640D2D">
              <w:rPr>
                <w:rFonts w:cs="Arial"/>
                <w:sz w:val="20"/>
                <w:szCs w:val="20"/>
              </w:rPr>
              <w:fldChar w:fldCharType="begin"/>
            </w:r>
            <w:r w:rsidRPr="00640D2D">
              <w:rPr>
                <w:rFonts w:cs="Arial"/>
                <w:sz w:val="20"/>
                <w:szCs w:val="20"/>
              </w:rPr>
              <w:instrText xml:space="preserve"> REF _Ref454202064 \h </w:instrText>
            </w:r>
            <w:r w:rsidR="000E5035" w:rsidRPr="00640D2D">
              <w:rPr>
                <w:rFonts w:cs="Arial"/>
                <w:sz w:val="20"/>
                <w:szCs w:val="20"/>
              </w:rPr>
              <w:instrText xml:space="preserve"> \* MERGEFORMAT </w:instrText>
            </w:r>
            <w:r w:rsidRPr="00640D2D">
              <w:rPr>
                <w:rFonts w:cs="Arial"/>
                <w:sz w:val="20"/>
                <w:szCs w:val="20"/>
              </w:rPr>
            </w:r>
            <w:r w:rsidRPr="00640D2D">
              <w:rPr>
                <w:rFonts w:cs="Arial"/>
                <w:sz w:val="20"/>
                <w:szCs w:val="20"/>
              </w:rPr>
              <w:fldChar w:fldCharType="separate"/>
            </w:r>
            <w:r w:rsidR="006B3A35" w:rsidRPr="00640D2D">
              <w:rPr>
                <w:rFonts w:cs="Arial"/>
              </w:rPr>
              <w:t>Einheit 3: Wer sind den</w:t>
            </w:r>
            <w:r w:rsidR="006B3A35">
              <w:rPr>
                <w:rFonts w:cs="Arial"/>
              </w:rPr>
              <w:t>n</w:t>
            </w:r>
            <w:r w:rsidR="006B3A35" w:rsidRPr="00640D2D">
              <w:rPr>
                <w:rFonts w:cs="Arial"/>
              </w:rPr>
              <w:t xml:space="preserve"> </w:t>
            </w:r>
            <w:r w:rsidR="006B3A35">
              <w:rPr>
                <w:rFonts w:cs="Arial"/>
              </w:rPr>
              <w:t xml:space="preserve">die </w:t>
            </w:r>
            <w:r w:rsidR="006B3A35" w:rsidRPr="00640D2D">
              <w:rPr>
                <w:rFonts w:cs="Arial"/>
              </w:rPr>
              <w:t>Geflüchtete</w:t>
            </w:r>
            <w:r w:rsidR="006B3A35">
              <w:rPr>
                <w:rFonts w:cs="Arial"/>
              </w:rPr>
              <w:t>n</w:t>
            </w:r>
            <w:r w:rsidR="006B3A35" w:rsidRPr="00640D2D">
              <w:rPr>
                <w:rFonts w:cs="Arial"/>
              </w:rPr>
              <w:t xml:space="preserve"> übe</w:t>
            </w:r>
            <w:r w:rsidR="006B3A35" w:rsidRPr="00640D2D">
              <w:rPr>
                <w:rFonts w:cs="Arial"/>
              </w:rPr>
              <w:t>r</w:t>
            </w:r>
            <w:r w:rsidR="006B3A35" w:rsidRPr="00640D2D">
              <w:rPr>
                <w:rFonts w:cs="Arial"/>
              </w:rPr>
              <w:t xml:space="preserve">haupt? </w:t>
            </w:r>
            <w:r w:rsidRPr="00640D2D">
              <w:rPr>
                <w:rFonts w:cs="Arial"/>
                <w:sz w:val="20"/>
                <w:szCs w:val="20"/>
              </w:rPr>
              <w:fldChar w:fldCharType="end"/>
            </w:r>
          </w:p>
        </w:tc>
        <w:tc>
          <w:tcPr>
            <w:tcW w:w="2594" w:type="dxa"/>
            <w:tcBorders>
              <w:top w:val="nil"/>
              <w:left w:val="double" w:sz="4" w:space="0" w:color="auto"/>
            </w:tcBorders>
            <w:shd w:val="clear" w:color="auto" w:fill="D99594" w:themeFill="accent2" w:themeFillTint="99"/>
          </w:tcPr>
          <w:p w:rsidR="00524FA7" w:rsidRPr="00640D2D" w:rsidRDefault="009C6843" w:rsidP="00EA3E7C">
            <w:pPr>
              <w:spacing w:before="0" w:after="0"/>
              <w:rPr>
                <w:rFonts w:cs="Arial"/>
                <w:sz w:val="20"/>
                <w:szCs w:val="20"/>
              </w:rPr>
            </w:pPr>
            <w:r w:rsidRPr="00640D2D">
              <w:rPr>
                <w:rFonts w:cs="Arial"/>
                <w:sz w:val="20"/>
                <w:szCs w:val="20"/>
              </w:rPr>
              <w:fldChar w:fldCharType="begin"/>
            </w:r>
            <w:r w:rsidRPr="00640D2D">
              <w:rPr>
                <w:rFonts w:cs="Arial"/>
                <w:sz w:val="20"/>
                <w:szCs w:val="20"/>
              </w:rPr>
              <w:instrText xml:space="preserve"> REF _Ref454955892 \h </w:instrText>
            </w:r>
            <w:r w:rsidR="000E5035" w:rsidRPr="00640D2D">
              <w:rPr>
                <w:rFonts w:cs="Arial"/>
                <w:sz w:val="20"/>
                <w:szCs w:val="20"/>
              </w:rPr>
              <w:instrText xml:space="preserve"> \* MERGEFORMAT </w:instrText>
            </w:r>
            <w:r w:rsidRPr="00640D2D">
              <w:rPr>
                <w:rFonts w:cs="Arial"/>
                <w:sz w:val="20"/>
                <w:szCs w:val="20"/>
              </w:rPr>
            </w:r>
            <w:r w:rsidRPr="00640D2D">
              <w:rPr>
                <w:rFonts w:cs="Arial"/>
                <w:sz w:val="20"/>
                <w:szCs w:val="20"/>
              </w:rPr>
              <w:fldChar w:fldCharType="separate"/>
            </w:r>
            <w:r w:rsidR="006B3A35" w:rsidRPr="00640D2D">
              <w:rPr>
                <w:rFonts w:cs="Arial"/>
              </w:rPr>
              <w:t>Einheit 6: Und jetzt?</w:t>
            </w:r>
            <w:r w:rsidRPr="00640D2D">
              <w:rPr>
                <w:rFonts w:cs="Arial"/>
                <w:sz w:val="20"/>
                <w:szCs w:val="20"/>
              </w:rPr>
              <w:fldChar w:fldCharType="end"/>
            </w:r>
          </w:p>
        </w:tc>
      </w:tr>
      <w:tr w:rsidR="00524FA7" w:rsidRPr="00640D2D" w:rsidTr="00EA3E7C">
        <w:trPr>
          <w:trHeight w:val="227"/>
        </w:trPr>
        <w:tc>
          <w:tcPr>
            <w:tcW w:w="709" w:type="dxa"/>
            <w:tcBorders>
              <w:top w:val="double" w:sz="4" w:space="0" w:color="auto"/>
              <w:bottom w:val="nil"/>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r w:rsidRPr="00640D2D">
              <w:rPr>
                <w:rFonts w:cs="Arial"/>
                <w:b/>
                <w:sz w:val="18"/>
                <w:szCs w:val="20"/>
              </w:rPr>
              <w:t>12:00</w:t>
            </w:r>
          </w:p>
        </w:tc>
        <w:tc>
          <w:tcPr>
            <w:tcW w:w="1418" w:type="dxa"/>
            <w:tcBorders>
              <w:top w:val="double" w:sz="4" w:space="0" w:color="auto"/>
              <w:left w:val="double" w:sz="4" w:space="0" w:color="auto"/>
              <w:bottom w:val="nil"/>
              <w:right w:val="double" w:sz="4" w:space="0" w:color="auto"/>
            </w:tcBorders>
            <w:shd w:val="clear" w:color="auto" w:fill="auto"/>
          </w:tcPr>
          <w:p w:rsidR="00524FA7" w:rsidRPr="00640D2D" w:rsidRDefault="00524FA7" w:rsidP="00EA3E7C">
            <w:pPr>
              <w:spacing w:before="0" w:after="0" w:line="240" w:lineRule="auto"/>
              <w:rPr>
                <w:rFonts w:cs="Arial"/>
                <w:sz w:val="20"/>
                <w:szCs w:val="20"/>
              </w:rPr>
            </w:pPr>
            <w:r w:rsidRPr="00640D2D">
              <w:rPr>
                <w:rFonts w:cs="Arial"/>
                <w:sz w:val="20"/>
                <w:szCs w:val="20"/>
              </w:rPr>
              <w:t>Mittagessen</w:t>
            </w:r>
          </w:p>
        </w:tc>
        <w:tc>
          <w:tcPr>
            <w:tcW w:w="2862" w:type="dxa"/>
            <w:tcBorders>
              <w:top w:val="double" w:sz="4" w:space="0" w:color="auto"/>
              <w:left w:val="double" w:sz="4" w:space="0" w:color="auto"/>
              <w:bottom w:val="nil"/>
              <w:right w:val="double" w:sz="4" w:space="0" w:color="auto"/>
            </w:tcBorders>
            <w:shd w:val="clear" w:color="auto" w:fill="auto"/>
          </w:tcPr>
          <w:p w:rsidR="00524FA7" w:rsidRPr="00640D2D" w:rsidRDefault="00524FA7" w:rsidP="00EA3E7C">
            <w:pPr>
              <w:spacing w:before="0" w:after="0"/>
              <w:rPr>
                <w:rFonts w:cs="Arial"/>
                <w:sz w:val="20"/>
                <w:szCs w:val="20"/>
              </w:rPr>
            </w:pPr>
          </w:p>
        </w:tc>
        <w:tc>
          <w:tcPr>
            <w:tcW w:w="2766" w:type="dxa"/>
            <w:tcBorders>
              <w:top w:val="double" w:sz="4" w:space="0" w:color="auto"/>
              <w:left w:val="double" w:sz="4" w:space="0" w:color="auto"/>
              <w:bottom w:val="nil"/>
              <w:right w:val="double" w:sz="4" w:space="0" w:color="auto"/>
            </w:tcBorders>
            <w:shd w:val="clear" w:color="auto" w:fill="auto"/>
          </w:tcPr>
          <w:p w:rsidR="00524FA7" w:rsidRPr="00640D2D" w:rsidRDefault="00524FA7" w:rsidP="00EA3E7C">
            <w:pPr>
              <w:spacing w:before="0" w:after="0"/>
              <w:rPr>
                <w:rFonts w:cs="Arial"/>
                <w:sz w:val="20"/>
                <w:szCs w:val="20"/>
              </w:rPr>
            </w:pPr>
          </w:p>
        </w:tc>
        <w:tc>
          <w:tcPr>
            <w:tcW w:w="2594" w:type="dxa"/>
            <w:tcBorders>
              <w:top w:val="double" w:sz="4" w:space="0" w:color="auto"/>
              <w:left w:val="double" w:sz="4" w:space="0" w:color="auto"/>
              <w:bottom w:val="double" w:sz="4" w:space="0" w:color="auto"/>
            </w:tcBorders>
            <w:shd w:val="clear" w:color="auto" w:fill="auto"/>
          </w:tcPr>
          <w:p w:rsidR="00524FA7" w:rsidRPr="00640D2D" w:rsidRDefault="00524FA7" w:rsidP="00EA3E7C">
            <w:pPr>
              <w:spacing w:before="0" w:after="0"/>
              <w:rPr>
                <w:rFonts w:cs="Arial"/>
                <w:sz w:val="20"/>
                <w:szCs w:val="20"/>
              </w:rPr>
            </w:pPr>
          </w:p>
        </w:tc>
      </w:tr>
      <w:tr w:rsidR="00524FA7" w:rsidRPr="00640D2D" w:rsidTr="00C22923">
        <w:tc>
          <w:tcPr>
            <w:tcW w:w="709" w:type="dxa"/>
            <w:tcBorders>
              <w:top w:val="nil"/>
              <w:bottom w:val="doub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p>
        </w:tc>
        <w:tc>
          <w:tcPr>
            <w:tcW w:w="1418" w:type="dxa"/>
            <w:tcBorders>
              <w:top w:val="nil"/>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r w:rsidRPr="00640D2D">
              <w:rPr>
                <w:rFonts w:cs="Arial"/>
                <w:sz w:val="20"/>
                <w:szCs w:val="20"/>
              </w:rPr>
              <w:t>Pause</w:t>
            </w:r>
          </w:p>
        </w:tc>
        <w:tc>
          <w:tcPr>
            <w:tcW w:w="2862" w:type="dxa"/>
            <w:tcBorders>
              <w:top w:val="nil"/>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p>
        </w:tc>
        <w:tc>
          <w:tcPr>
            <w:tcW w:w="2766" w:type="dxa"/>
            <w:tcBorders>
              <w:top w:val="nil"/>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p>
        </w:tc>
        <w:tc>
          <w:tcPr>
            <w:tcW w:w="2594" w:type="dxa"/>
            <w:tcBorders>
              <w:top w:val="double" w:sz="4" w:space="0" w:color="auto"/>
              <w:left w:val="double" w:sz="4" w:space="0" w:color="auto"/>
              <w:bottom w:val="double" w:sz="4" w:space="0" w:color="auto"/>
            </w:tcBorders>
            <w:shd w:val="clear" w:color="auto" w:fill="D99594" w:themeFill="accent2" w:themeFillTint="99"/>
          </w:tcPr>
          <w:p w:rsidR="00524FA7" w:rsidRPr="00640D2D" w:rsidRDefault="00524FA7" w:rsidP="00EA3E7C">
            <w:pPr>
              <w:spacing w:before="0" w:after="0"/>
              <w:rPr>
                <w:rFonts w:cs="Arial"/>
                <w:sz w:val="20"/>
                <w:szCs w:val="20"/>
              </w:rPr>
            </w:pPr>
            <w:r w:rsidRPr="00640D2D">
              <w:rPr>
                <w:rFonts w:cs="Arial"/>
                <w:sz w:val="20"/>
                <w:szCs w:val="20"/>
              </w:rPr>
              <w:t>13:00 Aufräumen &amp; A</w:t>
            </w:r>
            <w:r w:rsidRPr="00640D2D">
              <w:rPr>
                <w:rFonts w:cs="Arial"/>
                <w:sz w:val="20"/>
                <w:szCs w:val="20"/>
              </w:rPr>
              <w:t>b</w:t>
            </w:r>
            <w:r w:rsidRPr="00640D2D">
              <w:rPr>
                <w:rFonts w:cs="Arial"/>
                <w:sz w:val="20"/>
                <w:szCs w:val="20"/>
              </w:rPr>
              <w:t>schied</w:t>
            </w:r>
          </w:p>
          <w:p w:rsidR="00524FA7" w:rsidRPr="00640D2D" w:rsidRDefault="00524FA7" w:rsidP="00EA3E7C">
            <w:pPr>
              <w:spacing w:before="0" w:after="0"/>
              <w:rPr>
                <w:rFonts w:cs="Arial"/>
                <w:sz w:val="20"/>
                <w:szCs w:val="20"/>
              </w:rPr>
            </w:pPr>
            <w:r w:rsidRPr="00640D2D">
              <w:rPr>
                <w:rFonts w:cs="Arial"/>
                <w:sz w:val="20"/>
                <w:szCs w:val="20"/>
              </w:rPr>
              <w:t>14:00 Abreise</w:t>
            </w:r>
          </w:p>
        </w:tc>
      </w:tr>
      <w:tr w:rsidR="00524FA7" w:rsidRPr="00640D2D" w:rsidTr="00C22923">
        <w:tc>
          <w:tcPr>
            <w:tcW w:w="709" w:type="dxa"/>
            <w:tcBorders>
              <w:top w:val="doub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r w:rsidRPr="00640D2D">
              <w:rPr>
                <w:rFonts w:cs="Arial"/>
                <w:b/>
                <w:sz w:val="18"/>
                <w:szCs w:val="20"/>
              </w:rPr>
              <w:t>14:30</w:t>
            </w:r>
          </w:p>
        </w:tc>
        <w:tc>
          <w:tcPr>
            <w:tcW w:w="1418" w:type="dxa"/>
            <w:tcBorders>
              <w:top w:val="double" w:sz="4" w:space="0" w:color="auto"/>
              <w:left w:val="double" w:sz="4" w:space="0" w:color="auto"/>
              <w:bottom w:val="nil"/>
              <w:right w:val="double" w:sz="4" w:space="0" w:color="auto"/>
            </w:tcBorders>
            <w:shd w:val="clear" w:color="auto" w:fill="D9D9D9" w:themeFill="background1" w:themeFillShade="D9"/>
          </w:tcPr>
          <w:p w:rsidR="00524FA7" w:rsidRPr="00640D2D" w:rsidRDefault="00524FA7" w:rsidP="00EA3E7C">
            <w:pPr>
              <w:spacing w:before="0" w:after="0"/>
              <w:rPr>
                <w:rFonts w:cs="Arial"/>
                <w:sz w:val="20"/>
                <w:szCs w:val="20"/>
              </w:rPr>
            </w:pPr>
          </w:p>
        </w:tc>
        <w:tc>
          <w:tcPr>
            <w:tcW w:w="2862" w:type="dxa"/>
            <w:tcBorders>
              <w:top w:val="double" w:sz="4" w:space="0" w:color="auto"/>
              <w:left w:val="double" w:sz="4" w:space="0" w:color="auto"/>
              <w:bottom w:val="nil"/>
              <w:right w:val="double" w:sz="4" w:space="0" w:color="auto"/>
            </w:tcBorders>
            <w:shd w:val="clear" w:color="auto" w:fill="D99594" w:themeFill="accent2" w:themeFillTint="99"/>
          </w:tcPr>
          <w:p w:rsidR="00524FA7" w:rsidRPr="00640D2D" w:rsidRDefault="00236172" w:rsidP="00A86AE5">
            <w:pPr>
              <w:spacing w:before="0" w:after="0"/>
              <w:rPr>
                <w:rFonts w:cs="Arial"/>
                <w:sz w:val="20"/>
                <w:szCs w:val="20"/>
              </w:rPr>
            </w:pPr>
            <w:r w:rsidRPr="00640D2D">
              <w:rPr>
                <w:rFonts w:cs="Arial"/>
                <w:sz w:val="20"/>
                <w:szCs w:val="20"/>
              </w:rPr>
              <w:t>Anschuggerle</w:t>
            </w:r>
            <w:r w:rsidR="00067DBC" w:rsidRPr="00640D2D">
              <w:rPr>
                <w:rFonts w:cs="Arial"/>
                <w:sz w:val="20"/>
                <w:szCs w:val="20"/>
              </w:rPr>
              <w:t xml:space="preserve"> </w:t>
            </w:r>
          </w:p>
        </w:tc>
        <w:tc>
          <w:tcPr>
            <w:tcW w:w="2766" w:type="dxa"/>
            <w:tcBorders>
              <w:top w:val="double" w:sz="4" w:space="0" w:color="auto"/>
              <w:left w:val="double" w:sz="4" w:space="0" w:color="auto"/>
              <w:bottom w:val="nil"/>
              <w:right w:val="double" w:sz="4" w:space="0" w:color="auto"/>
            </w:tcBorders>
            <w:shd w:val="clear" w:color="auto" w:fill="D99594" w:themeFill="accent2" w:themeFillTint="99"/>
          </w:tcPr>
          <w:p w:rsidR="00524FA7" w:rsidRPr="00640D2D" w:rsidRDefault="00236172" w:rsidP="008F5BBA">
            <w:pPr>
              <w:spacing w:before="0" w:after="0"/>
              <w:rPr>
                <w:rFonts w:cs="Arial"/>
                <w:sz w:val="20"/>
                <w:szCs w:val="20"/>
              </w:rPr>
            </w:pPr>
            <w:r w:rsidRPr="00640D2D">
              <w:rPr>
                <w:rFonts w:cs="Arial"/>
                <w:sz w:val="20"/>
                <w:szCs w:val="20"/>
              </w:rPr>
              <w:t>Anschuggerle</w:t>
            </w:r>
          </w:p>
        </w:tc>
        <w:tc>
          <w:tcPr>
            <w:tcW w:w="2594" w:type="dxa"/>
            <w:tcBorders>
              <w:top w:val="double" w:sz="4" w:space="0" w:color="auto"/>
              <w:left w:val="double" w:sz="4" w:space="0" w:color="auto"/>
              <w:bottom w:val="nil"/>
              <w:right w:val="single" w:sz="4" w:space="0" w:color="auto"/>
            </w:tcBorders>
            <w:shd w:val="clear" w:color="auto" w:fill="auto"/>
          </w:tcPr>
          <w:p w:rsidR="00524FA7" w:rsidRPr="00640D2D" w:rsidRDefault="00524FA7" w:rsidP="00EA3E7C">
            <w:pPr>
              <w:spacing w:before="0" w:after="0"/>
              <w:rPr>
                <w:rFonts w:cs="Arial"/>
                <w:sz w:val="20"/>
                <w:szCs w:val="20"/>
              </w:rPr>
            </w:pPr>
          </w:p>
        </w:tc>
      </w:tr>
      <w:tr w:rsidR="00524FA7" w:rsidRPr="00640D2D" w:rsidTr="00C22923">
        <w:tc>
          <w:tcPr>
            <w:tcW w:w="709" w:type="dxa"/>
            <w:tcBorders>
              <w:top w:val="doub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r w:rsidRPr="00640D2D">
              <w:rPr>
                <w:rFonts w:cs="Arial"/>
                <w:b/>
                <w:sz w:val="18"/>
                <w:szCs w:val="20"/>
              </w:rPr>
              <w:t>15:00</w:t>
            </w:r>
          </w:p>
        </w:tc>
        <w:tc>
          <w:tcPr>
            <w:tcW w:w="1418" w:type="dxa"/>
            <w:tcBorders>
              <w:top w:val="double" w:sz="4" w:space="0" w:color="auto"/>
              <w:left w:val="double" w:sz="4" w:space="0" w:color="auto"/>
              <w:bottom w:val="nil"/>
              <w:right w:val="double" w:sz="4" w:space="0" w:color="auto"/>
            </w:tcBorders>
            <w:shd w:val="clear" w:color="auto" w:fill="D9D9D9" w:themeFill="background1" w:themeFillShade="D9"/>
          </w:tcPr>
          <w:p w:rsidR="00524FA7" w:rsidRPr="00640D2D" w:rsidRDefault="00524FA7" w:rsidP="00EA3E7C">
            <w:pPr>
              <w:spacing w:before="0" w:after="0"/>
              <w:rPr>
                <w:rFonts w:cs="Arial"/>
                <w:sz w:val="20"/>
                <w:szCs w:val="20"/>
              </w:rPr>
            </w:pPr>
            <w:r w:rsidRPr="00640D2D">
              <w:rPr>
                <w:rFonts w:cs="Arial"/>
                <w:sz w:val="20"/>
                <w:szCs w:val="20"/>
              </w:rPr>
              <w:t>AE II</w:t>
            </w:r>
          </w:p>
        </w:tc>
        <w:tc>
          <w:tcPr>
            <w:tcW w:w="2862" w:type="dxa"/>
            <w:tcBorders>
              <w:top w:val="double" w:sz="4" w:space="0" w:color="auto"/>
              <w:left w:val="double" w:sz="4" w:space="0" w:color="auto"/>
              <w:bottom w:val="nil"/>
              <w:right w:val="double" w:sz="4" w:space="0" w:color="auto"/>
            </w:tcBorders>
            <w:shd w:val="clear" w:color="auto" w:fill="D99594" w:themeFill="accent2" w:themeFillTint="99"/>
          </w:tcPr>
          <w:p w:rsidR="00524FA7" w:rsidRPr="00640D2D" w:rsidRDefault="00C22923" w:rsidP="00EA3E7C">
            <w:pPr>
              <w:spacing w:before="0" w:after="0"/>
              <w:rPr>
                <w:rFonts w:cs="Arial"/>
                <w:sz w:val="20"/>
                <w:szCs w:val="20"/>
              </w:rPr>
            </w:pPr>
            <w:r w:rsidRPr="00640D2D">
              <w:rPr>
                <w:rFonts w:cs="Arial"/>
                <w:sz w:val="20"/>
                <w:szCs w:val="20"/>
              </w:rPr>
              <w:fldChar w:fldCharType="begin"/>
            </w:r>
            <w:r w:rsidRPr="00640D2D">
              <w:rPr>
                <w:rFonts w:cs="Arial"/>
                <w:sz w:val="20"/>
                <w:szCs w:val="20"/>
              </w:rPr>
              <w:instrText xml:space="preserve"> REF _Ref454202040 \h </w:instrText>
            </w:r>
            <w:r w:rsidR="000E5035" w:rsidRPr="00640D2D">
              <w:rPr>
                <w:rFonts w:cs="Arial"/>
                <w:sz w:val="20"/>
                <w:szCs w:val="20"/>
              </w:rPr>
              <w:instrText xml:space="preserve"> \* MERGEFORMAT </w:instrText>
            </w:r>
            <w:r w:rsidRPr="00640D2D">
              <w:rPr>
                <w:rFonts w:cs="Arial"/>
                <w:sz w:val="20"/>
                <w:szCs w:val="20"/>
              </w:rPr>
            </w:r>
            <w:r w:rsidRPr="00640D2D">
              <w:rPr>
                <w:rFonts w:cs="Arial"/>
                <w:sz w:val="20"/>
                <w:szCs w:val="20"/>
              </w:rPr>
              <w:fldChar w:fldCharType="separate"/>
            </w:r>
            <w:r w:rsidR="006B3A35" w:rsidRPr="00640D2D">
              <w:rPr>
                <w:rFonts w:cs="Arial"/>
              </w:rPr>
              <w:t>Einheit 1: Ich begebe mich auf die Flucht</w:t>
            </w:r>
            <w:r w:rsidRPr="00640D2D">
              <w:rPr>
                <w:rFonts w:cs="Arial"/>
                <w:sz w:val="20"/>
                <w:szCs w:val="20"/>
              </w:rPr>
              <w:fldChar w:fldCharType="end"/>
            </w:r>
          </w:p>
        </w:tc>
        <w:tc>
          <w:tcPr>
            <w:tcW w:w="2766" w:type="dxa"/>
            <w:tcBorders>
              <w:top w:val="double" w:sz="4" w:space="0" w:color="auto"/>
              <w:left w:val="double" w:sz="4" w:space="0" w:color="auto"/>
              <w:bottom w:val="nil"/>
              <w:right w:val="double" w:sz="4" w:space="0" w:color="auto"/>
            </w:tcBorders>
            <w:shd w:val="clear" w:color="auto" w:fill="D99594" w:themeFill="accent2" w:themeFillTint="99"/>
          </w:tcPr>
          <w:p w:rsidR="00FA0141" w:rsidRPr="00640D2D" w:rsidRDefault="008F5BBA" w:rsidP="00EA3E7C">
            <w:pPr>
              <w:spacing w:before="0" w:after="0"/>
              <w:rPr>
                <w:rFonts w:cs="Arial"/>
                <w:sz w:val="20"/>
                <w:szCs w:val="20"/>
              </w:rPr>
            </w:pPr>
            <w:r w:rsidRPr="00640D2D">
              <w:rPr>
                <w:rFonts w:cs="Arial"/>
                <w:sz w:val="20"/>
                <w:szCs w:val="20"/>
              </w:rPr>
              <w:fldChar w:fldCharType="begin"/>
            </w:r>
            <w:r w:rsidRPr="00640D2D">
              <w:rPr>
                <w:rFonts w:cs="Arial"/>
                <w:sz w:val="20"/>
                <w:szCs w:val="20"/>
              </w:rPr>
              <w:instrText xml:space="preserve"> REF _Ref454955823 \h </w:instrText>
            </w:r>
            <w:r w:rsidR="000E5035" w:rsidRPr="00640D2D">
              <w:rPr>
                <w:rFonts w:cs="Arial"/>
                <w:sz w:val="20"/>
                <w:szCs w:val="20"/>
              </w:rPr>
              <w:instrText xml:space="preserve"> \* MERGEFORMAT </w:instrText>
            </w:r>
            <w:r w:rsidRPr="00640D2D">
              <w:rPr>
                <w:rFonts w:cs="Arial"/>
                <w:sz w:val="20"/>
                <w:szCs w:val="20"/>
              </w:rPr>
            </w:r>
            <w:r w:rsidRPr="00640D2D">
              <w:rPr>
                <w:rFonts w:cs="Arial"/>
                <w:sz w:val="20"/>
                <w:szCs w:val="20"/>
              </w:rPr>
              <w:fldChar w:fldCharType="separate"/>
            </w:r>
            <w:r w:rsidR="006B3A35" w:rsidRPr="00640D2D">
              <w:rPr>
                <w:rFonts w:cs="Arial"/>
              </w:rPr>
              <w:t>Einheit 4: Was kann ich tun?</w:t>
            </w:r>
            <w:r w:rsidRPr="00640D2D">
              <w:rPr>
                <w:rFonts w:cs="Arial"/>
                <w:sz w:val="20"/>
                <w:szCs w:val="20"/>
              </w:rPr>
              <w:fldChar w:fldCharType="end"/>
            </w:r>
          </w:p>
        </w:tc>
        <w:tc>
          <w:tcPr>
            <w:tcW w:w="2594" w:type="dxa"/>
            <w:tcBorders>
              <w:top w:val="double" w:sz="4" w:space="0" w:color="auto"/>
              <w:left w:val="double" w:sz="4" w:space="0" w:color="auto"/>
              <w:bottom w:val="nil"/>
              <w:right w:val="single" w:sz="4" w:space="0" w:color="auto"/>
            </w:tcBorders>
            <w:shd w:val="clear" w:color="auto" w:fill="auto"/>
          </w:tcPr>
          <w:p w:rsidR="00524FA7" w:rsidRPr="00640D2D" w:rsidRDefault="00524FA7" w:rsidP="00EA3E7C">
            <w:pPr>
              <w:spacing w:before="0" w:after="0"/>
              <w:rPr>
                <w:rFonts w:cs="Arial"/>
                <w:sz w:val="20"/>
                <w:szCs w:val="20"/>
              </w:rPr>
            </w:pPr>
          </w:p>
        </w:tc>
      </w:tr>
      <w:tr w:rsidR="00524FA7" w:rsidRPr="00640D2D" w:rsidTr="00EA3E7C">
        <w:trPr>
          <w:trHeight w:val="425"/>
        </w:trPr>
        <w:tc>
          <w:tcPr>
            <w:tcW w:w="709" w:type="dxa"/>
            <w:tcBorders>
              <w:top w:val="double" w:sz="4" w:space="0" w:color="auto"/>
              <w:bottom w:val="nil"/>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r w:rsidRPr="00640D2D">
              <w:rPr>
                <w:rFonts w:cs="Arial"/>
                <w:b/>
                <w:sz w:val="18"/>
                <w:szCs w:val="20"/>
              </w:rPr>
              <w:t>18:00</w:t>
            </w:r>
          </w:p>
        </w:tc>
        <w:tc>
          <w:tcPr>
            <w:tcW w:w="1418" w:type="dxa"/>
            <w:tcBorders>
              <w:top w:val="double" w:sz="4" w:space="0" w:color="auto"/>
              <w:left w:val="double" w:sz="4" w:space="0" w:color="auto"/>
              <w:bottom w:val="nil"/>
              <w:right w:val="double" w:sz="4" w:space="0" w:color="auto"/>
            </w:tcBorders>
            <w:shd w:val="clear" w:color="auto" w:fill="auto"/>
          </w:tcPr>
          <w:p w:rsidR="00524FA7" w:rsidRPr="00640D2D" w:rsidRDefault="00524FA7" w:rsidP="00EA3E7C">
            <w:pPr>
              <w:spacing w:before="0" w:after="0" w:line="240" w:lineRule="auto"/>
              <w:rPr>
                <w:rFonts w:cs="Arial"/>
                <w:sz w:val="18"/>
                <w:szCs w:val="20"/>
              </w:rPr>
            </w:pPr>
            <w:r w:rsidRPr="00640D2D">
              <w:rPr>
                <w:rFonts w:cs="Arial"/>
                <w:sz w:val="20"/>
                <w:szCs w:val="20"/>
              </w:rPr>
              <w:t>Abendessen</w:t>
            </w:r>
          </w:p>
        </w:tc>
        <w:tc>
          <w:tcPr>
            <w:tcW w:w="2862" w:type="dxa"/>
            <w:tcBorders>
              <w:top w:val="double" w:sz="4" w:space="0" w:color="auto"/>
              <w:left w:val="double" w:sz="4" w:space="0" w:color="auto"/>
              <w:bottom w:val="nil"/>
              <w:right w:val="double" w:sz="4" w:space="0" w:color="auto"/>
            </w:tcBorders>
            <w:shd w:val="clear" w:color="auto" w:fill="auto"/>
          </w:tcPr>
          <w:p w:rsidR="00524FA7" w:rsidRPr="00640D2D" w:rsidRDefault="00524FA7" w:rsidP="00EA3E7C">
            <w:pPr>
              <w:spacing w:before="0" w:after="0" w:line="240" w:lineRule="auto"/>
              <w:rPr>
                <w:rFonts w:cs="Arial"/>
                <w:sz w:val="18"/>
                <w:szCs w:val="20"/>
              </w:rPr>
            </w:pPr>
          </w:p>
        </w:tc>
        <w:tc>
          <w:tcPr>
            <w:tcW w:w="2766" w:type="dxa"/>
            <w:tcBorders>
              <w:top w:val="double" w:sz="4" w:space="0" w:color="auto"/>
              <w:left w:val="double" w:sz="4" w:space="0" w:color="auto"/>
              <w:bottom w:val="nil"/>
              <w:right w:val="double" w:sz="4" w:space="0" w:color="auto"/>
            </w:tcBorders>
            <w:shd w:val="clear" w:color="auto" w:fill="auto"/>
          </w:tcPr>
          <w:p w:rsidR="00524FA7" w:rsidRPr="00640D2D" w:rsidRDefault="00524FA7" w:rsidP="00EA3E7C">
            <w:pPr>
              <w:spacing w:before="0" w:after="0" w:line="240" w:lineRule="auto"/>
              <w:rPr>
                <w:rFonts w:cs="Arial"/>
                <w:sz w:val="18"/>
                <w:szCs w:val="20"/>
              </w:rPr>
            </w:pPr>
          </w:p>
        </w:tc>
        <w:tc>
          <w:tcPr>
            <w:tcW w:w="2594" w:type="dxa"/>
            <w:tcBorders>
              <w:top w:val="nil"/>
              <w:left w:val="double" w:sz="4" w:space="0" w:color="auto"/>
              <w:bottom w:val="nil"/>
            </w:tcBorders>
            <w:shd w:val="clear" w:color="auto" w:fill="auto"/>
          </w:tcPr>
          <w:p w:rsidR="00524FA7" w:rsidRPr="00640D2D" w:rsidRDefault="00524FA7" w:rsidP="00EA3E7C">
            <w:pPr>
              <w:spacing w:before="0" w:after="0" w:line="240" w:lineRule="auto"/>
              <w:rPr>
                <w:rFonts w:cs="Arial"/>
                <w:sz w:val="18"/>
                <w:szCs w:val="20"/>
              </w:rPr>
            </w:pPr>
          </w:p>
        </w:tc>
      </w:tr>
      <w:tr w:rsidR="00524FA7" w:rsidRPr="00640D2D" w:rsidTr="00EA3E7C">
        <w:tc>
          <w:tcPr>
            <w:tcW w:w="709" w:type="dxa"/>
            <w:tcBorders>
              <w:top w:val="nil"/>
              <w:bottom w:val="doub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p>
        </w:tc>
        <w:tc>
          <w:tcPr>
            <w:tcW w:w="1418" w:type="dxa"/>
            <w:tcBorders>
              <w:top w:val="nil"/>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r w:rsidRPr="00640D2D">
              <w:rPr>
                <w:rFonts w:cs="Arial"/>
                <w:sz w:val="20"/>
                <w:szCs w:val="20"/>
              </w:rPr>
              <w:t>Pause</w:t>
            </w:r>
          </w:p>
        </w:tc>
        <w:tc>
          <w:tcPr>
            <w:tcW w:w="2862" w:type="dxa"/>
            <w:tcBorders>
              <w:top w:val="nil"/>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p>
        </w:tc>
        <w:tc>
          <w:tcPr>
            <w:tcW w:w="2766" w:type="dxa"/>
            <w:tcBorders>
              <w:top w:val="nil"/>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p>
        </w:tc>
        <w:tc>
          <w:tcPr>
            <w:tcW w:w="2594" w:type="dxa"/>
            <w:tcBorders>
              <w:top w:val="nil"/>
              <w:left w:val="double" w:sz="4" w:space="0" w:color="auto"/>
              <w:bottom w:val="nil"/>
            </w:tcBorders>
            <w:shd w:val="clear" w:color="auto" w:fill="auto"/>
          </w:tcPr>
          <w:p w:rsidR="00524FA7" w:rsidRPr="00640D2D" w:rsidRDefault="00524FA7" w:rsidP="00EA3E7C">
            <w:pPr>
              <w:spacing w:before="0" w:after="0"/>
              <w:rPr>
                <w:rFonts w:cs="Arial"/>
                <w:sz w:val="20"/>
                <w:szCs w:val="20"/>
              </w:rPr>
            </w:pPr>
          </w:p>
        </w:tc>
      </w:tr>
      <w:tr w:rsidR="00524FA7" w:rsidRPr="00640D2D" w:rsidTr="00C22923">
        <w:tc>
          <w:tcPr>
            <w:tcW w:w="709" w:type="dxa"/>
            <w:tcBorders>
              <w:top w:val="doub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r w:rsidRPr="00640D2D">
              <w:rPr>
                <w:rFonts w:cs="Arial"/>
                <w:b/>
                <w:sz w:val="18"/>
                <w:szCs w:val="20"/>
              </w:rPr>
              <w:t>19:30</w:t>
            </w:r>
          </w:p>
        </w:tc>
        <w:tc>
          <w:tcPr>
            <w:tcW w:w="1418" w:type="dxa"/>
            <w:tcBorders>
              <w:top w:val="double" w:sz="4" w:space="0" w:color="auto"/>
              <w:left w:val="double" w:sz="4" w:space="0" w:color="auto"/>
              <w:bottom w:val="nil"/>
              <w:right w:val="double" w:sz="4" w:space="0" w:color="auto"/>
            </w:tcBorders>
            <w:shd w:val="clear" w:color="auto" w:fill="D9D9D9" w:themeFill="background1" w:themeFillShade="D9"/>
          </w:tcPr>
          <w:p w:rsidR="00524FA7" w:rsidRPr="00640D2D" w:rsidRDefault="00524FA7" w:rsidP="00EA3E7C">
            <w:pPr>
              <w:spacing w:before="0" w:after="0"/>
              <w:rPr>
                <w:rFonts w:cs="Arial"/>
                <w:sz w:val="20"/>
                <w:szCs w:val="20"/>
              </w:rPr>
            </w:pPr>
            <w:r w:rsidRPr="00640D2D">
              <w:rPr>
                <w:rFonts w:cs="Arial"/>
                <w:sz w:val="20"/>
                <w:szCs w:val="20"/>
              </w:rPr>
              <w:t>AE III</w:t>
            </w:r>
          </w:p>
        </w:tc>
        <w:tc>
          <w:tcPr>
            <w:tcW w:w="2862" w:type="dxa"/>
            <w:tcBorders>
              <w:top w:val="double" w:sz="4" w:space="0" w:color="auto"/>
              <w:left w:val="double" w:sz="4" w:space="0" w:color="auto"/>
              <w:bottom w:val="nil"/>
              <w:right w:val="double" w:sz="4" w:space="0" w:color="auto"/>
            </w:tcBorders>
            <w:shd w:val="clear" w:color="auto" w:fill="D99594" w:themeFill="accent2" w:themeFillTint="99"/>
          </w:tcPr>
          <w:p w:rsidR="00524FA7" w:rsidRPr="00640D2D" w:rsidRDefault="00524FA7" w:rsidP="00EA3E7C">
            <w:pPr>
              <w:spacing w:before="0" w:after="0"/>
              <w:rPr>
                <w:rFonts w:cs="Arial"/>
                <w:sz w:val="20"/>
                <w:szCs w:val="20"/>
              </w:rPr>
            </w:pPr>
          </w:p>
        </w:tc>
        <w:tc>
          <w:tcPr>
            <w:tcW w:w="2766" w:type="dxa"/>
            <w:tcBorders>
              <w:top w:val="double" w:sz="4" w:space="0" w:color="auto"/>
              <w:left w:val="double" w:sz="4" w:space="0" w:color="auto"/>
              <w:bottom w:val="nil"/>
              <w:right w:val="double" w:sz="4" w:space="0" w:color="auto"/>
            </w:tcBorders>
            <w:shd w:val="clear" w:color="auto" w:fill="D99594" w:themeFill="accent2" w:themeFillTint="99"/>
          </w:tcPr>
          <w:p w:rsidR="00524FA7" w:rsidRPr="00640D2D" w:rsidRDefault="00524FA7" w:rsidP="00EA3E7C">
            <w:pPr>
              <w:spacing w:before="0" w:after="0"/>
              <w:rPr>
                <w:rFonts w:cs="Arial"/>
                <w:sz w:val="20"/>
                <w:szCs w:val="20"/>
              </w:rPr>
            </w:pPr>
          </w:p>
        </w:tc>
        <w:tc>
          <w:tcPr>
            <w:tcW w:w="2594" w:type="dxa"/>
            <w:tcBorders>
              <w:top w:val="nil"/>
              <w:left w:val="double" w:sz="4" w:space="0" w:color="auto"/>
              <w:bottom w:val="nil"/>
            </w:tcBorders>
            <w:shd w:val="clear" w:color="auto" w:fill="auto"/>
          </w:tcPr>
          <w:p w:rsidR="00524FA7" w:rsidRPr="00640D2D" w:rsidRDefault="00524FA7" w:rsidP="00EA3E7C">
            <w:pPr>
              <w:spacing w:before="0" w:after="0"/>
              <w:rPr>
                <w:rFonts w:cs="Arial"/>
                <w:sz w:val="20"/>
                <w:szCs w:val="20"/>
              </w:rPr>
            </w:pPr>
          </w:p>
        </w:tc>
      </w:tr>
      <w:tr w:rsidR="00524FA7" w:rsidRPr="00640D2D" w:rsidTr="00C22923">
        <w:tc>
          <w:tcPr>
            <w:tcW w:w="709" w:type="dxa"/>
            <w:tcBorders>
              <w:bottom w:val="doub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r w:rsidRPr="00640D2D">
              <w:rPr>
                <w:rFonts w:cs="Arial"/>
                <w:b/>
                <w:sz w:val="18"/>
                <w:szCs w:val="20"/>
              </w:rPr>
              <w:t>20:00</w:t>
            </w:r>
          </w:p>
        </w:tc>
        <w:tc>
          <w:tcPr>
            <w:tcW w:w="1418" w:type="dxa"/>
            <w:tcBorders>
              <w:top w:val="nil"/>
              <w:left w:val="double" w:sz="4" w:space="0" w:color="auto"/>
              <w:bottom w:val="double" w:sz="4" w:space="0" w:color="auto"/>
              <w:right w:val="double" w:sz="4" w:space="0" w:color="auto"/>
            </w:tcBorders>
            <w:shd w:val="clear" w:color="auto" w:fill="D9D9D9" w:themeFill="background1" w:themeFillShade="D9"/>
          </w:tcPr>
          <w:p w:rsidR="00524FA7" w:rsidRPr="00640D2D" w:rsidRDefault="00524FA7" w:rsidP="00EA3E7C">
            <w:pPr>
              <w:spacing w:before="0" w:after="0"/>
              <w:rPr>
                <w:rFonts w:cs="Arial"/>
                <w:sz w:val="20"/>
                <w:szCs w:val="20"/>
              </w:rPr>
            </w:pPr>
          </w:p>
        </w:tc>
        <w:tc>
          <w:tcPr>
            <w:tcW w:w="2862" w:type="dxa"/>
            <w:tcBorders>
              <w:top w:val="nil"/>
              <w:left w:val="double" w:sz="4" w:space="0" w:color="auto"/>
              <w:bottom w:val="double" w:sz="4" w:space="0" w:color="auto"/>
              <w:right w:val="double" w:sz="4" w:space="0" w:color="auto"/>
            </w:tcBorders>
            <w:shd w:val="clear" w:color="auto" w:fill="D99594" w:themeFill="accent2" w:themeFillTint="99"/>
          </w:tcPr>
          <w:p w:rsidR="00524FA7" w:rsidRPr="00640D2D" w:rsidRDefault="00C22923" w:rsidP="00EA3E7C">
            <w:pPr>
              <w:spacing w:before="0" w:after="0"/>
              <w:rPr>
                <w:rFonts w:cs="Arial"/>
                <w:sz w:val="20"/>
                <w:szCs w:val="20"/>
              </w:rPr>
            </w:pPr>
            <w:r w:rsidRPr="00640D2D">
              <w:rPr>
                <w:rFonts w:cs="Arial"/>
                <w:sz w:val="20"/>
                <w:szCs w:val="20"/>
              </w:rPr>
              <w:fldChar w:fldCharType="begin"/>
            </w:r>
            <w:r w:rsidRPr="00640D2D">
              <w:rPr>
                <w:rFonts w:cs="Arial"/>
                <w:sz w:val="20"/>
                <w:szCs w:val="20"/>
              </w:rPr>
              <w:instrText xml:space="preserve"> REF _Ref454202054 \h </w:instrText>
            </w:r>
            <w:r w:rsidR="000E5035" w:rsidRPr="00640D2D">
              <w:rPr>
                <w:rFonts w:cs="Arial"/>
                <w:sz w:val="20"/>
                <w:szCs w:val="20"/>
              </w:rPr>
              <w:instrText xml:space="preserve"> \* MERGEFORMAT </w:instrText>
            </w:r>
            <w:r w:rsidRPr="00640D2D">
              <w:rPr>
                <w:rFonts w:cs="Arial"/>
                <w:sz w:val="20"/>
                <w:szCs w:val="20"/>
              </w:rPr>
            </w:r>
            <w:r w:rsidRPr="00640D2D">
              <w:rPr>
                <w:rFonts w:cs="Arial"/>
                <w:sz w:val="20"/>
                <w:szCs w:val="20"/>
              </w:rPr>
              <w:fldChar w:fldCharType="separate"/>
            </w:r>
            <w:r w:rsidR="006B3A35" w:rsidRPr="00640D2D">
              <w:rPr>
                <w:rFonts w:cs="Arial"/>
              </w:rPr>
              <w:t xml:space="preserve">Einheit 2: Was </w:t>
            </w:r>
            <w:proofErr w:type="spellStart"/>
            <w:r w:rsidR="006B3A35" w:rsidRPr="00640D2D">
              <w:rPr>
                <w:rFonts w:cs="Arial"/>
              </w:rPr>
              <w:t>hasch</w:t>
            </w:r>
            <w:proofErr w:type="spellEnd"/>
            <w:r w:rsidR="006B3A35" w:rsidRPr="00640D2D">
              <w:rPr>
                <w:rFonts w:cs="Arial"/>
              </w:rPr>
              <w:t xml:space="preserve"> </w:t>
            </w:r>
            <w:proofErr w:type="spellStart"/>
            <w:r w:rsidR="006B3A35" w:rsidRPr="00640D2D">
              <w:rPr>
                <w:rFonts w:cs="Arial"/>
              </w:rPr>
              <w:t>gseit</w:t>
            </w:r>
            <w:proofErr w:type="spellEnd"/>
            <w:r w:rsidR="006B3A35" w:rsidRPr="00640D2D">
              <w:rPr>
                <w:rFonts w:cs="Arial"/>
              </w:rPr>
              <w:t>?</w:t>
            </w:r>
            <w:r w:rsidRPr="00640D2D">
              <w:rPr>
                <w:rFonts w:cs="Arial"/>
                <w:sz w:val="20"/>
                <w:szCs w:val="20"/>
              </w:rPr>
              <w:fldChar w:fldCharType="end"/>
            </w:r>
          </w:p>
        </w:tc>
        <w:tc>
          <w:tcPr>
            <w:tcW w:w="2766" w:type="dxa"/>
            <w:tcBorders>
              <w:top w:val="nil"/>
              <w:left w:val="double" w:sz="4" w:space="0" w:color="auto"/>
              <w:bottom w:val="double" w:sz="4" w:space="0" w:color="auto"/>
              <w:right w:val="double" w:sz="4" w:space="0" w:color="auto"/>
            </w:tcBorders>
            <w:shd w:val="clear" w:color="auto" w:fill="D99594" w:themeFill="accent2" w:themeFillTint="99"/>
          </w:tcPr>
          <w:p w:rsidR="00827C7A" w:rsidRPr="00640D2D" w:rsidRDefault="006B3A35" w:rsidP="00EA3E7C">
            <w:pPr>
              <w:spacing w:before="0" w:after="0"/>
              <w:rPr>
                <w:rFonts w:cs="Arial"/>
                <w:sz w:val="20"/>
                <w:szCs w:val="20"/>
              </w:rPr>
            </w:pPr>
            <w:r>
              <w:rPr>
                <w:rFonts w:cs="Arial"/>
                <w:sz w:val="20"/>
                <w:szCs w:val="20"/>
              </w:rPr>
              <w:fldChar w:fldCharType="begin"/>
            </w:r>
            <w:r>
              <w:rPr>
                <w:rFonts w:cs="Arial"/>
                <w:sz w:val="20"/>
                <w:szCs w:val="20"/>
              </w:rPr>
              <w:instrText xml:space="preserve"> REF _Ref456102155 \h </w:instrText>
            </w:r>
            <w:r>
              <w:rPr>
                <w:rFonts w:cs="Arial"/>
                <w:sz w:val="20"/>
                <w:szCs w:val="20"/>
              </w:rPr>
            </w:r>
            <w:r>
              <w:rPr>
                <w:rFonts w:cs="Arial"/>
                <w:sz w:val="20"/>
                <w:szCs w:val="20"/>
              </w:rPr>
              <w:fldChar w:fldCharType="separate"/>
            </w:r>
            <w:r w:rsidRPr="00640D2D">
              <w:rPr>
                <w:rFonts w:cs="Arial"/>
              </w:rPr>
              <w:t>Einheit 5: Erlebnispäd</w:t>
            </w:r>
            <w:r w:rsidRPr="00640D2D">
              <w:rPr>
                <w:rFonts w:cs="Arial"/>
              </w:rPr>
              <w:t>a</w:t>
            </w:r>
            <w:r w:rsidRPr="00640D2D">
              <w:rPr>
                <w:rFonts w:cs="Arial"/>
              </w:rPr>
              <w:t>gogik</w:t>
            </w:r>
            <w:r>
              <w:rPr>
                <w:rFonts w:cs="Arial"/>
                <w:sz w:val="20"/>
                <w:szCs w:val="20"/>
              </w:rPr>
              <w:fldChar w:fldCharType="end"/>
            </w:r>
          </w:p>
        </w:tc>
        <w:tc>
          <w:tcPr>
            <w:tcW w:w="2594" w:type="dxa"/>
            <w:tcBorders>
              <w:top w:val="nil"/>
              <w:left w:val="double" w:sz="4" w:space="0" w:color="auto"/>
              <w:bottom w:val="nil"/>
            </w:tcBorders>
            <w:shd w:val="clear" w:color="auto" w:fill="auto"/>
          </w:tcPr>
          <w:p w:rsidR="00524FA7" w:rsidRPr="00640D2D" w:rsidRDefault="00524FA7" w:rsidP="00EA3E7C">
            <w:pPr>
              <w:spacing w:before="0" w:after="0"/>
              <w:rPr>
                <w:rFonts w:cs="Arial"/>
                <w:sz w:val="20"/>
                <w:szCs w:val="20"/>
              </w:rPr>
            </w:pPr>
          </w:p>
        </w:tc>
      </w:tr>
      <w:tr w:rsidR="00524FA7" w:rsidRPr="00640D2D" w:rsidTr="00EA3E7C">
        <w:tc>
          <w:tcPr>
            <w:tcW w:w="709" w:type="dxa"/>
            <w:tcBorders>
              <w:top w:val="double" w:sz="4" w:space="0" w:color="auto"/>
              <w:bottom w:val="double" w:sz="4" w:space="0" w:color="auto"/>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r w:rsidRPr="00640D2D">
              <w:rPr>
                <w:rFonts w:cs="Arial"/>
                <w:b/>
                <w:sz w:val="18"/>
                <w:szCs w:val="20"/>
              </w:rPr>
              <w:t>21:15</w:t>
            </w: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r w:rsidRPr="00640D2D">
              <w:rPr>
                <w:rFonts w:cs="Arial"/>
                <w:sz w:val="20"/>
                <w:szCs w:val="20"/>
              </w:rPr>
              <w:t>Pause</w:t>
            </w:r>
          </w:p>
        </w:tc>
        <w:tc>
          <w:tcPr>
            <w:tcW w:w="2862" w:type="dxa"/>
            <w:tcBorders>
              <w:top w:val="double" w:sz="4" w:space="0" w:color="auto"/>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p>
        </w:tc>
        <w:tc>
          <w:tcPr>
            <w:tcW w:w="2766" w:type="dxa"/>
            <w:tcBorders>
              <w:top w:val="double" w:sz="4" w:space="0" w:color="auto"/>
              <w:left w:val="double" w:sz="4" w:space="0" w:color="auto"/>
              <w:bottom w:val="double" w:sz="4" w:space="0" w:color="auto"/>
              <w:right w:val="double" w:sz="4" w:space="0" w:color="auto"/>
            </w:tcBorders>
            <w:shd w:val="clear" w:color="auto" w:fill="auto"/>
          </w:tcPr>
          <w:p w:rsidR="00524FA7" w:rsidRPr="00640D2D" w:rsidRDefault="00524FA7" w:rsidP="00EA3E7C">
            <w:pPr>
              <w:spacing w:before="0" w:after="0"/>
              <w:rPr>
                <w:rFonts w:cs="Arial"/>
                <w:sz w:val="20"/>
                <w:szCs w:val="20"/>
              </w:rPr>
            </w:pPr>
          </w:p>
        </w:tc>
        <w:tc>
          <w:tcPr>
            <w:tcW w:w="2594" w:type="dxa"/>
            <w:tcBorders>
              <w:top w:val="nil"/>
              <w:left w:val="double" w:sz="4" w:space="0" w:color="auto"/>
              <w:bottom w:val="nil"/>
            </w:tcBorders>
            <w:shd w:val="clear" w:color="auto" w:fill="auto"/>
          </w:tcPr>
          <w:p w:rsidR="00524FA7" w:rsidRPr="00640D2D" w:rsidRDefault="00524FA7" w:rsidP="00EA3E7C">
            <w:pPr>
              <w:spacing w:before="0" w:after="0"/>
              <w:rPr>
                <w:rFonts w:cs="Arial"/>
                <w:sz w:val="20"/>
                <w:szCs w:val="20"/>
              </w:rPr>
            </w:pPr>
          </w:p>
        </w:tc>
      </w:tr>
      <w:tr w:rsidR="00524FA7" w:rsidRPr="00640D2D" w:rsidTr="00C22923">
        <w:tc>
          <w:tcPr>
            <w:tcW w:w="709" w:type="dxa"/>
            <w:tcBorders>
              <w:top w:val="double" w:sz="4" w:space="0" w:color="auto"/>
              <w:bottom w:val="double" w:sz="4" w:space="0" w:color="auto"/>
              <w:right w:val="double" w:sz="4" w:space="0" w:color="auto"/>
            </w:tcBorders>
            <w:shd w:val="clear" w:color="auto" w:fill="FFFF00"/>
          </w:tcPr>
          <w:p w:rsidR="00524FA7" w:rsidRPr="00640D2D" w:rsidRDefault="00E75F1F" w:rsidP="00EA3E7C">
            <w:pPr>
              <w:spacing w:before="0" w:after="0" w:line="240" w:lineRule="auto"/>
              <w:rPr>
                <w:rFonts w:cs="Arial"/>
                <w:b/>
                <w:sz w:val="18"/>
                <w:szCs w:val="20"/>
              </w:rPr>
            </w:pPr>
            <w:r>
              <w:rPr>
                <w:rFonts w:cs="Arial"/>
                <w:b/>
                <w:sz w:val="18"/>
                <w:szCs w:val="20"/>
              </w:rPr>
              <w:t>23</w:t>
            </w:r>
            <w:r w:rsidR="00524FA7" w:rsidRPr="00640D2D">
              <w:rPr>
                <w:rFonts w:cs="Arial"/>
                <w:b/>
                <w:sz w:val="18"/>
                <w:szCs w:val="20"/>
              </w:rPr>
              <w:t>:00</w:t>
            </w:r>
          </w:p>
        </w:tc>
        <w:tc>
          <w:tcPr>
            <w:tcW w:w="1418"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524FA7" w:rsidRPr="00640D2D" w:rsidRDefault="00524FA7" w:rsidP="00EA3E7C">
            <w:pPr>
              <w:spacing w:before="0" w:after="0"/>
              <w:rPr>
                <w:rFonts w:cs="Arial"/>
                <w:sz w:val="20"/>
                <w:szCs w:val="20"/>
              </w:rPr>
            </w:pPr>
            <w:proofErr w:type="spellStart"/>
            <w:r w:rsidRPr="00640D2D">
              <w:rPr>
                <w:rFonts w:cs="Arial"/>
                <w:sz w:val="20"/>
                <w:szCs w:val="20"/>
              </w:rPr>
              <w:t>Expuls</w:t>
            </w:r>
            <w:proofErr w:type="spellEnd"/>
          </w:p>
        </w:tc>
        <w:tc>
          <w:tcPr>
            <w:tcW w:w="2862"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524FA7" w:rsidRPr="00640D2D" w:rsidRDefault="006B3A35" w:rsidP="00EA3E7C">
            <w:pPr>
              <w:spacing w:before="0" w:after="0"/>
              <w:rPr>
                <w:rFonts w:cs="Arial"/>
                <w:sz w:val="20"/>
                <w:szCs w:val="20"/>
              </w:rPr>
            </w:pPr>
            <w:r>
              <w:rPr>
                <w:rFonts w:cs="Arial"/>
                <w:sz w:val="20"/>
                <w:szCs w:val="20"/>
              </w:rPr>
              <w:t>Es ist nicht deine Schuld</w:t>
            </w:r>
          </w:p>
        </w:tc>
        <w:tc>
          <w:tcPr>
            <w:tcW w:w="2766"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524FA7" w:rsidRPr="00640D2D" w:rsidRDefault="006B3A35" w:rsidP="00EA3E7C">
            <w:pPr>
              <w:spacing w:before="0" w:after="0"/>
              <w:rPr>
                <w:rFonts w:cs="Arial"/>
                <w:sz w:val="20"/>
                <w:szCs w:val="20"/>
              </w:rPr>
            </w:pPr>
            <w:r>
              <w:rPr>
                <w:rFonts w:cs="Arial"/>
                <w:sz w:val="20"/>
                <w:szCs w:val="20"/>
              </w:rPr>
              <w:t>Man sieht nur mit dem He</w:t>
            </w:r>
            <w:r>
              <w:rPr>
                <w:rFonts w:cs="Arial"/>
                <w:sz w:val="20"/>
                <w:szCs w:val="20"/>
              </w:rPr>
              <w:t>r</w:t>
            </w:r>
            <w:r>
              <w:rPr>
                <w:rFonts w:cs="Arial"/>
                <w:sz w:val="20"/>
                <w:szCs w:val="20"/>
              </w:rPr>
              <w:t>zen gut</w:t>
            </w:r>
          </w:p>
        </w:tc>
        <w:tc>
          <w:tcPr>
            <w:tcW w:w="2594" w:type="dxa"/>
            <w:tcBorders>
              <w:top w:val="nil"/>
              <w:left w:val="double" w:sz="4" w:space="0" w:color="auto"/>
              <w:bottom w:val="nil"/>
            </w:tcBorders>
            <w:shd w:val="clear" w:color="auto" w:fill="auto"/>
          </w:tcPr>
          <w:p w:rsidR="00524FA7" w:rsidRPr="00640D2D" w:rsidRDefault="00524FA7" w:rsidP="00EA3E7C">
            <w:pPr>
              <w:spacing w:before="0" w:after="0"/>
              <w:rPr>
                <w:rFonts w:cs="Arial"/>
                <w:sz w:val="20"/>
                <w:szCs w:val="20"/>
              </w:rPr>
            </w:pPr>
          </w:p>
        </w:tc>
      </w:tr>
      <w:tr w:rsidR="00524FA7" w:rsidRPr="00640D2D" w:rsidTr="00EA3E7C">
        <w:tc>
          <w:tcPr>
            <w:tcW w:w="709" w:type="dxa"/>
            <w:tcBorders>
              <w:top w:val="double" w:sz="4" w:space="0" w:color="auto"/>
              <w:right w:val="double" w:sz="4" w:space="0" w:color="auto"/>
            </w:tcBorders>
            <w:shd w:val="clear" w:color="auto" w:fill="FFFF00"/>
          </w:tcPr>
          <w:p w:rsidR="00524FA7" w:rsidRPr="00640D2D" w:rsidRDefault="00E75F1F" w:rsidP="00EA3E7C">
            <w:pPr>
              <w:spacing w:before="0" w:after="0" w:line="240" w:lineRule="auto"/>
              <w:rPr>
                <w:rFonts w:cs="Arial"/>
                <w:b/>
                <w:sz w:val="18"/>
                <w:szCs w:val="20"/>
              </w:rPr>
            </w:pPr>
            <w:r>
              <w:rPr>
                <w:rFonts w:cs="Arial"/>
                <w:b/>
                <w:sz w:val="18"/>
                <w:szCs w:val="20"/>
              </w:rPr>
              <w:t>A</w:t>
            </w:r>
            <w:r>
              <w:rPr>
                <w:rFonts w:cs="Arial"/>
                <w:b/>
                <w:sz w:val="18"/>
                <w:szCs w:val="20"/>
              </w:rPr>
              <w:t>n</w:t>
            </w:r>
            <w:r>
              <w:rPr>
                <w:rFonts w:cs="Arial"/>
                <w:b/>
                <w:sz w:val="18"/>
                <w:szCs w:val="20"/>
              </w:rPr>
              <w:t>schl.</w:t>
            </w:r>
          </w:p>
        </w:tc>
        <w:tc>
          <w:tcPr>
            <w:tcW w:w="1418" w:type="dxa"/>
            <w:tcBorders>
              <w:top w:val="double" w:sz="4" w:space="0" w:color="auto"/>
              <w:left w:val="double" w:sz="4" w:space="0" w:color="auto"/>
              <w:right w:val="double" w:sz="4" w:space="0" w:color="auto"/>
            </w:tcBorders>
            <w:shd w:val="clear" w:color="auto" w:fill="D9D9D9" w:themeFill="background1" w:themeFillShade="D9"/>
          </w:tcPr>
          <w:p w:rsidR="00524FA7" w:rsidRPr="00640D2D" w:rsidRDefault="00524FA7" w:rsidP="00EA3E7C">
            <w:pPr>
              <w:spacing w:before="0" w:after="0"/>
              <w:rPr>
                <w:rFonts w:cs="Arial"/>
                <w:sz w:val="20"/>
                <w:szCs w:val="20"/>
              </w:rPr>
            </w:pPr>
            <w:r w:rsidRPr="00640D2D">
              <w:rPr>
                <w:rFonts w:cs="Arial"/>
                <w:sz w:val="20"/>
                <w:szCs w:val="20"/>
              </w:rPr>
              <w:t>Nachtruhe</w:t>
            </w:r>
          </w:p>
        </w:tc>
        <w:tc>
          <w:tcPr>
            <w:tcW w:w="2862" w:type="dxa"/>
            <w:tcBorders>
              <w:top w:val="double" w:sz="4" w:space="0" w:color="auto"/>
              <w:left w:val="double" w:sz="4" w:space="0" w:color="auto"/>
              <w:right w:val="double" w:sz="4" w:space="0" w:color="auto"/>
            </w:tcBorders>
          </w:tcPr>
          <w:p w:rsidR="00524FA7" w:rsidRPr="00640D2D" w:rsidRDefault="00524FA7" w:rsidP="00EA3E7C">
            <w:pPr>
              <w:spacing w:before="0" w:after="0"/>
              <w:rPr>
                <w:rFonts w:cs="Arial"/>
                <w:sz w:val="20"/>
                <w:szCs w:val="20"/>
              </w:rPr>
            </w:pPr>
          </w:p>
        </w:tc>
        <w:tc>
          <w:tcPr>
            <w:tcW w:w="2766" w:type="dxa"/>
            <w:tcBorders>
              <w:top w:val="double" w:sz="4" w:space="0" w:color="auto"/>
              <w:left w:val="double" w:sz="4" w:space="0" w:color="auto"/>
              <w:right w:val="double" w:sz="4" w:space="0" w:color="auto"/>
            </w:tcBorders>
          </w:tcPr>
          <w:p w:rsidR="00524FA7" w:rsidRPr="00640D2D" w:rsidRDefault="00524FA7" w:rsidP="00EA3E7C">
            <w:pPr>
              <w:spacing w:before="0" w:after="0"/>
              <w:rPr>
                <w:rFonts w:cs="Arial"/>
                <w:sz w:val="20"/>
                <w:szCs w:val="20"/>
              </w:rPr>
            </w:pPr>
          </w:p>
        </w:tc>
        <w:tc>
          <w:tcPr>
            <w:tcW w:w="2594" w:type="dxa"/>
            <w:tcBorders>
              <w:top w:val="nil"/>
              <w:left w:val="double" w:sz="4" w:space="0" w:color="auto"/>
              <w:bottom w:val="nil"/>
            </w:tcBorders>
          </w:tcPr>
          <w:p w:rsidR="00524FA7" w:rsidRPr="00640D2D" w:rsidRDefault="00524FA7" w:rsidP="00EA3E7C">
            <w:pPr>
              <w:spacing w:before="0" w:after="0"/>
              <w:rPr>
                <w:rFonts w:cs="Arial"/>
                <w:sz w:val="20"/>
                <w:szCs w:val="20"/>
              </w:rPr>
            </w:pPr>
          </w:p>
        </w:tc>
      </w:tr>
      <w:tr w:rsidR="00524FA7" w:rsidRPr="00640D2D" w:rsidTr="00EA3E7C">
        <w:tc>
          <w:tcPr>
            <w:tcW w:w="709" w:type="dxa"/>
            <w:tcBorders>
              <w:right w:val="double" w:sz="4" w:space="0" w:color="auto"/>
            </w:tcBorders>
            <w:shd w:val="clear" w:color="auto" w:fill="FFFF00"/>
          </w:tcPr>
          <w:p w:rsidR="00524FA7" w:rsidRPr="00640D2D" w:rsidRDefault="00524FA7" w:rsidP="00EA3E7C">
            <w:pPr>
              <w:spacing w:before="0" w:after="0" w:line="240" w:lineRule="auto"/>
              <w:rPr>
                <w:rFonts w:cs="Arial"/>
                <w:b/>
                <w:sz w:val="18"/>
                <w:szCs w:val="20"/>
              </w:rPr>
            </w:pPr>
          </w:p>
        </w:tc>
        <w:tc>
          <w:tcPr>
            <w:tcW w:w="1418" w:type="dxa"/>
            <w:tcBorders>
              <w:left w:val="double" w:sz="4" w:space="0" w:color="auto"/>
              <w:right w:val="double" w:sz="4" w:space="0" w:color="auto"/>
            </w:tcBorders>
            <w:shd w:val="clear" w:color="auto" w:fill="D9D9D9" w:themeFill="background1" w:themeFillShade="D9"/>
          </w:tcPr>
          <w:p w:rsidR="00524FA7" w:rsidRPr="00640D2D" w:rsidRDefault="00524FA7" w:rsidP="00EA3E7C">
            <w:pPr>
              <w:spacing w:before="0" w:after="0"/>
              <w:rPr>
                <w:rFonts w:cs="Arial"/>
                <w:sz w:val="20"/>
                <w:szCs w:val="20"/>
              </w:rPr>
            </w:pPr>
            <w:r w:rsidRPr="00640D2D">
              <w:rPr>
                <w:rFonts w:cs="Arial"/>
                <w:sz w:val="20"/>
                <w:szCs w:val="20"/>
              </w:rPr>
              <w:t>Team</w:t>
            </w:r>
          </w:p>
        </w:tc>
        <w:tc>
          <w:tcPr>
            <w:tcW w:w="2862" w:type="dxa"/>
            <w:tcBorders>
              <w:left w:val="double" w:sz="4" w:space="0" w:color="auto"/>
              <w:right w:val="double" w:sz="4" w:space="0" w:color="auto"/>
            </w:tcBorders>
          </w:tcPr>
          <w:p w:rsidR="00524FA7" w:rsidRPr="00640D2D" w:rsidRDefault="00524FA7" w:rsidP="00EA3E7C">
            <w:pPr>
              <w:spacing w:before="0" w:after="0"/>
              <w:rPr>
                <w:rFonts w:cs="Arial"/>
                <w:sz w:val="20"/>
                <w:szCs w:val="20"/>
              </w:rPr>
            </w:pPr>
          </w:p>
        </w:tc>
        <w:tc>
          <w:tcPr>
            <w:tcW w:w="2766" w:type="dxa"/>
            <w:tcBorders>
              <w:left w:val="double" w:sz="4" w:space="0" w:color="auto"/>
              <w:right w:val="double" w:sz="4" w:space="0" w:color="auto"/>
            </w:tcBorders>
          </w:tcPr>
          <w:p w:rsidR="00524FA7" w:rsidRPr="00640D2D" w:rsidRDefault="00524FA7" w:rsidP="00EA3E7C">
            <w:pPr>
              <w:spacing w:before="0" w:after="0"/>
              <w:rPr>
                <w:rFonts w:cs="Arial"/>
                <w:sz w:val="20"/>
                <w:szCs w:val="20"/>
              </w:rPr>
            </w:pPr>
          </w:p>
        </w:tc>
        <w:tc>
          <w:tcPr>
            <w:tcW w:w="2594" w:type="dxa"/>
            <w:tcBorders>
              <w:top w:val="nil"/>
              <w:left w:val="double" w:sz="4" w:space="0" w:color="auto"/>
            </w:tcBorders>
          </w:tcPr>
          <w:p w:rsidR="00524FA7" w:rsidRPr="00640D2D" w:rsidRDefault="00524FA7" w:rsidP="00EA3E7C">
            <w:pPr>
              <w:spacing w:before="0" w:after="0"/>
              <w:rPr>
                <w:rFonts w:cs="Arial"/>
                <w:sz w:val="20"/>
                <w:szCs w:val="20"/>
              </w:rPr>
            </w:pPr>
          </w:p>
        </w:tc>
      </w:tr>
    </w:tbl>
    <w:p w:rsidR="008159DD" w:rsidRPr="00640D2D" w:rsidRDefault="008159DD" w:rsidP="00B211A6">
      <w:pPr>
        <w:pStyle w:val="berschrift2"/>
        <w:rPr>
          <w:rFonts w:cs="Arial"/>
        </w:rPr>
      </w:pPr>
      <w:bookmarkStart w:id="71" w:name="_Ref454202117"/>
      <w:bookmarkStart w:id="72" w:name="_Toc455394672"/>
      <w:r w:rsidRPr="00640D2D">
        <w:rPr>
          <w:rFonts w:cs="Arial"/>
        </w:rPr>
        <w:t>Ankunft Kennenlernen, Einstieg</w:t>
      </w:r>
      <w:bookmarkEnd w:id="71"/>
      <w:bookmarkEnd w:id="72"/>
    </w:p>
    <w:tbl>
      <w:tblPr>
        <w:tblW w:w="10491" w:type="dxa"/>
        <w:tblInd w:w="-988" w:type="dxa"/>
        <w:tblLayout w:type="fixed"/>
        <w:tblCellMar>
          <w:left w:w="0" w:type="dxa"/>
          <w:right w:w="0" w:type="dxa"/>
        </w:tblCellMar>
        <w:tblLook w:val="0000" w:firstRow="0" w:lastRow="0" w:firstColumn="0" w:lastColumn="0" w:noHBand="0" w:noVBand="0"/>
      </w:tblPr>
      <w:tblGrid>
        <w:gridCol w:w="567"/>
        <w:gridCol w:w="3403"/>
        <w:gridCol w:w="4238"/>
        <w:gridCol w:w="2283"/>
      </w:tblGrid>
      <w:tr w:rsidR="009F6F8F" w:rsidRPr="00640D2D" w:rsidTr="00AB35F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b/>
                <w:color w:val="000000"/>
              </w:rPr>
            </w:pPr>
            <w:r w:rsidRPr="00640D2D">
              <w:rPr>
                <w:rFonts w:cs="Arial"/>
                <w:b/>
                <w:color w:val="000000"/>
              </w:rPr>
              <w:t xml:space="preserve">Zeit (min) </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b/>
                <w:color w:val="000000"/>
              </w:rPr>
            </w:pPr>
            <w:r w:rsidRPr="00640D2D">
              <w:rPr>
                <w:rFonts w:cs="Arial"/>
                <w:b/>
                <w:color w:val="000000"/>
              </w:rPr>
              <w:t>Inhalt</w:t>
            </w:r>
          </w:p>
        </w:tc>
        <w:tc>
          <w:tcPr>
            <w:tcW w:w="4238"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b/>
                <w:color w:val="000000"/>
              </w:rPr>
            </w:pPr>
            <w:r w:rsidRPr="00640D2D">
              <w:rPr>
                <w:rFonts w:cs="Arial"/>
                <w:b/>
                <w:color w:val="000000"/>
              </w:rPr>
              <w:t>Methode</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line="240" w:lineRule="auto"/>
              <w:rPr>
                <w:rFonts w:cs="Arial"/>
                <w:b/>
                <w:color w:val="000000"/>
              </w:rPr>
            </w:pPr>
            <w:r w:rsidRPr="00640D2D">
              <w:rPr>
                <w:rFonts w:cs="Arial"/>
                <w:b/>
                <w:color w:val="000000"/>
              </w:rPr>
              <w:t>Material</w:t>
            </w:r>
          </w:p>
        </w:tc>
      </w:tr>
      <w:tr w:rsidR="009F6F8F" w:rsidRPr="00640D2D" w:rsidTr="00AB35F7">
        <w:trPr>
          <w:trHeight w:val="48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5919E2" w:rsidP="009F6F8F">
            <w:pPr>
              <w:spacing w:before="0" w:after="0"/>
              <w:rPr>
                <w:rFonts w:cs="Arial"/>
                <w:color w:val="000000"/>
              </w:rPr>
            </w:pPr>
            <w:r w:rsidRPr="00640D2D">
              <w:rPr>
                <w:rFonts w:cs="Arial"/>
                <w:color w:val="000000"/>
              </w:rPr>
              <w:t>10:00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color w:val="000000"/>
              </w:rPr>
            </w:pPr>
            <w:r w:rsidRPr="00640D2D">
              <w:rPr>
                <w:rFonts w:cs="Arial"/>
                <w:color w:val="000000"/>
              </w:rPr>
              <w:t>Ankommen</w:t>
            </w:r>
          </w:p>
        </w:tc>
        <w:tc>
          <w:tcPr>
            <w:tcW w:w="4238"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8B0804" w:rsidRDefault="009F6F8F" w:rsidP="008B0804">
            <w:pPr>
              <w:spacing w:before="0" w:after="0" w:line="240" w:lineRule="auto"/>
              <w:rPr>
                <w:rFonts w:cs="Arial"/>
                <w:color w:val="000000"/>
              </w:rPr>
            </w:pPr>
            <w:r w:rsidRPr="008B0804">
              <w:rPr>
                <w:rFonts w:cs="Arial"/>
                <w:color w:val="000000"/>
              </w:rPr>
              <w:t>Willkommenstisch: Namenschilder, Zi</w:t>
            </w:r>
            <w:r w:rsidRPr="008B0804">
              <w:rPr>
                <w:rFonts w:cs="Arial"/>
                <w:color w:val="000000"/>
              </w:rPr>
              <w:t>m</w:t>
            </w:r>
            <w:r w:rsidRPr="008B0804">
              <w:rPr>
                <w:rFonts w:cs="Arial"/>
                <w:color w:val="000000"/>
              </w:rPr>
              <w:t>merverteilung, Listen etc.</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line="240" w:lineRule="auto"/>
              <w:rPr>
                <w:rFonts w:cs="Arial"/>
                <w:color w:val="000000"/>
              </w:rPr>
            </w:pPr>
            <w:r w:rsidRPr="00640D2D">
              <w:rPr>
                <w:rFonts w:cs="Arial"/>
                <w:color w:val="000000"/>
              </w:rPr>
              <w:t>Wäschekla</w:t>
            </w:r>
            <w:r w:rsidRPr="00640D2D">
              <w:rPr>
                <w:rFonts w:cs="Arial"/>
                <w:color w:val="000000"/>
              </w:rPr>
              <w:t>m</w:t>
            </w:r>
            <w:r w:rsidRPr="00640D2D">
              <w:rPr>
                <w:rFonts w:cs="Arial"/>
                <w:color w:val="000000"/>
              </w:rPr>
              <w:t>mern/</w:t>
            </w:r>
            <w:proofErr w:type="spellStart"/>
            <w:r w:rsidRPr="00640D2D">
              <w:rPr>
                <w:rFonts w:cs="Arial"/>
                <w:color w:val="000000"/>
              </w:rPr>
              <w:t>Krebband</w:t>
            </w:r>
            <w:proofErr w:type="spellEnd"/>
            <w:r w:rsidRPr="00640D2D">
              <w:rPr>
                <w:rFonts w:cs="Arial"/>
                <w:color w:val="000000"/>
              </w:rPr>
              <w:t>, Stifte,</w:t>
            </w:r>
          </w:p>
          <w:p w:rsidR="009F6F8F" w:rsidRPr="00640D2D" w:rsidRDefault="009F6F8F" w:rsidP="009F6F8F">
            <w:pPr>
              <w:spacing w:before="0" w:after="0" w:line="240" w:lineRule="auto"/>
              <w:rPr>
                <w:rFonts w:cs="Arial"/>
                <w:color w:val="000000"/>
              </w:rPr>
            </w:pPr>
            <w:r w:rsidRPr="00640D2D">
              <w:rPr>
                <w:rFonts w:cs="Arial"/>
                <w:color w:val="000000"/>
              </w:rPr>
              <w:t>Zimmerplan</w:t>
            </w:r>
          </w:p>
          <w:p w:rsidR="009F6F8F" w:rsidRPr="00640D2D" w:rsidRDefault="009F6F8F" w:rsidP="009F6F8F">
            <w:pPr>
              <w:spacing w:before="0" w:after="0" w:line="240" w:lineRule="auto"/>
              <w:rPr>
                <w:rFonts w:cs="Arial"/>
                <w:color w:val="000000"/>
              </w:rPr>
            </w:pPr>
            <w:proofErr w:type="spellStart"/>
            <w:r w:rsidRPr="00640D2D">
              <w:rPr>
                <w:rFonts w:cs="Arial"/>
                <w:color w:val="000000"/>
              </w:rPr>
              <w:t>LjP</w:t>
            </w:r>
            <w:proofErr w:type="spellEnd"/>
            <w:r w:rsidRPr="00640D2D">
              <w:rPr>
                <w:rFonts w:cs="Arial"/>
                <w:color w:val="000000"/>
              </w:rPr>
              <w:t xml:space="preserve"> </w:t>
            </w:r>
            <w:proofErr w:type="spellStart"/>
            <w:r w:rsidRPr="00640D2D">
              <w:rPr>
                <w:rFonts w:cs="Arial"/>
                <w:color w:val="000000"/>
              </w:rPr>
              <w:t>etc</w:t>
            </w:r>
            <w:proofErr w:type="spellEnd"/>
            <w:r w:rsidRPr="00640D2D">
              <w:rPr>
                <w:rFonts w:cs="Arial"/>
                <w:color w:val="000000"/>
              </w:rPr>
              <w:t xml:space="preserve"> Listen</w:t>
            </w:r>
          </w:p>
        </w:tc>
      </w:tr>
      <w:tr w:rsidR="009F6F8F" w:rsidRPr="00640D2D" w:rsidTr="00AB35F7">
        <w:trPr>
          <w:trHeight w:val="48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5919E2" w:rsidP="009F6F8F">
            <w:pPr>
              <w:spacing w:before="0" w:after="0"/>
              <w:rPr>
                <w:rFonts w:cs="Arial"/>
                <w:color w:val="000000"/>
              </w:rPr>
            </w:pPr>
            <w:r w:rsidRPr="00640D2D">
              <w:rPr>
                <w:rFonts w:cs="Arial"/>
                <w:color w:val="000000"/>
              </w:rPr>
              <w:t>10:20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color w:val="000000"/>
              </w:rPr>
            </w:pPr>
            <w:r w:rsidRPr="00640D2D">
              <w:rPr>
                <w:rFonts w:cs="Arial"/>
                <w:color w:val="000000"/>
              </w:rPr>
              <w:t xml:space="preserve">Begrüßung </w:t>
            </w:r>
          </w:p>
        </w:tc>
        <w:tc>
          <w:tcPr>
            <w:tcW w:w="4238"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color w:val="000000"/>
              </w:rPr>
            </w:pPr>
            <w:r w:rsidRPr="00640D2D">
              <w:rPr>
                <w:rFonts w:cs="Arial"/>
                <w:color w:val="000000"/>
              </w:rPr>
              <w:t xml:space="preserve">Vorstellen der Teamer*innen, </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line="240" w:lineRule="auto"/>
              <w:rPr>
                <w:rFonts w:cs="Arial"/>
                <w:color w:val="000000"/>
              </w:rPr>
            </w:pPr>
          </w:p>
        </w:tc>
      </w:tr>
      <w:tr w:rsidR="009F6F8F" w:rsidRPr="00640D2D" w:rsidTr="00AB35F7">
        <w:trPr>
          <w:trHeight w:val="48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733CB3" w:rsidP="009F6F8F">
            <w:pPr>
              <w:spacing w:before="0" w:after="0"/>
              <w:rPr>
                <w:rFonts w:cs="Arial"/>
                <w:color w:val="000000"/>
              </w:rPr>
            </w:pPr>
            <w:r>
              <w:rPr>
                <w:rFonts w:cs="Arial"/>
                <w:color w:val="000000"/>
              </w:rPr>
              <w:t>10:25</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color w:val="000000"/>
              </w:rPr>
            </w:pPr>
            <w:r w:rsidRPr="00640D2D">
              <w:rPr>
                <w:rFonts w:cs="Arial"/>
                <w:color w:val="000000"/>
              </w:rPr>
              <w:t>Kennenlernen</w:t>
            </w:r>
          </w:p>
        </w:tc>
        <w:tc>
          <w:tcPr>
            <w:tcW w:w="4238"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C733BB" w:rsidP="009F6F8F">
            <w:pPr>
              <w:spacing w:before="0" w:after="0"/>
              <w:rPr>
                <w:rFonts w:cs="Arial"/>
                <w:color w:val="000000"/>
              </w:rPr>
            </w:pPr>
            <w:r>
              <w:rPr>
                <w:rFonts w:cs="Arial"/>
                <w:color w:val="000000"/>
              </w:rPr>
              <w:fldChar w:fldCharType="begin"/>
            </w:r>
            <w:r>
              <w:rPr>
                <w:rFonts w:cs="Arial"/>
                <w:color w:val="000000"/>
              </w:rPr>
              <w:instrText xml:space="preserve"> REF _Ref455157838 \r \h </w:instrText>
            </w:r>
            <w:r>
              <w:rPr>
                <w:rFonts w:cs="Arial"/>
                <w:color w:val="000000"/>
              </w:rPr>
            </w:r>
            <w:r>
              <w:rPr>
                <w:rFonts w:cs="Arial"/>
                <w:color w:val="000000"/>
              </w:rPr>
              <w:fldChar w:fldCharType="separate"/>
            </w:r>
            <w:r w:rsidR="006B3A35">
              <w:rPr>
                <w:rFonts w:cs="Arial"/>
                <w:color w:val="000000"/>
              </w:rPr>
              <w:t>2.1.3</w:t>
            </w:r>
            <w:r>
              <w:rPr>
                <w:rFonts w:cs="Arial"/>
                <w:color w:val="000000"/>
              </w:rPr>
              <w:fldChar w:fldCharType="end"/>
            </w:r>
            <w:r>
              <w:rPr>
                <w:rFonts w:cs="Arial"/>
                <w:color w:val="000000"/>
              </w:rPr>
              <w:fldChar w:fldCharType="begin"/>
            </w:r>
            <w:r>
              <w:rPr>
                <w:rFonts w:cs="Arial"/>
                <w:color w:val="000000"/>
              </w:rPr>
              <w:instrText xml:space="preserve"> REF _Ref455157841 \h </w:instrText>
            </w:r>
            <w:r>
              <w:rPr>
                <w:rFonts w:cs="Arial"/>
                <w:color w:val="000000"/>
              </w:rPr>
            </w:r>
            <w:r>
              <w:rPr>
                <w:rFonts w:cs="Arial"/>
                <w:color w:val="000000"/>
              </w:rPr>
              <w:fldChar w:fldCharType="separate"/>
            </w:r>
            <w:r w:rsidR="006B3A35" w:rsidRPr="00640D2D">
              <w:rPr>
                <w:rFonts w:cs="Arial"/>
              </w:rPr>
              <w:t>Kennenlernen</w:t>
            </w:r>
            <w:r>
              <w:rPr>
                <w:rFonts w:cs="Arial"/>
                <w:color w:val="000000"/>
              </w:rPr>
              <w:fldChar w:fldCharType="end"/>
            </w:r>
            <w:r>
              <w:rPr>
                <w:rFonts w:cs="Arial"/>
                <w:color w:val="000000"/>
              </w:rPr>
              <w:t xml:space="preserve">, S. </w:t>
            </w:r>
            <w:r>
              <w:rPr>
                <w:rFonts w:cs="Arial"/>
                <w:color w:val="000000"/>
              </w:rPr>
              <w:fldChar w:fldCharType="begin"/>
            </w:r>
            <w:r>
              <w:rPr>
                <w:rFonts w:cs="Arial"/>
                <w:color w:val="000000"/>
              </w:rPr>
              <w:instrText xml:space="preserve"> PAGEREF _Ref455157849 \h </w:instrText>
            </w:r>
            <w:r>
              <w:rPr>
                <w:rFonts w:cs="Arial"/>
                <w:color w:val="000000"/>
              </w:rPr>
            </w:r>
            <w:r>
              <w:rPr>
                <w:rFonts w:cs="Arial"/>
                <w:color w:val="000000"/>
              </w:rPr>
              <w:fldChar w:fldCharType="separate"/>
            </w:r>
            <w:r w:rsidR="006B3A35">
              <w:rPr>
                <w:rFonts w:cs="Arial"/>
                <w:noProof/>
                <w:color w:val="000000"/>
              </w:rPr>
              <w:t>3</w:t>
            </w:r>
            <w:r>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line="240" w:lineRule="auto"/>
              <w:rPr>
                <w:rFonts w:cs="Arial"/>
                <w:color w:val="000000"/>
              </w:rPr>
            </w:pPr>
          </w:p>
        </w:tc>
      </w:tr>
      <w:tr w:rsidR="009F6F8F" w:rsidRPr="00640D2D" w:rsidTr="00AB35F7">
        <w:trPr>
          <w:trHeight w:val="48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5919E2" w:rsidP="009F6F8F">
            <w:pPr>
              <w:spacing w:before="0" w:after="0"/>
              <w:rPr>
                <w:rFonts w:cs="Arial"/>
                <w:color w:val="000000"/>
              </w:rPr>
            </w:pPr>
            <w:r w:rsidRPr="00640D2D">
              <w:rPr>
                <w:rFonts w:cs="Arial"/>
                <w:color w:val="000000"/>
              </w:rPr>
              <w:lastRenderedPageBreak/>
              <w:t>10:45</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color w:val="000000"/>
              </w:rPr>
            </w:pPr>
          </w:p>
        </w:tc>
        <w:tc>
          <w:tcPr>
            <w:tcW w:w="4238"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color w:val="000000"/>
              </w:rPr>
            </w:pPr>
            <w:r w:rsidRPr="00640D2D">
              <w:rPr>
                <w:rFonts w:cs="Arial"/>
                <w:color w:val="000000"/>
              </w:rPr>
              <w:t>Familienwurzeln</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FC5329">
            <w:pPr>
              <w:spacing w:before="0" w:after="0" w:line="240" w:lineRule="auto"/>
              <w:jc w:val="left"/>
              <w:rPr>
                <w:rFonts w:cs="Arial"/>
                <w:color w:val="000000"/>
              </w:rPr>
            </w:pPr>
            <w:r w:rsidRPr="00640D2D">
              <w:rPr>
                <w:rFonts w:cs="Arial"/>
                <w:color w:val="000000"/>
              </w:rPr>
              <w:t>Weltkarte von wW</w:t>
            </w:r>
            <w:r w:rsidR="00FC5329">
              <w:rPr>
                <w:rFonts w:cs="Arial"/>
                <w:color w:val="000000"/>
              </w:rPr>
              <w:t>/Stifte, Moderat</w:t>
            </w:r>
            <w:r w:rsidR="00FC5329">
              <w:rPr>
                <w:rFonts w:cs="Arial"/>
                <w:color w:val="000000"/>
              </w:rPr>
              <w:t>i</w:t>
            </w:r>
            <w:r w:rsidR="00FC5329">
              <w:rPr>
                <w:rFonts w:cs="Arial"/>
                <w:color w:val="000000"/>
              </w:rPr>
              <w:t>onskarten</w:t>
            </w:r>
          </w:p>
        </w:tc>
      </w:tr>
      <w:tr w:rsidR="00B162C7" w:rsidRPr="00640D2D" w:rsidTr="00AB35F7">
        <w:trPr>
          <w:trHeight w:val="48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B162C7" w:rsidRPr="00640D2D" w:rsidRDefault="00B162C7" w:rsidP="009F6F8F">
            <w:pPr>
              <w:spacing w:before="0" w:after="0"/>
              <w:rPr>
                <w:rFonts w:cs="Arial"/>
                <w:color w:val="000000"/>
              </w:rPr>
            </w:pPr>
            <w:r w:rsidRPr="00640D2D">
              <w:rPr>
                <w:rFonts w:cs="Arial"/>
                <w:color w:val="000000"/>
              </w:rPr>
              <w:t>11:00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B162C7" w:rsidRPr="00640D2D" w:rsidRDefault="00B162C7" w:rsidP="009F6F8F">
            <w:pPr>
              <w:spacing w:before="0" w:after="0"/>
              <w:rPr>
                <w:rFonts w:cs="Arial"/>
                <w:color w:val="000000"/>
              </w:rPr>
            </w:pPr>
            <w:r w:rsidRPr="00640D2D">
              <w:rPr>
                <w:rFonts w:cs="Arial"/>
                <w:color w:val="000000"/>
              </w:rPr>
              <w:t>Erwartungen klären</w:t>
            </w:r>
          </w:p>
        </w:tc>
        <w:tc>
          <w:tcPr>
            <w:tcW w:w="4238" w:type="dxa"/>
            <w:tcBorders>
              <w:top w:val="single" w:sz="4" w:space="0" w:color="000000"/>
              <w:left w:val="single" w:sz="4" w:space="0" w:color="000000"/>
              <w:bottom w:val="single" w:sz="4" w:space="0" w:color="000000"/>
              <w:right w:val="single" w:sz="4" w:space="0" w:color="000000"/>
            </w:tcBorders>
            <w:tcMar>
              <w:left w:w="0" w:type="dxa"/>
              <w:right w:w="0" w:type="dxa"/>
            </w:tcMar>
          </w:tcPr>
          <w:p w:rsidR="00B162C7" w:rsidRPr="00640D2D" w:rsidRDefault="00DC0850" w:rsidP="00FC5329">
            <w:pPr>
              <w:spacing w:before="0" w:after="0"/>
              <w:rPr>
                <w:rFonts w:cs="Arial"/>
                <w:color w:val="000000"/>
              </w:rPr>
            </w:pPr>
            <w:r>
              <w:rPr>
                <w:rFonts w:cs="Arial"/>
                <w:color w:val="000000"/>
              </w:rPr>
              <w:fldChar w:fldCharType="begin"/>
            </w:r>
            <w:r>
              <w:rPr>
                <w:rFonts w:cs="Arial"/>
                <w:color w:val="000000"/>
              </w:rPr>
              <w:instrText xml:space="preserve"> REF _Ref456102944 \r \h </w:instrText>
            </w:r>
            <w:r>
              <w:rPr>
                <w:rFonts w:cs="Arial"/>
                <w:color w:val="000000"/>
              </w:rPr>
            </w:r>
            <w:r>
              <w:rPr>
                <w:rFonts w:cs="Arial"/>
                <w:color w:val="000000"/>
              </w:rPr>
              <w:fldChar w:fldCharType="separate"/>
            </w:r>
            <w:r>
              <w:rPr>
                <w:rFonts w:cs="Arial"/>
                <w:color w:val="000000"/>
              </w:rPr>
              <w:t>2.1.4</w:t>
            </w:r>
            <w:r>
              <w:rPr>
                <w:rFonts w:cs="Arial"/>
                <w:color w:val="000000"/>
              </w:rPr>
              <w:fldChar w:fldCharType="end"/>
            </w:r>
            <w:r w:rsidR="000E5035" w:rsidRPr="00640D2D">
              <w:rPr>
                <w:rFonts w:cs="Arial"/>
                <w:color w:val="000000"/>
              </w:rPr>
              <w:t xml:space="preserve">, S. </w:t>
            </w:r>
            <w:r w:rsidR="000E5035" w:rsidRPr="00640D2D">
              <w:rPr>
                <w:rFonts w:cs="Arial"/>
                <w:color w:val="000000"/>
              </w:rPr>
              <w:fldChar w:fldCharType="begin"/>
            </w:r>
            <w:r w:rsidR="000E5035" w:rsidRPr="00640D2D">
              <w:rPr>
                <w:rFonts w:cs="Arial"/>
                <w:color w:val="000000"/>
              </w:rPr>
              <w:instrText xml:space="preserve"> PAGEREF _Ref454960069 \h </w:instrText>
            </w:r>
            <w:r w:rsidR="000E5035" w:rsidRPr="00640D2D">
              <w:rPr>
                <w:rFonts w:cs="Arial"/>
                <w:color w:val="000000"/>
              </w:rPr>
            </w:r>
            <w:r w:rsidR="000E5035" w:rsidRPr="00640D2D">
              <w:rPr>
                <w:rFonts w:cs="Arial"/>
                <w:color w:val="000000"/>
              </w:rPr>
              <w:fldChar w:fldCharType="separate"/>
            </w:r>
            <w:r w:rsidR="006B3A35">
              <w:rPr>
                <w:rFonts w:cs="Arial"/>
                <w:noProof/>
                <w:color w:val="000000"/>
              </w:rPr>
              <w:t>5</w:t>
            </w:r>
            <w:r w:rsidR="000E5035" w:rsidRPr="00640D2D">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B162C7" w:rsidRPr="00640D2D" w:rsidRDefault="00B162C7" w:rsidP="009F6F8F">
            <w:pPr>
              <w:spacing w:before="0" w:after="0" w:line="240" w:lineRule="auto"/>
              <w:rPr>
                <w:rFonts w:cs="Arial"/>
                <w:color w:val="000000"/>
              </w:rPr>
            </w:pPr>
          </w:p>
        </w:tc>
      </w:tr>
      <w:tr w:rsidR="009F6F8F" w:rsidRPr="00640D2D" w:rsidTr="00AB35F7">
        <w:trPr>
          <w:trHeight w:val="48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5919E2" w:rsidP="009F6F8F">
            <w:pPr>
              <w:spacing w:before="0" w:after="0"/>
              <w:rPr>
                <w:rFonts w:cs="Arial"/>
                <w:color w:val="000000"/>
              </w:rPr>
            </w:pPr>
            <w:r w:rsidRPr="00640D2D">
              <w:rPr>
                <w:rFonts w:cs="Arial"/>
                <w:color w:val="000000"/>
              </w:rPr>
              <w:t>11:20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AB35F7" w:rsidP="009F6F8F">
            <w:pPr>
              <w:spacing w:before="0" w:after="0"/>
              <w:rPr>
                <w:rFonts w:cs="Arial"/>
                <w:color w:val="000000"/>
              </w:rPr>
            </w:pPr>
            <w:r>
              <w:rPr>
                <w:rFonts w:cs="Arial"/>
                <w:color w:val="000000"/>
              </w:rPr>
              <w:fldChar w:fldCharType="begin"/>
            </w:r>
            <w:r>
              <w:rPr>
                <w:rFonts w:cs="Arial"/>
                <w:color w:val="000000"/>
              </w:rPr>
              <w:instrText xml:space="preserve"> REF _Ref454982741 \h </w:instrText>
            </w:r>
            <w:r>
              <w:rPr>
                <w:rFonts w:cs="Arial"/>
                <w:color w:val="000000"/>
              </w:rPr>
            </w:r>
            <w:r>
              <w:rPr>
                <w:rFonts w:cs="Arial"/>
                <w:color w:val="000000"/>
              </w:rPr>
              <w:fldChar w:fldCharType="separate"/>
            </w:r>
            <w:r w:rsidR="006B3A35" w:rsidRPr="00640D2D">
              <w:t>Gruppenvertrag</w:t>
            </w:r>
            <w:r>
              <w:rPr>
                <w:rFonts w:cs="Arial"/>
                <w:color w:val="000000"/>
              </w:rPr>
              <w:fldChar w:fldCharType="end"/>
            </w:r>
          </w:p>
        </w:tc>
        <w:tc>
          <w:tcPr>
            <w:tcW w:w="4238" w:type="dxa"/>
            <w:tcBorders>
              <w:top w:val="single" w:sz="4" w:space="0" w:color="000000"/>
              <w:left w:val="single" w:sz="4" w:space="0" w:color="000000"/>
              <w:bottom w:val="single" w:sz="4" w:space="0" w:color="000000"/>
              <w:right w:val="single" w:sz="4" w:space="0" w:color="000000"/>
            </w:tcBorders>
            <w:tcMar>
              <w:left w:w="0" w:type="dxa"/>
              <w:right w:w="0" w:type="dxa"/>
            </w:tcMar>
          </w:tcPr>
          <w:p w:rsidR="000169E9" w:rsidRPr="00640D2D" w:rsidRDefault="00640D2D" w:rsidP="00AB35F7">
            <w:pPr>
              <w:spacing w:before="0" w:after="0"/>
              <w:rPr>
                <w:rFonts w:cs="Arial"/>
                <w:color w:val="000000"/>
              </w:rPr>
            </w:pPr>
            <w:r>
              <w:rPr>
                <w:rFonts w:cs="Arial"/>
                <w:color w:val="000000"/>
              </w:rPr>
              <w:fldChar w:fldCharType="begin"/>
            </w:r>
            <w:r>
              <w:rPr>
                <w:rFonts w:cs="Arial"/>
                <w:color w:val="000000"/>
              </w:rPr>
              <w:instrText xml:space="preserve"> REF _Ref454960718 \n \h </w:instrText>
            </w:r>
            <w:r>
              <w:rPr>
                <w:rFonts w:cs="Arial"/>
                <w:color w:val="000000"/>
              </w:rPr>
            </w:r>
            <w:r>
              <w:rPr>
                <w:rFonts w:cs="Arial"/>
                <w:color w:val="000000"/>
              </w:rPr>
              <w:fldChar w:fldCharType="separate"/>
            </w:r>
            <w:r w:rsidR="006B3A35">
              <w:rPr>
                <w:rFonts w:cs="Arial"/>
                <w:color w:val="000000"/>
              </w:rPr>
              <w:t>2.1.5</w:t>
            </w:r>
            <w:r>
              <w:rPr>
                <w:rFonts w:cs="Arial"/>
                <w:color w:val="000000"/>
              </w:rPr>
              <w:fldChar w:fldCharType="end"/>
            </w:r>
            <w:r w:rsidR="00AB35F7">
              <w:rPr>
                <w:rFonts w:cs="Arial"/>
                <w:color w:val="000000"/>
              </w:rPr>
              <w:t xml:space="preserve">, </w:t>
            </w:r>
            <w:r>
              <w:rPr>
                <w:rFonts w:cs="Arial"/>
                <w:color w:val="000000"/>
              </w:rPr>
              <w:t xml:space="preserve">S. </w:t>
            </w:r>
            <w:r>
              <w:rPr>
                <w:rFonts w:cs="Arial"/>
                <w:color w:val="000000"/>
              </w:rPr>
              <w:fldChar w:fldCharType="begin"/>
            </w:r>
            <w:r>
              <w:rPr>
                <w:rFonts w:cs="Arial"/>
                <w:color w:val="000000"/>
              </w:rPr>
              <w:instrText xml:space="preserve"> PAGEREF _Ref454960718 \h </w:instrText>
            </w:r>
            <w:r>
              <w:rPr>
                <w:rFonts w:cs="Arial"/>
                <w:color w:val="000000"/>
              </w:rPr>
            </w:r>
            <w:r>
              <w:rPr>
                <w:rFonts w:cs="Arial"/>
                <w:color w:val="000000"/>
              </w:rPr>
              <w:fldChar w:fldCharType="separate"/>
            </w:r>
            <w:r w:rsidR="006B3A35">
              <w:rPr>
                <w:rFonts w:cs="Arial"/>
                <w:noProof/>
                <w:color w:val="000000"/>
              </w:rPr>
              <w:t>9</w:t>
            </w:r>
            <w:r>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line="240" w:lineRule="auto"/>
              <w:rPr>
                <w:rFonts w:cs="Arial"/>
                <w:color w:val="000000"/>
              </w:rPr>
            </w:pPr>
          </w:p>
        </w:tc>
      </w:tr>
      <w:tr w:rsidR="009F6F8F" w:rsidRPr="00640D2D" w:rsidTr="00AB35F7">
        <w:trPr>
          <w:trHeight w:val="48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8B0804" w:rsidP="009F6F8F">
            <w:pPr>
              <w:spacing w:before="0" w:after="0"/>
              <w:rPr>
                <w:rFonts w:cs="Arial"/>
                <w:color w:val="000000"/>
              </w:rPr>
            </w:pPr>
            <w:r>
              <w:rPr>
                <w:rFonts w:cs="Arial"/>
                <w:color w:val="000000"/>
              </w:rPr>
              <w:t>11:35</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AB35F7" w:rsidP="009F6F8F">
            <w:pPr>
              <w:spacing w:before="0" w:after="0"/>
              <w:rPr>
                <w:rFonts w:cs="Arial"/>
                <w:color w:val="000000"/>
              </w:rPr>
            </w:pPr>
            <w:r>
              <w:rPr>
                <w:rFonts w:cs="Arial"/>
                <w:color w:val="000000"/>
              </w:rPr>
              <w:fldChar w:fldCharType="begin"/>
            </w:r>
            <w:r>
              <w:rPr>
                <w:rFonts w:cs="Arial"/>
                <w:color w:val="000000"/>
              </w:rPr>
              <w:instrText xml:space="preserve"> REF _Ref454981179 \h </w:instrText>
            </w:r>
            <w:r>
              <w:rPr>
                <w:rFonts w:cs="Arial"/>
                <w:color w:val="000000"/>
              </w:rPr>
            </w:r>
            <w:r>
              <w:rPr>
                <w:rFonts w:cs="Arial"/>
                <w:color w:val="000000"/>
              </w:rPr>
              <w:fldChar w:fldCharType="separate"/>
            </w:r>
            <w:r w:rsidR="006B3A35">
              <w:t>Regeln/Organisatorisches</w:t>
            </w:r>
            <w:r>
              <w:rPr>
                <w:rFonts w:cs="Arial"/>
                <w:color w:val="000000"/>
              </w:rPr>
              <w:fldChar w:fldCharType="end"/>
            </w:r>
          </w:p>
        </w:tc>
        <w:tc>
          <w:tcPr>
            <w:tcW w:w="4238"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8B0804" w:rsidP="00AB35F7">
            <w:pPr>
              <w:spacing w:before="0" w:after="0" w:line="240" w:lineRule="auto"/>
              <w:rPr>
                <w:rFonts w:cs="Arial"/>
                <w:color w:val="000000"/>
              </w:rPr>
            </w:pPr>
            <w:r>
              <w:rPr>
                <w:rFonts w:cs="Arial"/>
                <w:color w:val="000000"/>
              </w:rPr>
              <w:fldChar w:fldCharType="begin"/>
            </w:r>
            <w:r>
              <w:rPr>
                <w:rFonts w:cs="Arial"/>
                <w:color w:val="000000"/>
              </w:rPr>
              <w:instrText xml:space="preserve"> REF _Ref454981179 \r \h </w:instrText>
            </w:r>
            <w:r>
              <w:rPr>
                <w:rFonts w:cs="Arial"/>
                <w:color w:val="000000"/>
              </w:rPr>
            </w:r>
            <w:r>
              <w:rPr>
                <w:rFonts w:cs="Arial"/>
                <w:color w:val="000000"/>
              </w:rPr>
              <w:fldChar w:fldCharType="separate"/>
            </w:r>
            <w:r w:rsidR="006B3A35">
              <w:rPr>
                <w:rFonts w:cs="Arial"/>
                <w:color w:val="000000"/>
              </w:rPr>
              <w:t>2.1.6</w:t>
            </w:r>
            <w:r>
              <w:rPr>
                <w:rFonts w:cs="Arial"/>
                <w:color w:val="000000"/>
              </w:rPr>
              <w:fldChar w:fldCharType="end"/>
            </w:r>
            <w:r w:rsidR="00AB35F7">
              <w:rPr>
                <w:rFonts w:cs="Arial"/>
                <w:color w:val="000000"/>
              </w:rPr>
              <w:t xml:space="preserve">, </w:t>
            </w:r>
            <w:r>
              <w:rPr>
                <w:rFonts w:cs="Arial"/>
                <w:color w:val="000000"/>
              </w:rPr>
              <w:t>S.</w:t>
            </w:r>
            <w:r>
              <w:rPr>
                <w:rFonts w:cs="Arial"/>
                <w:color w:val="000000"/>
              </w:rPr>
              <w:fldChar w:fldCharType="begin"/>
            </w:r>
            <w:r>
              <w:rPr>
                <w:rFonts w:cs="Arial"/>
                <w:color w:val="000000"/>
              </w:rPr>
              <w:instrText xml:space="preserve"> PAGEREF _Ref454981179 \h </w:instrText>
            </w:r>
            <w:r>
              <w:rPr>
                <w:rFonts w:cs="Arial"/>
                <w:color w:val="000000"/>
              </w:rPr>
            </w:r>
            <w:r>
              <w:rPr>
                <w:rFonts w:cs="Arial"/>
                <w:color w:val="000000"/>
              </w:rPr>
              <w:fldChar w:fldCharType="separate"/>
            </w:r>
            <w:r w:rsidR="006B3A35">
              <w:rPr>
                <w:rFonts w:cs="Arial"/>
                <w:noProof/>
                <w:color w:val="000000"/>
              </w:rPr>
              <w:t>10</w:t>
            </w:r>
            <w:r>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line="240" w:lineRule="auto"/>
              <w:rPr>
                <w:rFonts w:cs="Arial"/>
                <w:color w:val="000000"/>
              </w:rPr>
            </w:pPr>
          </w:p>
        </w:tc>
      </w:tr>
      <w:tr w:rsidR="008B0804" w:rsidRPr="00640D2D" w:rsidTr="00AB35F7">
        <w:trPr>
          <w:trHeight w:val="48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8B0804" w:rsidRDefault="008B0804" w:rsidP="009F6F8F">
            <w:pPr>
              <w:spacing w:before="0" w:after="0"/>
              <w:rPr>
                <w:rFonts w:cs="Arial"/>
                <w:color w:val="000000"/>
              </w:rPr>
            </w:pPr>
            <w:r>
              <w:rPr>
                <w:rFonts w:cs="Arial"/>
                <w:color w:val="000000"/>
              </w:rPr>
              <w:t>11:50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8B0804" w:rsidRDefault="00AB35F7" w:rsidP="009F6F8F">
            <w:pPr>
              <w:spacing w:before="0" w:after="0"/>
              <w:rPr>
                <w:rFonts w:cs="Arial"/>
                <w:color w:val="000000"/>
              </w:rPr>
            </w:pPr>
            <w:r>
              <w:rPr>
                <w:rFonts w:cs="Arial"/>
                <w:color w:val="000000"/>
              </w:rPr>
              <w:fldChar w:fldCharType="begin"/>
            </w:r>
            <w:r>
              <w:rPr>
                <w:rFonts w:cs="Arial"/>
                <w:color w:val="000000"/>
              </w:rPr>
              <w:instrText xml:space="preserve"> REF _Ref454982668 \h </w:instrText>
            </w:r>
            <w:r>
              <w:rPr>
                <w:rFonts w:cs="Arial"/>
                <w:color w:val="000000"/>
              </w:rPr>
            </w:r>
            <w:r>
              <w:rPr>
                <w:rFonts w:cs="Arial"/>
                <w:color w:val="000000"/>
              </w:rPr>
              <w:fldChar w:fldCharType="separate"/>
            </w:r>
            <w:r w:rsidR="006B3A35">
              <w:t>Tagesablauf/Programmübersicht</w:t>
            </w:r>
            <w:r>
              <w:rPr>
                <w:rFonts w:cs="Arial"/>
                <w:color w:val="000000"/>
              </w:rPr>
              <w:fldChar w:fldCharType="end"/>
            </w:r>
          </w:p>
        </w:tc>
        <w:tc>
          <w:tcPr>
            <w:tcW w:w="4238" w:type="dxa"/>
            <w:tcBorders>
              <w:top w:val="single" w:sz="4" w:space="0" w:color="000000"/>
              <w:left w:val="single" w:sz="4" w:space="0" w:color="000000"/>
              <w:bottom w:val="single" w:sz="4" w:space="0" w:color="000000"/>
              <w:right w:val="single" w:sz="4" w:space="0" w:color="000000"/>
            </w:tcBorders>
            <w:tcMar>
              <w:left w:w="0" w:type="dxa"/>
              <w:right w:w="0" w:type="dxa"/>
            </w:tcMar>
          </w:tcPr>
          <w:p w:rsidR="008B0804" w:rsidRDefault="00AB35F7" w:rsidP="00AB35F7">
            <w:pPr>
              <w:spacing w:before="0" w:after="0" w:line="240" w:lineRule="auto"/>
              <w:rPr>
                <w:rFonts w:cs="Arial"/>
                <w:color w:val="000000"/>
              </w:rPr>
            </w:pPr>
            <w:r>
              <w:rPr>
                <w:rFonts w:cs="Arial"/>
                <w:color w:val="000000"/>
              </w:rPr>
              <w:fldChar w:fldCharType="begin"/>
            </w:r>
            <w:r>
              <w:rPr>
                <w:rFonts w:cs="Arial"/>
                <w:color w:val="000000"/>
              </w:rPr>
              <w:instrText xml:space="preserve"> REF _Ref454982668 \r \h </w:instrText>
            </w:r>
            <w:r>
              <w:rPr>
                <w:rFonts w:cs="Arial"/>
                <w:color w:val="000000"/>
              </w:rPr>
            </w:r>
            <w:r>
              <w:rPr>
                <w:rFonts w:cs="Arial"/>
                <w:color w:val="000000"/>
              </w:rPr>
              <w:fldChar w:fldCharType="separate"/>
            </w:r>
            <w:r w:rsidR="006B3A35">
              <w:rPr>
                <w:rFonts w:cs="Arial"/>
                <w:color w:val="000000"/>
              </w:rPr>
              <w:t>2.1.7</w:t>
            </w:r>
            <w:r>
              <w:rPr>
                <w:rFonts w:cs="Arial"/>
                <w:color w:val="000000"/>
              </w:rPr>
              <w:fldChar w:fldCharType="end"/>
            </w:r>
            <w:r>
              <w:rPr>
                <w:rFonts w:cs="Arial"/>
                <w:color w:val="000000"/>
              </w:rPr>
              <w:t>, S.</w:t>
            </w:r>
            <w:r>
              <w:rPr>
                <w:rFonts w:cs="Arial"/>
                <w:color w:val="000000"/>
              </w:rPr>
              <w:fldChar w:fldCharType="begin"/>
            </w:r>
            <w:r>
              <w:rPr>
                <w:rFonts w:cs="Arial"/>
                <w:color w:val="000000"/>
              </w:rPr>
              <w:instrText xml:space="preserve"> PAGEREF _Ref454982668 \h </w:instrText>
            </w:r>
            <w:r>
              <w:rPr>
                <w:rFonts w:cs="Arial"/>
                <w:color w:val="000000"/>
              </w:rPr>
            </w:r>
            <w:r>
              <w:rPr>
                <w:rFonts w:cs="Arial"/>
                <w:color w:val="000000"/>
              </w:rPr>
              <w:fldChar w:fldCharType="separate"/>
            </w:r>
            <w:r w:rsidR="006B3A35">
              <w:rPr>
                <w:rFonts w:cs="Arial"/>
                <w:noProof/>
                <w:color w:val="000000"/>
              </w:rPr>
              <w:t>11</w:t>
            </w:r>
            <w:r>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8B0804" w:rsidRPr="00640D2D" w:rsidRDefault="008B0804" w:rsidP="009F6F8F">
            <w:pPr>
              <w:spacing w:before="0" w:after="0" w:line="240" w:lineRule="auto"/>
              <w:rPr>
                <w:rFonts w:cs="Arial"/>
                <w:color w:val="000000"/>
              </w:rPr>
            </w:pPr>
          </w:p>
        </w:tc>
      </w:tr>
      <w:tr w:rsidR="009F6F8F" w:rsidRPr="00640D2D" w:rsidTr="00AB35F7">
        <w:trPr>
          <w:trHeight w:val="482"/>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color w:val="000000"/>
              </w:rPr>
            </w:pPr>
            <w:r w:rsidRPr="00640D2D">
              <w:rPr>
                <w:rFonts w:cs="Arial"/>
                <w:color w:val="000000"/>
              </w:rPr>
              <w:t>12:00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color w:val="000000"/>
              </w:rPr>
            </w:pPr>
            <w:r w:rsidRPr="00640D2D">
              <w:rPr>
                <w:rFonts w:cs="Arial"/>
                <w:color w:val="000000"/>
              </w:rPr>
              <w:t>Mittagessen</w:t>
            </w:r>
          </w:p>
        </w:tc>
        <w:tc>
          <w:tcPr>
            <w:tcW w:w="4238"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9F6F8F">
            <w:pPr>
              <w:spacing w:before="0" w:after="0" w:line="240" w:lineRule="auto"/>
              <w:rPr>
                <w:rFonts w:cs="Arial"/>
                <w:color w:val="000000"/>
              </w:rPr>
            </w:pPr>
          </w:p>
        </w:tc>
      </w:tr>
    </w:tbl>
    <w:p w:rsidR="00FC5329" w:rsidRDefault="00AB35F7" w:rsidP="00FC5329">
      <w:pPr>
        <w:pStyle w:val="berschrift3"/>
        <w:rPr>
          <w:b w:val="0"/>
          <w:sz w:val="28"/>
        </w:rPr>
      </w:pPr>
      <w:bookmarkStart w:id="73" w:name="_Toc455394673"/>
      <w:r>
        <w:t>Familienwurzeln</w:t>
      </w:r>
      <w:r w:rsidR="00FC5329">
        <w:rPr>
          <w:rStyle w:val="Funotenzeichen"/>
          <w:b w:val="0"/>
          <w:sz w:val="28"/>
        </w:rPr>
        <w:footnoteReference w:id="19"/>
      </w:r>
      <w:bookmarkEnd w:id="73"/>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FC5329" w:rsidRPr="00A94748" w:rsidTr="00A5087D">
        <w:tc>
          <w:tcPr>
            <w:tcW w:w="1330" w:type="dxa"/>
            <w:vAlign w:val="center"/>
          </w:tcPr>
          <w:p w:rsidR="00FC5329" w:rsidRPr="00A94748" w:rsidRDefault="00FC5329" w:rsidP="00FC5329">
            <w:pPr>
              <w:pStyle w:val="Kopfzeile"/>
              <w:tabs>
                <w:tab w:val="clear" w:pos="4536"/>
                <w:tab w:val="clear" w:pos="9072"/>
                <w:tab w:val="left" w:pos="1440"/>
              </w:tabs>
              <w:spacing w:line="276" w:lineRule="auto"/>
              <w:jc w:val="center"/>
              <w:rPr>
                <w:rFonts w:ascii="Calibri" w:hAnsi="Calibri"/>
              </w:rPr>
            </w:pPr>
            <w:r>
              <w:rPr>
                <w:rFonts w:ascii="Calibri" w:hAnsi="Calibri"/>
                <w:noProof/>
                <w:lang w:eastAsia="de-DE"/>
              </w:rPr>
              <w:drawing>
                <wp:inline distT="0" distB="0" distL="0" distR="0" wp14:anchorId="2F52C27B" wp14:editId="14FBB00F">
                  <wp:extent cx="569595" cy="569595"/>
                  <wp:effectExtent l="0" t="0" r="0" b="0"/>
                  <wp:docPr id="298" name="Grafik 298"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7882" w:type="dxa"/>
            <w:vAlign w:val="center"/>
          </w:tcPr>
          <w:p w:rsidR="00FC5329" w:rsidRPr="001F6DA5" w:rsidRDefault="00FC5329" w:rsidP="00FC5329">
            <w:pPr>
              <w:spacing w:line="276" w:lineRule="auto"/>
            </w:pPr>
            <w:r>
              <w:rPr>
                <w:b/>
              </w:rPr>
              <w:t xml:space="preserve">Art: </w:t>
            </w:r>
            <w:r w:rsidRPr="00FC5329">
              <w:t>Kennenlernen</w:t>
            </w:r>
            <w:r>
              <w:rPr>
                <w:b/>
              </w:rPr>
              <w:t xml:space="preserve">, </w:t>
            </w:r>
            <w:r w:rsidRPr="00A3353D">
              <w:t>Diskriminierung, Individualität, Vielfalt</w:t>
            </w:r>
          </w:p>
        </w:tc>
      </w:tr>
      <w:tr w:rsidR="00FC5329" w:rsidRPr="00A94748" w:rsidTr="00A5087D">
        <w:tc>
          <w:tcPr>
            <w:tcW w:w="1330" w:type="dxa"/>
            <w:vAlign w:val="center"/>
          </w:tcPr>
          <w:p w:rsidR="00FC5329" w:rsidRPr="00A94748" w:rsidRDefault="00FC5329" w:rsidP="00FC5329">
            <w:pPr>
              <w:pStyle w:val="Kopfzeile"/>
              <w:tabs>
                <w:tab w:val="clear" w:pos="4536"/>
                <w:tab w:val="clear" w:pos="9072"/>
                <w:tab w:val="left" w:pos="1440"/>
              </w:tabs>
              <w:spacing w:line="276" w:lineRule="auto"/>
              <w:jc w:val="center"/>
              <w:rPr>
                <w:rFonts w:ascii="Calibri" w:hAnsi="Calibri"/>
              </w:rPr>
            </w:pPr>
            <w:r>
              <w:rPr>
                <w:rFonts w:ascii="Calibri" w:hAnsi="Calibri"/>
                <w:noProof/>
                <w:lang w:eastAsia="de-DE"/>
              </w:rPr>
              <w:drawing>
                <wp:inline distT="0" distB="0" distL="0" distR="0" wp14:anchorId="169DE73C" wp14:editId="42BCB855">
                  <wp:extent cx="500380" cy="405130"/>
                  <wp:effectExtent l="0" t="0" r="0" b="0"/>
                  <wp:docPr id="297" name="Grafik 297"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FC5329" w:rsidRPr="00A94748" w:rsidRDefault="00FC5329" w:rsidP="00FC5329">
            <w:pPr>
              <w:pStyle w:val="Kopfzeile"/>
              <w:tabs>
                <w:tab w:val="clear" w:pos="4536"/>
                <w:tab w:val="clear" w:pos="9072"/>
              </w:tabs>
              <w:spacing w:line="276" w:lineRule="auto"/>
              <w:jc w:val="center"/>
              <w:rPr>
                <w:rFonts w:ascii="Calibri" w:hAnsi="Calibri"/>
                <w:sz w:val="4"/>
              </w:rPr>
            </w:pPr>
          </w:p>
        </w:tc>
        <w:tc>
          <w:tcPr>
            <w:tcW w:w="7882" w:type="dxa"/>
            <w:vAlign w:val="center"/>
          </w:tcPr>
          <w:p w:rsidR="00FC5329" w:rsidRDefault="00FC5329" w:rsidP="00FC5329">
            <w:pPr>
              <w:spacing w:before="0" w:after="0" w:line="276" w:lineRule="auto"/>
            </w:pPr>
            <w:r w:rsidRPr="00A94748">
              <w:rPr>
                <w:b/>
              </w:rPr>
              <w:t>Ziele</w:t>
            </w:r>
            <w:r w:rsidRPr="00A94748">
              <w:t xml:space="preserve"> </w:t>
            </w:r>
            <w:r>
              <w:t>–</w:t>
            </w:r>
            <w:r w:rsidRPr="00A94748">
              <w:t xml:space="preserve"> </w:t>
            </w:r>
            <w:r>
              <w:t xml:space="preserve">Kennenlernen der TN, </w:t>
            </w:r>
          </w:p>
          <w:p w:rsidR="00FC5329" w:rsidRPr="00FC5329" w:rsidRDefault="00FC5329" w:rsidP="00847CD8">
            <w:pPr>
              <w:pStyle w:val="Listenabsatz"/>
              <w:numPr>
                <w:ilvl w:val="0"/>
                <w:numId w:val="36"/>
              </w:numPr>
              <w:spacing w:before="0" w:after="0" w:line="276" w:lineRule="auto"/>
            </w:pPr>
            <w:r w:rsidRPr="00FC5329">
              <w:t>bewusste werden der Eigenen Wurzel und die der anderen TN, G</w:t>
            </w:r>
            <w:r w:rsidRPr="00FC5329">
              <w:t>e</w:t>
            </w:r>
            <w:r w:rsidRPr="00FC5329">
              <w:t xml:space="preserve">meinsamkeiten </w:t>
            </w:r>
          </w:p>
          <w:p w:rsidR="00FC5329" w:rsidRPr="00FC5329" w:rsidRDefault="00FC5329" w:rsidP="00847CD8">
            <w:pPr>
              <w:pStyle w:val="Listenabsatz"/>
              <w:numPr>
                <w:ilvl w:val="0"/>
                <w:numId w:val="36"/>
              </w:numPr>
              <w:spacing w:before="0" w:after="0" w:line="276" w:lineRule="auto"/>
              <w:rPr>
                <w:color w:val="FF0000"/>
              </w:rPr>
            </w:pPr>
            <w:r w:rsidRPr="00FC5329">
              <w:t>Verschiedenheiten/Gemeinsamkeiten erkennen,</w:t>
            </w:r>
          </w:p>
        </w:tc>
      </w:tr>
      <w:tr w:rsidR="00FC5329" w:rsidRPr="00A94748" w:rsidTr="00A5087D">
        <w:trPr>
          <w:trHeight w:val="759"/>
        </w:trPr>
        <w:tc>
          <w:tcPr>
            <w:tcW w:w="1330" w:type="dxa"/>
            <w:vAlign w:val="center"/>
          </w:tcPr>
          <w:p w:rsidR="00FC5329" w:rsidRPr="00A94748" w:rsidRDefault="00FC5329" w:rsidP="00FC5329">
            <w:pPr>
              <w:spacing w:line="276" w:lineRule="auto"/>
              <w:jc w:val="center"/>
              <w:rPr>
                <w:sz w:val="4"/>
              </w:rPr>
            </w:pPr>
            <w:r>
              <w:rPr>
                <w:noProof/>
                <w:lang w:eastAsia="de-DE"/>
              </w:rPr>
              <w:drawing>
                <wp:inline distT="0" distB="0" distL="0" distR="0" wp14:anchorId="5CF87AAB" wp14:editId="4386D5ED">
                  <wp:extent cx="474345" cy="431165"/>
                  <wp:effectExtent l="0" t="0" r="0" b="0"/>
                  <wp:docPr id="296" name="Grafik 296"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FC5329" w:rsidRPr="00A94748" w:rsidRDefault="00FC5329" w:rsidP="00FC5329">
            <w:pPr>
              <w:spacing w:line="276" w:lineRule="auto"/>
            </w:pPr>
            <w:r w:rsidRPr="00A94748">
              <w:rPr>
                <w:b/>
              </w:rPr>
              <w:t>Zeit</w:t>
            </w:r>
            <w:r w:rsidRPr="00A94748">
              <w:t xml:space="preserve"> </w:t>
            </w:r>
            <w:r>
              <w:t>–</w:t>
            </w:r>
            <w:r w:rsidRPr="00A94748">
              <w:t xml:space="preserve"> </w:t>
            </w:r>
            <w:r>
              <w:t>ca. 10 Min (je nach Gruppengröße)</w:t>
            </w:r>
          </w:p>
        </w:tc>
      </w:tr>
      <w:tr w:rsidR="00FC5329" w:rsidRPr="00A94748" w:rsidTr="00A5087D">
        <w:tc>
          <w:tcPr>
            <w:tcW w:w="1330" w:type="dxa"/>
            <w:vAlign w:val="center"/>
          </w:tcPr>
          <w:p w:rsidR="00FC5329" w:rsidRPr="008C748D" w:rsidRDefault="00FC5329" w:rsidP="00FC5329">
            <w:pPr>
              <w:spacing w:line="276" w:lineRule="auto"/>
              <w:jc w:val="center"/>
            </w:pPr>
            <w:r>
              <w:rPr>
                <w:noProof/>
                <w:lang w:eastAsia="de-DE"/>
              </w:rPr>
              <w:drawing>
                <wp:inline distT="0" distB="0" distL="0" distR="0" wp14:anchorId="26C9BCD7" wp14:editId="245E527C">
                  <wp:extent cx="474345" cy="457200"/>
                  <wp:effectExtent l="0" t="0" r="0" b="0"/>
                  <wp:docPr id="295" name="Grafik 295"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7882" w:type="dxa"/>
            <w:vAlign w:val="center"/>
          </w:tcPr>
          <w:p w:rsidR="00FC5329" w:rsidRPr="00A94748" w:rsidRDefault="00FC5329" w:rsidP="00FC5329">
            <w:pPr>
              <w:spacing w:line="276" w:lineRule="auto"/>
            </w:pPr>
            <w:r w:rsidRPr="00A94748">
              <w:rPr>
                <w:b/>
              </w:rPr>
              <w:t>Gruppe</w:t>
            </w:r>
            <w:r w:rsidRPr="00A94748">
              <w:t xml:space="preserve"> </w:t>
            </w:r>
            <w:r>
              <w:t>–</w:t>
            </w:r>
            <w:r w:rsidRPr="00A94748">
              <w:t xml:space="preserve"> </w:t>
            </w:r>
            <w:r>
              <w:t>ab 5 TN</w:t>
            </w:r>
          </w:p>
        </w:tc>
      </w:tr>
      <w:tr w:rsidR="00FC5329" w:rsidRPr="00A94748" w:rsidTr="00A5087D">
        <w:tc>
          <w:tcPr>
            <w:tcW w:w="1330" w:type="dxa"/>
            <w:vAlign w:val="center"/>
          </w:tcPr>
          <w:p w:rsidR="00FC5329" w:rsidRPr="008C748D" w:rsidRDefault="00FC5329" w:rsidP="00FC5329">
            <w:pPr>
              <w:spacing w:line="276" w:lineRule="auto"/>
              <w:jc w:val="center"/>
            </w:pPr>
            <w:r>
              <w:rPr>
                <w:noProof/>
                <w:lang w:eastAsia="de-DE"/>
              </w:rPr>
              <w:drawing>
                <wp:inline distT="0" distB="0" distL="0" distR="0" wp14:anchorId="518F125F" wp14:editId="78C0B09B">
                  <wp:extent cx="491490" cy="457200"/>
                  <wp:effectExtent l="0" t="0" r="0" b="0"/>
                  <wp:docPr id="294" name="Grafik 294"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FC5329" w:rsidRPr="00A94748" w:rsidRDefault="00FC5329" w:rsidP="00FC5329">
            <w:pPr>
              <w:spacing w:line="276" w:lineRule="auto"/>
            </w:pPr>
            <w:r w:rsidRPr="00A94748">
              <w:rPr>
                <w:b/>
              </w:rPr>
              <w:t>Material</w:t>
            </w:r>
            <w:r w:rsidRPr="00A94748">
              <w:t xml:space="preserve"> </w:t>
            </w:r>
            <w:r>
              <w:t>–</w:t>
            </w:r>
            <w:r w:rsidRPr="00A94748">
              <w:t xml:space="preserve"> </w:t>
            </w:r>
            <w:r>
              <w:t>große Weltkarte, wenn keine Weltkarte vorhanden: Stifte und Mod</w:t>
            </w:r>
            <w:r>
              <w:t>e</w:t>
            </w:r>
            <w:r>
              <w:t>rationskarten</w:t>
            </w:r>
          </w:p>
        </w:tc>
      </w:tr>
      <w:tr w:rsidR="00FC5329" w:rsidRPr="00A94748" w:rsidTr="00A5087D">
        <w:tc>
          <w:tcPr>
            <w:tcW w:w="1330" w:type="dxa"/>
            <w:vAlign w:val="center"/>
          </w:tcPr>
          <w:p w:rsidR="00FC5329" w:rsidRPr="00A94748" w:rsidRDefault="00FC5329" w:rsidP="00FC5329">
            <w:pPr>
              <w:spacing w:line="276" w:lineRule="auto"/>
              <w:jc w:val="center"/>
            </w:pPr>
            <w:r>
              <w:rPr>
                <w:noProof/>
                <w:lang w:eastAsia="de-DE"/>
              </w:rPr>
              <w:drawing>
                <wp:inline distT="0" distB="0" distL="0" distR="0" wp14:anchorId="1344324E" wp14:editId="3A4AA7E3">
                  <wp:extent cx="695325" cy="552450"/>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FC5329" w:rsidRDefault="00FC5329" w:rsidP="00FC5329">
            <w:pPr>
              <w:spacing w:line="276" w:lineRule="auto"/>
            </w:pPr>
            <w:r>
              <w:rPr>
                <w:b/>
              </w:rPr>
              <w:t xml:space="preserve">Ablauf – </w:t>
            </w:r>
            <w:r>
              <w:t xml:space="preserve">Die TN stellen sich auf das Land aus dem Sie Gebürtig sind oder </w:t>
            </w:r>
            <w:proofErr w:type="spellStart"/>
            <w:r>
              <w:t>ggf</w:t>
            </w:r>
            <w:proofErr w:type="spellEnd"/>
            <w:r>
              <w:t xml:space="preserve"> wo sie selbst ihre Wurzeln sehen.</w:t>
            </w:r>
          </w:p>
          <w:p w:rsidR="00FC5329" w:rsidRDefault="00FC5329" w:rsidP="00FC5329">
            <w:pPr>
              <w:spacing w:after="0" w:line="276" w:lineRule="auto"/>
            </w:pPr>
            <w:r>
              <w:t>Abfragen, wer wo steht und wieso, z.B.:</w:t>
            </w:r>
          </w:p>
          <w:p w:rsidR="00FC5329" w:rsidRDefault="00FC5329" w:rsidP="00847CD8">
            <w:pPr>
              <w:numPr>
                <w:ilvl w:val="0"/>
                <w:numId w:val="44"/>
              </w:numPr>
              <w:spacing w:before="0" w:after="0" w:line="276" w:lineRule="auto"/>
              <w:jc w:val="left"/>
            </w:pPr>
            <w:r>
              <w:t xml:space="preserve">ich stehe im Süden von Deutschland, da ich selbst dort geboren bin und mein Eltern auch aus der Region stammen; </w:t>
            </w:r>
          </w:p>
          <w:p w:rsidR="00FC5329" w:rsidRDefault="00FC5329" w:rsidP="00847CD8">
            <w:pPr>
              <w:numPr>
                <w:ilvl w:val="0"/>
                <w:numId w:val="44"/>
              </w:numPr>
              <w:spacing w:before="0" w:after="0" w:line="276" w:lineRule="auto"/>
              <w:jc w:val="left"/>
            </w:pPr>
            <w:r>
              <w:t>ich stehe mit einem Fuß in Uganda mit dem anderen in Deutschland, da mein Vater ein gebürtig aus Uganda kommt, meine Mutter, so wie ich selbst in Deutschland geboren bin</w:t>
            </w:r>
          </w:p>
          <w:p w:rsidR="00FC5329" w:rsidRDefault="00FC5329" w:rsidP="00FC5329">
            <w:pPr>
              <w:spacing w:line="276" w:lineRule="auto"/>
            </w:pPr>
            <w:r>
              <w:t>Variante: v.a. interessant bei TN mit Migrationshintergrund</w:t>
            </w:r>
          </w:p>
          <w:p w:rsidR="00FC5329" w:rsidRPr="00175FE0" w:rsidRDefault="00FC5329" w:rsidP="00FC5329">
            <w:pPr>
              <w:spacing w:line="276" w:lineRule="auto"/>
            </w:pPr>
            <w:r>
              <w:t>Die Teilnehmer*innen stellen sich an dem Ort an dem ihre Großeltern geboren sind. Dabei sollen die TN den weitentferntesten Ort von ihrem heutigen Wo</w:t>
            </w:r>
            <w:r>
              <w:t>h</w:t>
            </w:r>
            <w:r>
              <w:lastRenderedPageBreak/>
              <w:t>nort nehmen. Nachdem alle Orte benannt sind, stellen sich die TN an den Ort an dem die Mutter oder der Vater geboren ist. Wieder an den weitentferntesten Ort von ihrem heutigen Wohnort. Als drittes gehen sie nun zu ihrem G</w:t>
            </w:r>
            <w:r>
              <w:t>e</w:t>
            </w:r>
            <w:r>
              <w:t>burtstort. Als weitere Möglichkeit könnten sich die TN noch an den Ort stellen, an dem sie in fünf Jahren leben möchten.</w:t>
            </w:r>
          </w:p>
        </w:tc>
      </w:tr>
      <w:tr w:rsidR="00FC5329" w:rsidRPr="00A94748" w:rsidTr="00A5087D">
        <w:tc>
          <w:tcPr>
            <w:tcW w:w="1330" w:type="dxa"/>
            <w:vAlign w:val="center"/>
          </w:tcPr>
          <w:p w:rsidR="00FC5329" w:rsidRPr="00A94748" w:rsidRDefault="00FC5329" w:rsidP="00FC5329">
            <w:pPr>
              <w:spacing w:line="276" w:lineRule="auto"/>
              <w:jc w:val="center"/>
            </w:pPr>
            <w:r>
              <w:rPr>
                <w:noProof/>
                <w:lang w:eastAsia="de-DE"/>
              </w:rPr>
              <w:lastRenderedPageBreak/>
              <w:drawing>
                <wp:inline distT="0" distB="0" distL="0" distR="0" wp14:anchorId="5D17893A" wp14:editId="6AF86723">
                  <wp:extent cx="474345" cy="431165"/>
                  <wp:effectExtent l="0" t="0" r="0" b="0"/>
                  <wp:docPr id="293" name="Grafik 293"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FC5329" w:rsidRDefault="00FC5329" w:rsidP="00FC5329">
            <w:pPr>
              <w:spacing w:line="276" w:lineRule="auto"/>
            </w:pPr>
            <w:r w:rsidRPr="00A94748">
              <w:rPr>
                <w:b/>
              </w:rPr>
              <w:t>Achtung</w:t>
            </w:r>
            <w:r w:rsidRPr="00A94748">
              <w:t xml:space="preserve"> </w:t>
            </w:r>
            <w:r>
              <w:t>–</w:t>
            </w:r>
            <w:r w:rsidRPr="00A94748">
              <w:t xml:space="preserve"> </w:t>
            </w:r>
            <w:r>
              <w:t xml:space="preserve">Diese Methode kann z.B. auch auf die Europakarte beschränkt werden. </w:t>
            </w:r>
          </w:p>
          <w:p w:rsidR="00FC5329" w:rsidRDefault="00FC5329" w:rsidP="00FC5329">
            <w:pPr>
              <w:spacing w:line="276" w:lineRule="auto"/>
            </w:pPr>
            <w:r>
              <w:t>Wenn es keine Weltkarte gibt, schreiben die TN die Namen der Länder auf die Moderationskarten und ordnen sich dann nach einer „imaginären“ Weltkarte an.</w:t>
            </w:r>
          </w:p>
          <w:p w:rsidR="00FC5329" w:rsidRPr="00A94748" w:rsidRDefault="00FC5329" w:rsidP="00FC5329">
            <w:pPr>
              <w:spacing w:line="276" w:lineRule="auto"/>
            </w:pPr>
            <w:r>
              <w:t>Bei der Durchführung ohne Weltkarte ist darauf zu achten, dass die Gruppe</w:t>
            </w:r>
            <w:r>
              <w:t>n</w:t>
            </w:r>
            <w:r>
              <w:t>leitung (unbeabsichtigte) Ausgrenzung thematisiert. Wenn sich zum Beispiel alle anhand er Himmelsrichtungen an ihren Geburtsort stellen, kommt es vor, dass die in Deutschland Geborenen zu den anderen sagen: „ Tunesien? Dann musst du ganz weit nach Süden!“ oder „Tschechien? Also Osten. Geh mal ganz da rüber!“ Die Gruppenleitung sollte bei solchen Aussagen darauf au</w:t>
            </w:r>
            <w:r>
              <w:t>f</w:t>
            </w:r>
            <w:r>
              <w:t>merksam machen, dass nicht etwas die außerhalb Deutschlands Geborenen sich ganz an den Rand des Raumes bewegen müssen, sondern dass sich g</w:t>
            </w:r>
            <w:r>
              <w:t>e</w:t>
            </w:r>
            <w:r>
              <w:t>nauso gut di in Deutschland Geborenen etwas näher, enger zusammenstellen können. Auf diese Weise kann ein Bewusstsein für das eigene Verhalten und unbeabsichtigt Aussagen gestärkt werden.</w:t>
            </w:r>
            <w:r>
              <w:rPr>
                <w:rStyle w:val="Funotenzeichen"/>
              </w:rPr>
              <w:footnoteReference w:id="20"/>
            </w:r>
          </w:p>
        </w:tc>
      </w:tr>
    </w:tbl>
    <w:p w:rsidR="00AB35F7" w:rsidRPr="00AB35F7" w:rsidRDefault="00AB35F7" w:rsidP="00AB35F7"/>
    <w:p w:rsidR="00B211A6" w:rsidRPr="00640D2D" w:rsidRDefault="00B211A6" w:rsidP="00B211A6">
      <w:pPr>
        <w:pStyle w:val="berschrift2"/>
        <w:rPr>
          <w:rFonts w:cs="Arial"/>
        </w:rPr>
      </w:pPr>
      <w:bookmarkStart w:id="74" w:name="_Ref454202008"/>
      <w:bookmarkStart w:id="75" w:name="_Ref454202028"/>
      <w:bookmarkStart w:id="76" w:name="_Ref454202040"/>
      <w:bookmarkStart w:id="77" w:name="_Toc455394674"/>
      <w:r w:rsidRPr="00640D2D">
        <w:rPr>
          <w:rFonts w:cs="Arial"/>
        </w:rPr>
        <w:t>Einheit 1: Ich begebe mich auf die Flucht</w:t>
      </w:r>
      <w:bookmarkEnd w:id="74"/>
      <w:bookmarkEnd w:id="75"/>
      <w:bookmarkEnd w:id="76"/>
      <w:bookmarkEnd w:id="77"/>
    </w:p>
    <w:p w:rsidR="007D6407" w:rsidRPr="00640D2D" w:rsidRDefault="007D6407" w:rsidP="007D6407">
      <w:pPr>
        <w:rPr>
          <w:rFonts w:eastAsiaTheme="majorEastAsia" w:cs="Arial"/>
          <w:bCs/>
          <w:szCs w:val="26"/>
        </w:rPr>
      </w:pPr>
      <w:r w:rsidRPr="00640D2D">
        <w:rPr>
          <w:rFonts w:eastAsiaTheme="majorEastAsia" w:cs="Arial"/>
          <w:bCs/>
          <w:szCs w:val="26"/>
        </w:rPr>
        <w:t>Im folgenden Kapitel werden zwei verschiedene Methoden dargestellt, die den TN die Erfahrung bzw. das Verständnis für eine Flucht näher bringen sollen. Die erste Methode ist ein Planspiel, die Zweite eine Geschichte mit Interaktion. Die Kursleitung kann individuell und je nach Zeitdruck entscheiden, welche Methode sie durchführt.</w:t>
      </w:r>
      <w:r w:rsidR="00574447" w:rsidRPr="00640D2D">
        <w:rPr>
          <w:rFonts w:eastAsiaTheme="majorEastAsia" w:cs="Arial"/>
          <w:bCs/>
          <w:szCs w:val="26"/>
        </w:rPr>
        <w:t xml:space="preserve"> Zur jeweiligen Methode gibt es Auswertungsfragen. Unter </w:t>
      </w:r>
      <w:r w:rsidR="00EB438F" w:rsidRPr="00640D2D">
        <w:rPr>
          <w:rFonts w:eastAsiaTheme="majorEastAsia" w:cs="Arial"/>
          <w:bCs/>
          <w:szCs w:val="26"/>
        </w:rPr>
        <w:fldChar w:fldCharType="begin"/>
      </w:r>
      <w:r w:rsidR="00EB438F" w:rsidRPr="00640D2D">
        <w:rPr>
          <w:rFonts w:eastAsiaTheme="majorEastAsia" w:cs="Arial"/>
          <w:bCs/>
          <w:szCs w:val="26"/>
        </w:rPr>
        <w:instrText xml:space="preserve"> REF _Ref454202162 \w \h </w:instrText>
      </w:r>
      <w:r w:rsidR="000E5035" w:rsidRPr="00640D2D">
        <w:rPr>
          <w:rFonts w:eastAsiaTheme="majorEastAsia" w:cs="Arial"/>
          <w:bCs/>
          <w:szCs w:val="26"/>
        </w:rPr>
        <w:instrText xml:space="preserve"> \* MERGEFORMAT </w:instrText>
      </w:r>
      <w:r w:rsidR="00EB438F" w:rsidRPr="00640D2D">
        <w:rPr>
          <w:rFonts w:eastAsiaTheme="majorEastAsia" w:cs="Arial"/>
          <w:bCs/>
          <w:szCs w:val="26"/>
        </w:rPr>
      </w:r>
      <w:r w:rsidR="00EB438F" w:rsidRPr="00640D2D">
        <w:rPr>
          <w:rFonts w:eastAsiaTheme="majorEastAsia" w:cs="Arial"/>
          <w:bCs/>
          <w:szCs w:val="26"/>
        </w:rPr>
        <w:fldChar w:fldCharType="separate"/>
      </w:r>
      <w:r w:rsidR="006B3A35">
        <w:rPr>
          <w:rFonts w:eastAsiaTheme="majorEastAsia" w:cs="Arial"/>
          <w:bCs/>
          <w:szCs w:val="26"/>
        </w:rPr>
        <w:t>3.2.3</w:t>
      </w:r>
      <w:r w:rsidR="00EB438F" w:rsidRPr="00640D2D">
        <w:rPr>
          <w:rFonts w:eastAsiaTheme="majorEastAsia" w:cs="Arial"/>
          <w:bCs/>
          <w:szCs w:val="26"/>
        </w:rPr>
        <w:fldChar w:fldCharType="end"/>
      </w:r>
      <w:r w:rsidR="00EB438F" w:rsidRPr="00640D2D">
        <w:rPr>
          <w:rFonts w:eastAsiaTheme="majorEastAsia" w:cs="Arial"/>
          <w:bCs/>
          <w:szCs w:val="26"/>
        </w:rPr>
        <w:t xml:space="preserve"> </w:t>
      </w:r>
      <w:r w:rsidR="00EB438F" w:rsidRPr="00640D2D">
        <w:rPr>
          <w:rFonts w:eastAsiaTheme="majorEastAsia" w:cs="Arial"/>
          <w:bCs/>
          <w:szCs w:val="26"/>
        </w:rPr>
        <w:fldChar w:fldCharType="begin"/>
      </w:r>
      <w:r w:rsidR="00EB438F" w:rsidRPr="00640D2D">
        <w:rPr>
          <w:rFonts w:eastAsiaTheme="majorEastAsia" w:cs="Arial"/>
          <w:bCs/>
          <w:szCs w:val="26"/>
        </w:rPr>
        <w:instrText xml:space="preserve"> REF _Ref454202166 \h </w:instrText>
      </w:r>
      <w:r w:rsidR="000E5035" w:rsidRPr="00640D2D">
        <w:rPr>
          <w:rFonts w:eastAsiaTheme="majorEastAsia" w:cs="Arial"/>
          <w:bCs/>
          <w:szCs w:val="26"/>
        </w:rPr>
        <w:instrText xml:space="preserve"> \* MERGEFORMAT </w:instrText>
      </w:r>
      <w:r w:rsidR="00EB438F" w:rsidRPr="00640D2D">
        <w:rPr>
          <w:rFonts w:eastAsiaTheme="majorEastAsia" w:cs="Arial"/>
          <w:bCs/>
          <w:szCs w:val="26"/>
        </w:rPr>
      </w:r>
      <w:r w:rsidR="00EB438F" w:rsidRPr="00640D2D">
        <w:rPr>
          <w:rFonts w:eastAsiaTheme="majorEastAsia" w:cs="Arial"/>
          <w:bCs/>
          <w:szCs w:val="26"/>
        </w:rPr>
        <w:fldChar w:fldCharType="separate"/>
      </w:r>
      <w:r w:rsidR="006B3A35" w:rsidRPr="00640D2D">
        <w:rPr>
          <w:rFonts w:cs="Arial"/>
        </w:rPr>
        <w:t>Auswertung</w:t>
      </w:r>
      <w:r w:rsidR="00EB438F" w:rsidRPr="00640D2D">
        <w:rPr>
          <w:rFonts w:eastAsiaTheme="majorEastAsia" w:cs="Arial"/>
          <w:bCs/>
          <w:szCs w:val="26"/>
        </w:rPr>
        <w:fldChar w:fldCharType="end"/>
      </w:r>
      <w:r w:rsidR="00EB438F" w:rsidRPr="00640D2D">
        <w:rPr>
          <w:rFonts w:eastAsiaTheme="majorEastAsia" w:cs="Arial"/>
          <w:bCs/>
          <w:szCs w:val="26"/>
        </w:rPr>
        <w:t xml:space="preserve"> </w:t>
      </w:r>
      <w:r w:rsidR="00574447" w:rsidRPr="00640D2D">
        <w:rPr>
          <w:rFonts w:eastAsiaTheme="majorEastAsia" w:cs="Arial"/>
          <w:bCs/>
          <w:szCs w:val="26"/>
        </w:rPr>
        <w:t xml:space="preserve">gibt es noch eine Methodik um das Thema, „auf die Flucht begeben“ auszuwerten bzw. zu reflektieren. </w:t>
      </w:r>
    </w:p>
    <w:tbl>
      <w:tblPr>
        <w:tblW w:w="10349" w:type="dxa"/>
        <w:tblInd w:w="-846" w:type="dxa"/>
        <w:tblLayout w:type="fixed"/>
        <w:tblCellMar>
          <w:left w:w="0" w:type="dxa"/>
          <w:right w:w="0" w:type="dxa"/>
        </w:tblCellMar>
        <w:tblLook w:val="0000" w:firstRow="0" w:lastRow="0" w:firstColumn="0" w:lastColumn="0" w:noHBand="0" w:noVBand="0"/>
      </w:tblPr>
      <w:tblGrid>
        <w:gridCol w:w="567"/>
        <w:gridCol w:w="2396"/>
        <w:gridCol w:w="5103"/>
        <w:gridCol w:w="2283"/>
      </w:tblGrid>
      <w:tr w:rsidR="009F6F8F"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b/>
                <w:color w:val="000000"/>
              </w:rPr>
            </w:pPr>
            <w:r w:rsidRPr="00640D2D">
              <w:rPr>
                <w:rFonts w:cs="Arial"/>
                <w:b/>
                <w:color w:val="000000"/>
              </w:rPr>
              <w:t xml:space="preserve">Zeit (min) </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b/>
                <w:color w:val="000000"/>
              </w:rPr>
            </w:pPr>
            <w:r w:rsidRPr="00640D2D">
              <w:rPr>
                <w:rFonts w:cs="Arial"/>
                <w:b/>
                <w:color w:val="000000"/>
              </w:rPr>
              <w:t>Inhalt</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b/>
                <w:color w:val="000000"/>
              </w:rPr>
            </w:pPr>
            <w:r w:rsidRPr="00640D2D">
              <w:rPr>
                <w:rFonts w:cs="Arial"/>
                <w:b/>
                <w:color w:val="000000"/>
              </w:rPr>
              <w:t>Methode</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line="240" w:lineRule="auto"/>
              <w:rPr>
                <w:rFonts w:cs="Arial"/>
                <w:b/>
                <w:color w:val="000000"/>
              </w:rPr>
            </w:pPr>
            <w:r w:rsidRPr="00640D2D">
              <w:rPr>
                <w:rFonts w:cs="Arial"/>
                <w:b/>
                <w:color w:val="000000"/>
              </w:rPr>
              <w:t>Material</w:t>
            </w:r>
          </w:p>
        </w:tc>
      </w:tr>
      <w:tr w:rsidR="009F6F8F"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color w:val="000000"/>
              </w:rPr>
            </w:pPr>
            <w:r w:rsidRPr="00640D2D">
              <w:rPr>
                <w:rFonts w:cs="Arial"/>
                <w:color w:val="000000"/>
              </w:rPr>
              <w:t>14:30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color w:val="000000"/>
              </w:rPr>
            </w:pPr>
            <w:r w:rsidRPr="00640D2D">
              <w:rPr>
                <w:rFonts w:cs="Arial"/>
                <w:color w:val="000000"/>
              </w:rPr>
              <w:t>Anschuggerle</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line="240" w:lineRule="auto"/>
              <w:rPr>
                <w:rFonts w:cs="Arial"/>
                <w:color w:val="000000"/>
              </w:rPr>
            </w:pPr>
          </w:p>
        </w:tc>
      </w:tr>
      <w:tr w:rsidR="009F6F8F"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color w:val="000000"/>
              </w:rPr>
            </w:pPr>
            <w:r w:rsidRPr="00640D2D">
              <w:rPr>
                <w:rFonts w:cs="Arial"/>
                <w:color w:val="000000"/>
              </w:rPr>
              <w:t>15:00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color w:val="000000"/>
              </w:rPr>
            </w:pPr>
            <w:r w:rsidRPr="00640D2D">
              <w:rPr>
                <w:rFonts w:cs="Arial"/>
                <w:color w:val="000000"/>
              </w:rPr>
              <w:t>Ich begebe mich auf die Flucht</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color w:val="000000"/>
              </w:rPr>
            </w:pPr>
            <w:r w:rsidRPr="00640D2D">
              <w:rPr>
                <w:rFonts w:cs="Arial"/>
                <w:color w:val="000000"/>
              </w:rPr>
              <w:t>Aktionsspiel oder Fluchtgeschichte</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21402C" w:rsidP="00090C97">
            <w:pPr>
              <w:spacing w:before="0" w:after="0" w:line="240" w:lineRule="auto"/>
              <w:rPr>
                <w:rFonts w:cs="Arial"/>
                <w:color w:val="000000"/>
              </w:rPr>
            </w:pPr>
            <w:r w:rsidRPr="00640D2D">
              <w:rPr>
                <w:rFonts w:cs="Arial"/>
                <w:color w:val="000000"/>
              </w:rPr>
              <w:t>Siehe Methodenablauf</w:t>
            </w:r>
          </w:p>
        </w:tc>
      </w:tr>
      <w:tr w:rsidR="009F6F8F"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D871D0" w:rsidP="00090C97">
            <w:pPr>
              <w:spacing w:before="0" w:after="0"/>
              <w:rPr>
                <w:rFonts w:cs="Arial"/>
                <w:color w:val="000000"/>
              </w:rPr>
            </w:pPr>
            <w:r>
              <w:rPr>
                <w:rFonts w:cs="Arial"/>
                <w:color w:val="000000"/>
              </w:rPr>
              <w:t>17:35</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color w:val="000000"/>
              </w:rPr>
            </w:pPr>
            <w:r w:rsidRPr="00640D2D">
              <w:rPr>
                <w:rFonts w:cs="Arial"/>
                <w:color w:val="000000"/>
              </w:rPr>
              <w:t>Auswertung</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A5087D" w:rsidP="00090C97">
            <w:pPr>
              <w:spacing w:before="0" w:after="0"/>
              <w:rPr>
                <w:rFonts w:cs="Arial"/>
                <w:color w:val="000000"/>
              </w:rPr>
            </w:pPr>
            <w:r>
              <w:rPr>
                <w:rFonts w:cs="Arial"/>
                <w:color w:val="000000"/>
              </w:rPr>
              <w:t>Geschichte eines*r Geflüchteten</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D871D0" w:rsidP="00090C97">
            <w:pPr>
              <w:spacing w:before="0" w:after="0" w:line="240" w:lineRule="auto"/>
              <w:rPr>
                <w:rFonts w:cs="Arial"/>
                <w:color w:val="000000"/>
              </w:rPr>
            </w:pPr>
            <w:r>
              <w:rPr>
                <w:rFonts w:cs="Arial"/>
                <w:color w:val="000000"/>
              </w:rPr>
              <w:t>Video, Erzählung</w:t>
            </w:r>
          </w:p>
        </w:tc>
      </w:tr>
      <w:tr w:rsidR="009F6F8F"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21402C" w:rsidP="00090C97">
            <w:pPr>
              <w:spacing w:before="0" w:after="0"/>
              <w:rPr>
                <w:rFonts w:cs="Arial"/>
                <w:color w:val="000000"/>
              </w:rPr>
            </w:pPr>
            <w:r w:rsidRPr="00640D2D">
              <w:rPr>
                <w:rFonts w:cs="Arial"/>
                <w:color w:val="000000"/>
              </w:rPr>
              <w:t>18:00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21402C" w:rsidP="00090C97">
            <w:pPr>
              <w:spacing w:before="0" w:after="0"/>
              <w:rPr>
                <w:rFonts w:cs="Arial"/>
                <w:color w:val="000000"/>
              </w:rPr>
            </w:pPr>
            <w:r w:rsidRPr="00640D2D">
              <w:rPr>
                <w:rFonts w:cs="Arial"/>
                <w:color w:val="000000"/>
              </w:rPr>
              <w:t>Abendessen</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9F6F8F" w:rsidRPr="00640D2D" w:rsidRDefault="009F6F8F" w:rsidP="00090C97">
            <w:pPr>
              <w:spacing w:before="0" w:after="0" w:line="240" w:lineRule="auto"/>
              <w:rPr>
                <w:rFonts w:cs="Arial"/>
                <w:color w:val="000000"/>
              </w:rPr>
            </w:pPr>
          </w:p>
        </w:tc>
      </w:tr>
    </w:tbl>
    <w:p w:rsidR="009F6F8F" w:rsidRPr="00640D2D" w:rsidRDefault="009F6F8F" w:rsidP="007D6407">
      <w:pPr>
        <w:rPr>
          <w:rFonts w:cs="Arial"/>
          <w:sz w:val="18"/>
        </w:rPr>
      </w:pPr>
    </w:p>
    <w:p w:rsidR="007D6407" w:rsidRPr="00640D2D" w:rsidRDefault="00236172" w:rsidP="00B211A6">
      <w:pPr>
        <w:pStyle w:val="berschrift3"/>
        <w:rPr>
          <w:rFonts w:cs="Arial"/>
        </w:rPr>
      </w:pPr>
      <w:bookmarkStart w:id="78" w:name="_Toc455394675"/>
      <w:r w:rsidRPr="00640D2D">
        <w:rPr>
          <w:rFonts w:cs="Arial"/>
        </w:rPr>
        <w:lastRenderedPageBreak/>
        <w:t>Aktionsspiel Flucht</w:t>
      </w:r>
      <w:r w:rsidRPr="00640D2D">
        <w:rPr>
          <w:rStyle w:val="Funotenzeichen"/>
          <w:rFonts w:cs="Arial"/>
        </w:rPr>
        <w:footnoteReference w:id="21"/>
      </w:r>
      <w:bookmarkEnd w:id="78"/>
    </w:p>
    <w:tbl>
      <w:tblPr>
        <w:tblpPr w:leftFromText="141" w:rightFromText="141" w:vertAnchor="text" w:horzAnchor="margin" w:tblpX="-923" w:tblpY="712"/>
        <w:tblOverlap w:val="never"/>
        <w:tblW w:w="10985" w:type="dxa"/>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9655"/>
      </w:tblGrid>
      <w:tr w:rsidR="002570E3" w:rsidRPr="00640D2D" w:rsidTr="002570E3">
        <w:tc>
          <w:tcPr>
            <w:tcW w:w="1330" w:type="dxa"/>
            <w:vAlign w:val="center"/>
          </w:tcPr>
          <w:p w:rsidR="002570E3" w:rsidRPr="00640D2D" w:rsidRDefault="002570E3" w:rsidP="002570E3">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56998739" wp14:editId="5AE589EB">
                  <wp:extent cx="569595" cy="569595"/>
                  <wp:effectExtent l="0" t="0" r="0" b="0"/>
                  <wp:docPr id="21" name="Grafik 21"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9655" w:type="dxa"/>
            <w:vAlign w:val="center"/>
          </w:tcPr>
          <w:p w:rsidR="002570E3" w:rsidRPr="00640D2D" w:rsidRDefault="002570E3" w:rsidP="002570E3">
            <w:pPr>
              <w:rPr>
                <w:rFonts w:cs="Arial"/>
              </w:rPr>
            </w:pPr>
            <w:r w:rsidRPr="00640D2D">
              <w:rPr>
                <w:rFonts w:cs="Arial"/>
                <w:b/>
              </w:rPr>
              <w:t xml:space="preserve">Art – </w:t>
            </w:r>
            <w:r w:rsidRPr="00640D2D">
              <w:rPr>
                <w:rFonts w:cs="Arial"/>
              </w:rPr>
              <w:t>Planspiel.</w:t>
            </w:r>
          </w:p>
        </w:tc>
      </w:tr>
      <w:tr w:rsidR="002570E3" w:rsidRPr="00640D2D" w:rsidTr="002570E3">
        <w:tc>
          <w:tcPr>
            <w:tcW w:w="1330" w:type="dxa"/>
            <w:vAlign w:val="center"/>
          </w:tcPr>
          <w:p w:rsidR="002570E3" w:rsidRPr="00640D2D" w:rsidRDefault="002570E3" w:rsidP="002570E3">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32E8F202" wp14:editId="2D991750">
                  <wp:extent cx="500380" cy="405130"/>
                  <wp:effectExtent l="0" t="0" r="0" b="0"/>
                  <wp:docPr id="20" name="Grafik 20"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2570E3" w:rsidRPr="00640D2D" w:rsidRDefault="002570E3" w:rsidP="002570E3">
            <w:pPr>
              <w:pStyle w:val="Kopfzeile"/>
              <w:tabs>
                <w:tab w:val="clear" w:pos="4536"/>
                <w:tab w:val="clear" w:pos="9072"/>
              </w:tabs>
              <w:jc w:val="center"/>
              <w:rPr>
                <w:rFonts w:cs="Arial"/>
                <w:sz w:val="4"/>
              </w:rPr>
            </w:pPr>
          </w:p>
        </w:tc>
        <w:tc>
          <w:tcPr>
            <w:tcW w:w="9655" w:type="dxa"/>
            <w:vAlign w:val="center"/>
          </w:tcPr>
          <w:p w:rsidR="002570E3" w:rsidRPr="00640D2D" w:rsidRDefault="002570E3" w:rsidP="002570E3">
            <w:pPr>
              <w:spacing w:before="0" w:after="0" w:line="240" w:lineRule="auto"/>
              <w:jc w:val="left"/>
              <w:rPr>
                <w:rFonts w:cs="Arial"/>
              </w:rPr>
            </w:pPr>
            <w:r w:rsidRPr="00640D2D">
              <w:rPr>
                <w:rFonts w:cs="Arial"/>
                <w:b/>
              </w:rPr>
              <w:t>Ziele</w:t>
            </w:r>
            <w:r w:rsidRPr="00640D2D">
              <w:rPr>
                <w:rFonts w:cs="Arial"/>
              </w:rPr>
              <w:t xml:space="preserve"> – </w:t>
            </w:r>
          </w:p>
          <w:p w:rsidR="002570E3" w:rsidRPr="00640D2D" w:rsidRDefault="002570E3" w:rsidP="00A404CB">
            <w:pPr>
              <w:pStyle w:val="Listenabsatz"/>
              <w:numPr>
                <w:ilvl w:val="0"/>
                <w:numId w:val="13"/>
              </w:numPr>
              <w:spacing w:before="0" w:after="0" w:line="240" w:lineRule="auto"/>
              <w:jc w:val="left"/>
              <w:rPr>
                <w:rFonts w:cs="Arial"/>
              </w:rPr>
            </w:pPr>
            <w:r w:rsidRPr="00640D2D">
              <w:rPr>
                <w:rFonts w:cs="Arial"/>
              </w:rPr>
              <w:t>besseres Verständnis und Einfühlungsvermögen für die Umstände, die politische Geflüc</w:t>
            </w:r>
            <w:r w:rsidRPr="00640D2D">
              <w:rPr>
                <w:rFonts w:cs="Arial"/>
              </w:rPr>
              <w:t>h</w:t>
            </w:r>
            <w:r w:rsidRPr="00640D2D">
              <w:rPr>
                <w:rFonts w:cs="Arial"/>
              </w:rPr>
              <w:t xml:space="preserve">tete zur Flucht zwingen. </w:t>
            </w:r>
          </w:p>
          <w:p w:rsidR="002570E3" w:rsidRPr="00640D2D" w:rsidRDefault="002570E3" w:rsidP="00A404CB">
            <w:pPr>
              <w:pStyle w:val="Listenabsatz"/>
              <w:numPr>
                <w:ilvl w:val="0"/>
                <w:numId w:val="13"/>
              </w:numPr>
              <w:spacing w:before="0" w:after="0" w:line="240" w:lineRule="auto"/>
              <w:jc w:val="left"/>
              <w:rPr>
                <w:rFonts w:cs="Arial"/>
              </w:rPr>
            </w:pPr>
            <w:r w:rsidRPr="00640D2D">
              <w:rPr>
                <w:rFonts w:cs="Arial"/>
              </w:rPr>
              <w:t xml:space="preserve">Verstehen, was es bedeutet, plötzlich aus seinem Land fliehen zu müssen. </w:t>
            </w:r>
          </w:p>
          <w:p w:rsidR="002570E3" w:rsidRPr="00640D2D" w:rsidRDefault="002570E3" w:rsidP="00A404CB">
            <w:pPr>
              <w:pStyle w:val="Listenabsatz"/>
              <w:numPr>
                <w:ilvl w:val="0"/>
                <w:numId w:val="13"/>
              </w:numPr>
              <w:spacing w:before="0" w:after="0" w:line="240" w:lineRule="auto"/>
              <w:jc w:val="left"/>
              <w:rPr>
                <w:rFonts w:cs="Arial"/>
              </w:rPr>
            </w:pPr>
            <w:r w:rsidRPr="00640D2D">
              <w:rPr>
                <w:rFonts w:cs="Arial"/>
              </w:rPr>
              <w:t>Auf (Lebens-) Gefahren aufmerksam werden.</w:t>
            </w:r>
          </w:p>
          <w:p w:rsidR="002570E3" w:rsidRPr="00640D2D" w:rsidRDefault="002570E3" w:rsidP="00A404CB">
            <w:pPr>
              <w:pStyle w:val="Listenabsatz"/>
              <w:numPr>
                <w:ilvl w:val="0"/>
                <w:numId w:val="13"/>
              </w:numPr>
              <w:spacing w:before="0" w:after="0" w:line="240" w:lineRule="auto"/>
              <w:jc w:val="left"/>
              <w:rPr>
                <w:rFonts w:cs="Arial"/>
              </w:rPr>
            </w:pPr>
            <w:r w:rsidRPr="00640D2D">
              <w:rPr>
                <w:rFonts w:cs="Arial"/>
              </w:rPr>
              <w:t>Nachfühlen was es bedeutet, dass das eigene Glück nur von Willkür und Zufall abhängt</w:t>
            </w:r>
          </w:p>
        </w:tc>
      </w:tr>
      <w:tr w:rsidR="002570E3" w:rsidRPr="00640D2D" w:rsidTr="002570E3">
        <w:trPr>
          <w:trHeight w:val="759"/>
        </w:trPr>
        <w:tc>
          <w:tcPr>
            <w:tcW w:w="1330" w:type="dxa"/>
            <w:vAlign w:val="center"/>
          </w:tcPr>
          <w:p w:rsidR="002570E3" w:rsidRPr="00640D2D" w:rsidRDefault="002570E3" w:rsidP="002570E3">
            <w:pPr>
              <w:jc w:val="center"/>
              <w:rPr>
                <w:rFonts w:cs="Arial"/>
                <w:sz w:val="4"/>
              </w:rPr>
            </w:pPr>
            <w:r w:rsidRPr="00640D2D">
              <w:rPr>
                <w:rFonts w:cs="Arial"/>
                <w:noProof/>
                <w:lang w:eastAsia="de-DE"/>
              </w:rPr>
              <w:drawing>
                <wp:inline distT="0" distB="0" distL="0" distR="0" wp14:anchorId="652010B5" wp14:editId="1A2DD5E2">
                  <wp:extent cx="474345" cy="431165"/>
                  <wp:effectExtent l="0" t="0" r="0" b="0"/>
                  <wp:docPr id="19" name="Grafik 19"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9655" w:type="dxa"/>
            <w:vAlign w:val="center"/>
          </w:tcPr>
          <w:p w:rsidR="002570E3" w:rsidRPr="00640D2D" w:rsidRDefault="002570E3" w:rsidP="002570E3">
            <w:pPr>
              <w:rPr>
                <w:rFonts w:cs="Arial"/>
              </w:rPr>
            </w:pPr>
            <w:r w:rsidRPr="00640D2D">
              <w:rPr>
                <w:rFonts w:cs="Arial"/>
                <w:b/>
              </w:rPr>
              <w:t>Zeit</w:t>
            </w:r>
            <w:r w:rsidRPr="00640D2D">
              <w:rPr>
                <w:rFonts w:cs="Arial"/>
              </w:rPr>
              <w:t xml:space="preserve"> -  ca.75 -90 Min</w:t>
            </w:r>
          </w:p>
        </w:tc>
      </w:tr>
      <w:tr w:rsidR="002570E3" w:rsidRPr="00640D2D" w:rsidTr="002570E3">
        <w:tc>
          <w:tcPr>
            <w:tcW w:w="1330" w:type="dxa"/>
            <w:vAlign w:val="center"/>
          </w:tcPr>
          <w:p w:rsidR="002570E3" w:rsidRPr="00640D2D" w:rsidRDefault="002570E3" w:rsidP="002570E3">
            <w:pPr>
              <w:jc w:val="center"/>
              <w:rPr>
                <w:rFonts w:cs="Arial"/>
              </w:rPr>
            </w:pPr>
            <w:r w:rsidRPr="00640D2D">
              <w:rPr>
                <w:rFonts w:cs="Arial"/>
                <w:noProof/>
                <w:lang w:eastAsia="de-DE"/>
              </w:rPr>
              <w:drawing>
                <wp:inline distT="0" distB="0" distL="0" distR="0" wp14:anchorId="6B7308AE" wp14:editId="3720E34A">
                  <wp:extent cx="474345" cy="457200"/>
                  <wp:effectExtent l="0" t="0" r="0" b="0"/>
                  <wp:docPr id="18" name="Grafik 18"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9655" w:type="dxa"/>
            <w:vAlign w:val="center"/>
          </w:tcPr>
          <w:p w:rsidR="002570E3" w:rsidRPr="00640D2D" w:rsidRDefault="002570E3" w:rsidP="002570E3">
            <w:pPr>
              <w:rPr>
                <w:rFonts w:cs="Arial"/>
              </w:rPr>
            </w:pPr>
            <w:r w:rsidRPr="00640D2D">
              <w:rPr>
                <w:rFonts w:cs="Arial"/>
                <w:b/>
              </w:rPr>
              <w:t>Gruppe</w:t>
            </w:r>
            <w:r w:rsidRPr="00640D2D">
              <w:rPr>
                <w:rFonts w:cs="Arial"/>
              </w:rPr>
              <w:t xml:space="preserve"> - Hier steht, was man bei Größe und Konstellation der Gruppe beachten sollte</w:t>
            </w:r>
          </w:p>
          <w:p w:rsidR="002570E3" w:rsidRPr="00640D2D" w:rsidRDefault="002570E3" w:rsidP="002570E3">
            <w:pPr>
              <w:rPr>
                <w:rFonts w:cs="Arial"/>
                <w:b/>
              </w:rPr>
            </w:pPr>
            <w:r w:rsidRPr="00640D2D">
              <w:rPr>
                <w:rFonts w:cs="Arial"/>
                <w:b/>
              </w:rPr>
              <w:t xml:space="preserve">Alter – </w:t>
            </w:r>
            <w:r w:rsidRPr="00640D2D">
              <w:rPr>
                <w:rFonts w:cs="Arial"/>
              </w:rPr>
              <w:t>ab 12 Jahren</w:t>
            </w:r>
          </w:p>
        </w:tc>
      </w:tr>
      <w:tr w:rsidR="002570E3" w:rsidRPr="00640D2D" w:rsidTr="002570E3">
        <w:tc>
          <w:tcPr>
            <w:tcW w:w="1330" w:type="dxa"/>
            <w:vAlign w:val="center"/>
          </w:tcPr>
          <w:p w:rsidR="002570E3" w:rsidRPr="00640D2D" w:rsidRDefault="002570E3" w:rsidP="002570E3">
            <w:pPr>
              <w:jc w:val="center"/>
              <w:rPr>
                <w:rFonts w:cs="Arial"/>
              </w:rPr>
            </w:pPr>
            <w:r w:rsidRPr="00640D2D">
              <w:rPr>
                <w:rFonts w:cs="Arial"/>
                <w:noProof/>
                <w:lang w:eastAsia="de-DE"/>
              </w:rPr>
              <w:drawing>
                <wp:inline distT="0" distB="0" distL="0" distR="0" wp14:anchorId="03BC4CE7" wp14:editId="69DEE42D">
                  <wp:extent cx="457200" cy="4572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9655" w:type="dxa"/>
            <w:vAlign w:val="center"/>
          </w:tcPr>
          <w:p w:rsidR="002570E3" w:rsidRPr="00640D2D" w:rsidRDefault="002570E3" w:rsidP="002570E3">
            <w:pPr>
              <w:spacing w:after="0"/>
              <w:rPr>
                <w:rFonts w:cs="Arial"/>
              </w:rPr>
            </w:pPr>
            <w:r w:rsidRPr="00640D2D">
              <w:rPr>
                <w:rFonts w:cs="Arial"/>
                <w:b/>
              </w:rPr>
              <w:t xml:space="preserve">Ort – </w:t>
            </w:r>
            <w:r w:rsidRPr="00640D2D">
              <w:rPr>
                <w:rFonts w:cs="Arial"/>
              </w:rPr>
              <w:t xml:space="preserve"> Es ist in Stationen aufgeteilt und kann in verschiedenen Räumen, besser jedoch in Verbi</w:t>
            </w:r>
            <w:r w:rsidRPr="00640D2D">
              <w:rPr>
                <w:rFonts w:cs="Arial"/>
              </w:rPr>
              <w:t>n</w:t>
            </w:r>
            <w:r w:rsidRPr="00640D2D">
              <w:rPr>
                <w:rFonts w:cs="Arial"/>
              </w:rPr>
              <w:t xml:space="preserve">dung mit einem Rundgang außer Haus, durchgeführt werden. </w:t>
            </w:r>
          </w:p>
        </w:tc>
      </w:tr>
      <w:tr w:rsidR="002570E3" w:rsidRPr="00640D2D" w:rsidTr="002570E3">
        <w:tc>
          <w:tcPr>
            <w:tcW w:w="1330" w:type="dxa"/>
            <w:vAlign w:val="center"/>
          </w:tcPr>
          <w:p w:rsidR="002570E3" w:rsidRPr="00640D2D" w:rsidRDefault="002570E3" w:rsidP="002570E3">
            <w:pPr>
              <w:jc w:val="center"/>
              <w:rPr>
                <w:rFonts w:cs="Arial"/>
              </w:rPr>
            </w:pPr>
            <w:r w:rsidRPr="00640D2D">
              <w:rPr>
                <w:rFonts w:cs="Arial"/>
                <w:noProof/>
                <w:lang w:eastAsia="de-DE"/>
              </w:rPr>
              <w:drawing>
                <wp:inline distT="0" distB="0" distL="0" distR="0" wp14:anchorId="26E47D46" wp14:editId="26A6A1A0">
                  <wp:extent cx="491490" cy="457200"/>
                  <wp:effectExtent l="0" t="0" r="0" b="0"/>
                  <wp:docPr id="17" name="Grafik 17"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9655" w:type="dxa"/>
            <w:vAlign w:val="center"/>
          </w:tcPr>
          <w:p w:rsidR="002570E3" w:rsidRPr="00640D2D" w:rsidRDefault="002570E3" w:rsidP="002570E3">
            <w:pPr>
              <w:spacing w:before="0" w:after="0" w:line="240" w:lineRule="auto"/>
              <w:rPr>
                <w:rFonts w:cs="Arial"/>
              </w:rPr>
            </w:pPr>
            <w:r w:rsidRPr="00640D2D">
              <w:rPr>
                <w:rFonts w:cs="Arial"/>
                <w:b/>
              </w:rPr>
              <w:t>Material</w:t>
            </w:r>
            <w:r w:rsidRPr="00640D2D">
              <w:rPr>
                <w:rFonts w:cs="Arial"/>
              </w:rPr>
              <w:t xml:space="preserve"> -  </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 xml:space="preserve">Kärtchen zur Personenbeschreibung der einzelnen TN </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Klebeband</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möglich: Handschellen</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Polizeimütze</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Fragenkatalog zum polizeilichen Verhör</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Stifte</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Aufkleber: Punkte (rote und grüne) und Zettel für die Aufkleber für jeden TN</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Gepäckkärtchen</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Stoppuhr</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Lenkrad</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 xml:space="preserve">Tunnel-Röhre  </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Schwimmreif</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 xml:space="preserve">bemaltes Tuch: Schlauchboot </w:t>
            </w:r>
          </w:p>
          <w:p w:rsidR="002570E3" w:rsidRPr="00640D2D" w:rsidRDefault="002570E3" w:rsidP="00A414C1">
            <w:pPr>
              <w:pStyle w:val="Listenabsatz"/>
              <w:numPr>
                <w:ilvl w:val="0"/>
                <w:numId w:val="21"/>
              </w:numPr>
              <w:spacing w:before="0" w:after="0" w:line="240" w:lineRule="auto"/>
              <w:rPr>
                <w:rFonts w:cs="Arial"/>
              </w:rPr>
            </w:pPr>
            <w:r w:rsidRPr="00640D2D">
              <w:rPr>
                <w:rFonts w:cs="Arial"/>
              </w:rPr>
              <w:t>Ausländischer Asylantrag</w:t>
            </w:r>
          </w:p>
        </w:tc>
      </w:tr>
      <w:tr w:rsidR="002570E3" w:rsidRPr="00640D2D" w:rsidTr="002570E3">
        <w:tc>
          <w:tcPr>
            <w:tcW w:w="1330" w:type="dxa"/>
            <w:vAlign w:val="center"/>
          </w:tcPr>
          <w:p w:rsidR="002570E3" w:rsidRPr="00640D2D" w:rsidRDefault="002570E3" w:rsidP="002570E3">
            <w:pPr>
              <w:jc w:val="center"/>
              <w:rPr>
                <w:rFonts w:cs="Arial"/>
              </w:rPr>
            </w:pPr>
            <w:r w:rsidRPr="00640D2D">
              <w:rPr>
                <w:rFonts w:cs="Arial"/>
                <w:noProof/>
                <w:lang w:eastAsia="de-DE"/>
              </w:rPr>
              <w:drawing>
                <wp:inline distT="0" distB="0" distL="0" distR="0" wp14:anchorId="61933DA1" wp14:editId="68B046C4">
                  <wp:extent cx="474345" cy="431165"/>
                  <wp:effectExtent l="0" t="0" r="0" b="0"/>
                  <wp:docPr id="16" name="Grafik 16"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9655" w:type="dxa"/>
            <w:vAlign w:val="center"/>
          </w:tcPr>
          <w:p w:rsidR="002570E3" w:rsidRPr="00640D2D" w:rsidRDefault="002570E3" w:rsidP="002570E3">
            <w:pPr>
              <w:rPr>
                <w:rFonts w:cs="Arial"/>
              </w:rPr>
            </w:pPr>
            <w:r w:rsidRPr="00640D2D">
              <w:rPr>
                <w:rFonts w:cs="Arial"/>
                <w:b/>
              </w:rPr>
              <w:t>Achtung</w:t>
            </w:r>
            <w:r w:rsidRPr="00640D2D">
              <w:rPr>
                <w:rFonts w:cs="Arial"/>
              </w:rPr>
              <w:t xml:space="preserve"> – Genügend Zeit für die Reflexion einplanen</w:t>
            </w:r>
          </w:p>
        </w:tc>
      </w:tr>
      <w:tr w:rsidR="002570E3" w:rsidRPr="00640D2D" w:rsidTr="002570E3">
        <w:tc>
          <w:tcPr>
            <w:tcW w:w="1330" w:type="dxa"/>
            <w:vAlign w:val="center"/>
          </w:tcPr>
          <w:p w:rsidR="002570E3" w:rsidRPr="00640D2D" w:rsidRDefault="002570E3" w:rsidP="002570E3">
            <w:pPr>
              <w:jc w:val="center"/>
              <w:rPr>
                <w:rFonts w:cs="Arial"/>
              </w:rPr>
            </w:pPr>
            <w:r w:rsidRPr="00640D2D">
              <w:rPr>
                <w:rFonts w:cs="Arial"/>
                <w:noProof/>
                <w:lang w:eastAsia="de-DE"/>
              </w:rPr>
              <w:drawing>
                <wp:inline distT="0" distB="0" distL="0" distR="0" wp14:anchorId="4D97C204" wp14:editId="51FAF41C">
                  <wp:extent cx="695325" cy="5524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9655" w:type="dxa"/>
            <w:vAlign w:val="center"/>
          </w:tcPr>
          <w:p w:rsidR="002570E3" w:rsidRPr="00640D2D" w:rsidRDefault="002570E3" w:rsidP="002570E3">
            <w:pPr>
              <w:rPr>
                <w:rFonts w:cs="Arial"/>
                <w:b/>
              </w:rPr>
            </w:pPr>
            <w:r w:rsidRPr="00640D2D">
              <w:rPr>
                <w:rFonts w:cs="Arial"/>
                <w:b/>
              </w:rPr>
              <w:t xml:space="preserve">Ablauf – </w:t>
            </w:r>
          </w:p>
          <w:p w:rsidR="002570E3" w:rsidRPr="00640D2D" w:rsidRDefault="002570E3" w:rsidP="002570E3">
            <w:pPr>
              <w:spacing w:after="0"/>
              <w:rPr>
                <w:rFonts w:cs="Arial"/>
                <w:b/>
              </w:rPr>
            </w:pPr>
            <w:r w:rsidRPr="00640D2D">
              <w:rPr>
                <w:rFonts w:cs="Arial"/>
                <w:b/>
              </w:rPr>
              <w:t>Einleitung:</w:t>
            </w:r>
          </w:p>
          <w:p w:rsidR="002570E3" w:rsidRPr="00640D2D" w:rsidRDefault="002570E3" w:rsidP="002570E3">
            <w:pPr>
              <w:spacing w:after="0"/>
              <w:rPr>
                <w:rFonts w:cs="Arial"/>
              </w:rPr>
            </w:pPr>
            <w:r w:rsidRPr="00640D2D">
              <w:rPr>
                <w:rFonts w:cs="Arial"/>
              </w:rPr>
              <w:t xml:space="preserve">Bei diesem Aktionsspiel sollen die Workshop-TN in die Rolle eines/r politischen Geflüchteten </w:t>
            </w:r>
            <w:r w:rsidRPr="00640D2D">
              <w:rPr>
                <w:rFonts w:cs="Arial"/>
              </w:rPr>
              <w:lastRenderedPageBreak/>
              <w:t>schlüpfen. Von der anfänglichen Verhaftung über die Flucht über die Landesgrenze und das Mi</w:t>
            </w:r>
            <w:r w:rsidRPr="00640D2D">
              <w:rPr>
                <w:rFonts w:cs="Arial"/>
              </w:rPr>
              <w:t>t</w:t>
            </w:r>
            <w:r w:rsidRPr="00640D2D">
              <w:rPr>
                <w:rFonts w:cs="Arial"/>
              </w:rPr>
              <w:t>telmeer bis hin zur Ankunft in einem Asylbewerberheim werden die TN immer wieder mit Probl</w:t>
            </w:r>
            <w:r w:rsidRPr="00640D2D">
              <w:rPr>
                <w:rFonts w:cs="Arial"/>
              </w:rPr>
              <w:t>e</w:t>
            </w:r>
            <w:r w:rsidRPr="00640D2D">
              <w:rPr>
                <w:rFonts w:cs="Arial"/>
              </w:rPr>
              <w:t>men einer Flucht konfrontiert und vor schwierige Entscheidungen gestellt die letzten Endes z</w:t>
            </w:r>
            <w:r w:rsidRPr="00640D2D">
              <w:rPr>
                <w:rFonts w:cs="Arial"/>
              </w:rPr>
              <w:t>u</w:t>
            </w:r>
            <w:r w:rsidRPr="00640D2D">
              <w:rPr>
                <w:rFonts w:cs="Arial"/>
              </w:rPr>
              <w:t xml:space="preserve">sammen mit Glück oder Pech für das Gelingen oder Nichtgelingen dieser Flucht entscheidend sind. </w:t>
            </w:r>
          </w:p>
          <w:p w:rsidR="002570E3" w:rsidRPr="00640D2D" w:rsidRDefault="002570E3" w:rsidP="002570E3">
            <w:pPr>
              <w:spacing w:after="0"/>
              <w:rPr>
                <w:rFonts w:cs="Arial"/>
              </w:rPr>
            </w:pPr>
            <w:r w:rsidRPr="00640D2D">
              <w:rPr>
                <w:rFonts w:cs="Arial"/>
              </w:rPr>
              <w:t>Je nach Zeit- und Platzmöglichkeiten können einige Stationen ausgelassen werden.</w:t>
            </w:r>
          </w:p>
          <w:p w:rsidR="002570E3" w:rsidRPr="00640D2D" w:rsidRDefault="002570E3" w:rsidP="002570E3">
            <w:pPr>
              <w:spacing w:after="0"/>
              <w:rPr>
                <w:rFonts w:cs="Arial"/>
                <w:b/>
              </w:rPr>
            </w:pPr>
            <w:r w:rsidRPr="00640D2D">
              <w:rPr>
                <w:rFonts w:cs="Arial"/>
                <w:b/>
              </w:rPr>
              <w:t>Anweisung vor dem Spiel durch die Workshopleitung:</w:t>
            </w:r>
          </w:p>
          <w:p w:rsidR="002570E3" w:rsidRPr="00640D2D" w:rsidRDefault="002570E3" w:rsidP="00A414C1">
            <w:pPr>
              <w:numPr>
                <w:ilvl w:val="0"/>
                <w:numId w:val="14"/>
              </w:numPr>
              <w:spacing w:before="0" w:after="0" w:line="240" w:lineRule="auto"/>
              <w:jc w:val="left"/>
              <w:rPr>
                <w:rFonts w:cs="Arial"/>
              </w:rPr>
            </w:pPr>
            <w:r w:rsidRPr="00640D2D">
              <w:rPr>
                <w:rFonts w:cs="Arial"/>
              </w:rPr>
              <w:t>In unserem Spiel simulieren wir eine politisch motivierte Flucht</w:t>
            </w:r>
          </w:p>
          <w:p w:rsidR="002570E3" w:rsidRPr="00640D2D" w:rsidRDefault="002570E3" w:rsidP="00A414C1">
            <w:pPr>
              <w:numPr>
                <w:ilvl w:val="0"/>
                <w:numId w:val="14"/>
              </w:numPr>
              <w:spacing w:before="0" w:after="0" w:line="240" w:lineRule="auto"/>
              <w:jc w:val="left"/>
              <w:rPr>
                <w:rFonts w:cs="Arial"/>
              </w:rPr>
            </w:pPr>
            <w:r w:rsidRPr="00640D2D">
              <w:rPr>
                <w:rFonts w:cs="Arial"/>
              </w:rPr>
              <w:t xml:space="preserve">Unterwegs an verschiedenen Stationen mit Problemen konfrontiert werden. Ihr bekommt, wenn ihr an dem Problem/ der Aufgabe scheitert einen Punkt-Aufkleber, ein grüner Punkt bedeutet, dass eure Flucht hier scheitern würde, ein roter Punkt bedeutet, dass ihr hier zu Tode kommen würdet. Ihr dürft aber weiterhin am Spiel teilnehmen, versucht also so </w:t>
            </w:r>
            <w:proofErr w:type="gramStart"/>
            <w:r w:rsidRPr="00640D2D">
              <w:rPr>
                <w:rFonts w:cs="Arial"/>
              </w:rPr>
              <w:t>w</w:t>
            </w:r>
            <w:r w:rsidRPr="00640D2D">
              <w:rPr>
                <w:rFonts w:cs="Arial"/>
              </w:rPr>
              <w:t>e</w:t>
            </w:r>
            <w:r w:rsidRPr="00640D2D">
              <w:rPr>
                <w:rFonts w:cs="Arial"/>
              </w:rPr>
              <w:t>nig wie möglich</w:t>
            </w:r>
            <w:proofErr w:type="gramEnd"/>
            <w:r w:rsidRPr="00640D2D">
              <w:rPr>
                <w:rFonts w:cs="Arial"/>
              </w:rPr>
              <w:t xml:space="preserve"> Punkte zu sammeln.</w:t>
            </w:r>
            <w:r w:rsidRPr="00640D2D">
              <w:rPr>
                <w:rFonts w:cs="Arial"/>
              </w:rPr>
              <w:br/>
              <w:t>(Man kann zusätzlich zu jedem Punkt auch ein Gepäckkärtchen abnehmen, damit der/die TN eingeschränkt wird).</w:t>
            </w:r>
          </w:p>
          <w:p w:rsidR="002570E3" w:rsidRPr="00640D2D" w:rsidRDefault="002570E3" w:rsidP="00A414C1">
            <w:pPr>
              <w:numPr>
                <w:ilvl w:val="0"/>
                <w:numId w:val="14"/>
              </w:numPr>
              <w:spacing w:before="0" w:after="0" w:line="240" w:lineRule="auto"/>
              <w:jc w:val="left"/>
              <w:rPr>
                <w:rFonts w:cs="Arial"/>
              </w:rPr>
            </w:pPr>
            <w:r w:rsidRPr="00640D2D">
              <w:rPr>
                <w:rFonts w:cs="Arial"/>
              </w:rPr>
              <w:t>Durch die Identitätskärtchen sollt ihr euch möglichst gut in die Person, die ihr im Spiel seid, hineinversetzen.</w:t>
            </w:r>
          </w:p>
          <w:p w:rsidR="002570E3" w:rsidRPr="00640D2D" w:rsidRDefault="002570E3" w:rsidP="00A414C1">
            <w:pPr>
              <w:numPr>
                <w:ilvl w:val="0"/>
                <w:numId w:val="14"/>
              </w:numPr>
              <w:spacing w:before="0" w:after="0" w:line="240" w:lineRule="auto"/>
              <w:jc w:val="left"/>
              <w:rPr>
                <w:rFonts w:cs="Arial"/>
              </w:rPr>
            </w:pPr>
            <w:r w:rsidRPr="00640D2D">
              <w:rPr>
                <w:rFonts w:cs="Arial"/>
              </w:rPr>
              <w:t>Workshopleiter*in 1 wird immer wieder in verschiedene Rollen schlüpfen und ist durch ein Symbol in seiner Funktion erkennbar.</w:t>
            </w:r>
          </w:p>
          <w:p w:rsidR="002570E3" w:rsidRPr="00640D2D" w:rsidRDefault="002570E3" w:rsidP="00A414C1">
            <w:pPr>
              <w:numPr>
                <w:ilvl w:val="0"/>
                <w:numId w:val="14"/>
              </w:numPr>
              <w:spacing w:before="0" w:after="0" w:line="240" w:lineRule="auto"/>
              <w:jc w:val="left"/>
              <w:rPr>
                <w:rFonts w:cs="Arial"/>
              </w:rPr>
            </w:pPr>
            <w:r w:rsidRPr="00640D2D">
              <w:rPr>
                <w:rFonts w:cs="Arial"/>
              </w:rPr>
              <w:t>Workshopleiter*in 2 wird die meiste Zeit kommentieren und Aufgaben stellen.</w:t>
            </w:r>
          </w:p>
          <w:p w:rsidR="002570E3" w:rsidRPr="00640D2D" w:rsidRDefault="002570E3" w:rsidP="002570E3">
            <w:pPr>
              <w:rPr>
                <w:rFonts w:cs="Arial"/>
              </w:rPr>
            </w:pPr>
            <w:r w:rsidRPr="00640D2D">
              <w:rPr>
                <w:rFonts w:cs="Arial"/>
              </w:rPr>
              <w:t>Hier steht wie der Ablauf der Methode ist</w:t>
            </w:r>
          </w:p>
        </w:tc>
      </w:tr>
    </w:tbl>
    <w:p w:rsidR="002570E3" w:rsidRPr="00640D2D" w:rsidRDefault="002570E3" w:rsidP="002570E3">
      <w:pPr>
        <w:spacing w:after="0"/>
        <w:rPr>
          <w:rFonts w:cs="Arial"/>
          <w:b/>
          <w:u w:val="single"/>
        </w:rPr>
      </w:pPr>
      <w:r w:rsidRPr="00640D2D">
        <w:rPr>
          <w:rFonts w:cs="Arial"/>
          <w:b/>
          <w:u w:val="single"/>
        </w:rPr>
        <w:lastRenderedPageBreak/>
        <w:t xml:space="preserve">2. Aktionsspiel Ablauf: </w:t>
      </w:r>
    </w:p>
    <w:tbl>
      <w:tblPr>
        <w:tblW w:w="1107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7"/>
        <w:gridCol w:w="5421"/>
        <w:gridCol w:w="2760"/>
        <w:gridCol w:w="2078"/>
      </w:tblGrid>
      <w:tr w:rsidR="002570E3" w:rsidRPr="00640D2D" w:rsidTr="002570E3">
        <w:tc>
          <w:tcPr>
            <w:tcW w:w="817" w:type="dxa"/>
          </w:tcPr>
          <w:p w:rsidR="002570E3" w:rsidRPr="00640D2D" w:rsidRDefault="002570E3" w:rsidP="002570E3">
            <w:pPr>
              <w:rPr>
                <w:rFonts w:cs="Arial"/>
              </w:rPr>
            </w:pPr>
            <w:r w:rsidRPr="00640D2D">
              <w:rPr>
                <w:rFonts w:cs="Arial"/>
              </w:rPr>
              <w:t>Zeit in Min</w:t>
            </w:r>
          </w:p>
        </w:tc>
        <w:tc>
          <w:tcPr>
            <w:tcW w:w="5421" w:type="dxa"/>
          </w:tcPr>
          <w:p w:rsidR="002570E3" w:rsidRPr="00640D2D" w:rsidRDefault="002570E3" w:rsidP="002570E3">
            <w:pPr>
              <w:rPr>
                <w:rFonts w:cs="Arial"/>
              </w:rPr>
            </w:pPr>
            <w:r w:rsidRPr="00640D2D">
              <w:rPr>
                <w:rFonts w:cs="Arial"/>
              </w:rPr>
              <w:t>Anleitung</w:t>
            </w:r>
          </w:p>
        </w:tc>
        <w:tc>
          <w:tcPr>
            <w:tcW w:w="2760" w:type="dxa"/>
          </w:tcPr>
          <w:p w:rsidR="002570E3" w:rsidRPr="00640D2D" w:rsidRDefault="002570E3" w:rsidP="002570E3">
            <w:pPr>
              <w:rPr>
                <w:rFonts w:cs="Arial"/>
              </w:rPr>
            </w:pPr>
            <w:r w:rsidRPr="00640D2D">
              <w:rPr>
                <w:rFonts w:cs="Arial"/>
              </w:rPr>
              <w:t>Workshopleitung</w:t>
            </w:r>
          </w:p>
        </w:tc>
        <w:tc>
          <w:tcPr>
            <w:tcW w:w="2078" w:type="dxa"/>
          </w:tcPr>
          <w:p w:rsidR="002570E3" w:rsidRPr="00640D2D" w:rsidRDefault="002570E3" w:rsidP="002570E3">
            <w:pPr>
              <w:rPr>
                <w:rFonts w:cs="Arial"/>
              </w:rPr>
            </w:pPr>
            <w:r w:rsidRPr="00640D2D">
              <w:rPr>
                <w:rFonts w:cs="Arial"/>
              </w:rPr>
              <w:t>Material – Ort</w:t>
            </w:r>
          </w:p>
        </w:tc>
      </w:tr>
      <w:tr w:rsidR="002570E3" w:rsidRPr="00640D2D" w:rsidTr="002570E3">
        <w:tc>
          <w:tcPr>
            <w:tcW w:w="817" w:type="dxa"/>
          </w:tcPr>
          <w:p w:rsidR="002570E3" w:rsidRPr="00640D2D" w:rsidRDefault="002570E3" w:rsidP="002570E3">
            <w:pPr>
              <w:rPr>
                <w:rFonts w:cs="Arial"/>
              </w:rPr>
            </w:pPr>
            <w:r w:rsidRPr="00640D2D">
              <w:rPr>
                <w:rFonts w:cs="Arial"/>
              </w:rPr>
              <w:t>7</w:t>
            </w:r>
          </w:p>
        </w:tc>
        <w:tc>
          <w:tcPr>
            <w:tcW w:w="5421" w:type="dxa"/>
          </w:tcPr>
          <w:p w:rsidR="002570E3" w:rsidRPr="00640D2D" w:rsidRDefault="002570E3" w:rsidP="002570E3">
            <w:pPr>
              <w:rPr>
                <w:rFonts w:cs="Arial"/>
              </w:rPr>
            </w:pPr>
            <w:r w:rsidRPr="00640D2D">
              <w:rPr>
                <w:rFonts w:cs="Arial"/>
              </w:rPr>
              <w:t>Rollenverteilung: Bitte schlüpft in die Rolle der Pe</w:t>
            </w:r>
            <w:r w:rsidRPr="00640D2D">
              <w:rPr>
                <w:rFonts w:cs="Arial"/>
              </w:rPr>
              <w:t>r</w:t>
            </w:r>
            <w:r w:rsidRPr="00640D2D">
              <w:rPr>
                <w:rFonts w:cs="Arial"/>
              </w:rPr>
              <w:t>son, die euch zugeteilt wurde. Wenn ihr sie verinne</w:t>
            </w:r>
            <w:r w:rsidRPr="00640D2D">
              <w:rPr>
                <w:rFonts w:cs="Arial"/>
              </w:rPr>
              <w:t>r</w:t>
            </w:r>
            <w:r w:rsidRPr="00640D2D">
              <w:rPr>
                <w:rFonts w:cs="Arial"/>
              </w:rPr>
              <w:t>licht habt, klebt sie euch  sichtbar auf die Kleidung und sucht bei den/die anderen TN Familienangehör</w:t>
            </w:r>
            <w:r w:rsidRPr="00640D2D">
              <w:rPr>
                <w:rFonts w:cs="Arial"/>
              </w:rPr>
              <w:t>i</w:t>
            </w:r>
            <w:r w:rsidRPr="00640D2D">
              <w:rPr>
                <w:rFonts w:cs="Arial"/>
              </w:rPr>
              <w:t>ge und Freunde.</w:t>
            </w:r>
          </w:p>
        </w:tc>
        <w:tc>
          <w:tcPr>
            <w:tcW w:w="2760" w:type="dxa"/>
          </w:tcPr>
          <w:p w:rsidR="002570E3" w:rsidRPr="00640D2D" w:rsidRDefault="002570E3" w:rsidP="002570E3">
            <w:pPr>
              <w:rPr>
                <w:rFonts w:cs="Arial"/>
              </w:rPr>
            </w:pPr>
            <w:r w:rsidRPr="00640D2D">
              <w:rPr>
                <w:rFonts w:cs="Arial"/>
              </w:rPr>
              <w:t>Teilt aus</w:t>
            </w:r>
          </w:p>
          <w:p w:rsidR="002570E3" w:rsidRPr="00640D2D" w:rsidRDefault="002570E3" w:rsidP="002570E3">
            <w:pPr>
              <w:rPr>
                <w:rFonts w:cs="Arial"/>
              </w:rPr>
            </w:pPr>
            <w:r w:rsidRPr="00640D2D">
              <w:rPr>
                <w:rFonts w:cs="Arial"/>
              </w:rPr>
              <w:t>Achtet wenn möglich d</w:t>
            </w:r>
            <w:r w:rsidRPr="00640D2D">
              <w:rPr>
                <w:rFonts w:cs="Arial"/>
              </w:rPr>
              <w:t>a</w:t>
            </w:r>
            <w:r w:rsidRPr="00640D2D">
              <w:rPr>
                <w:rFonts w:cs="Arial"/>
              </w:rPr>
              <w:t>rauf, dass das Geschlecht der Rolle mit dem des/der TN übereinstimmt.</w:t>
            </w:r>
          </w:p>
        </w:tc>
        <w:tc>
          <w:tcPr>
            <w:tcW w:w="2078" w:type="dxa"/>
          </w:tcPr>
          <w:p w:rsidR="002570E3" w:rsidRPr="00640D2D" w:rsidRDefault="002570E3" w:rsidP="002570E3">
            <w:pPr>
              <w:rPr>
                <w:rFonts w:cs="Arial"/>
              </w:rPr>
            </w:pPr>
            <w:r w:rsidRPr="00640D2D">
              <w:rPr>
                <w:rFonts w:cs="Arial"/>
              </w:rPr>
              <w:t>Identitätskärtchen</w:t>
            </w:r>
          </w:p>
          <w:p w:rsidR="002570E3" w:rsidRPr="00640D2D" w:rsidRDefault="002570E3" w:rsidP="002570E3">
            <w:pPr>
              <w:rPr>
                <w:rFonts w:cs="Arial"/>
              </w:rPr>
            </w:pPr>
            <w:r w:rsidRPr="00640D2D">
              <w:rPr>
                <w:rFonts w:cs="Arial"/>
              </w:rPr>
              <w:t>Klebeband</w:t>
            </w:r>
          </w:p>
          <w:p w:rsidR="002570E3" w:rsidRPr="00640D2D" w:rsidRDefault="002570E3" w:rsidP="002570E3">
            <w:pPr>
              <w:rPr>
                <w:rFonts w:cs="Arial"/>
              </w:rPr>
            </w:pPr>
            <w:r w:rsidRPr="00640D2D">
              <w:rPr>
                <w:rFonts w:cs="Arial"/>
              </w:rPr>
              <w:t>Gruppenraum</w:t>
            </w:r>
          </w:p>
        </w:tc>
      </w:tr>
      <w:tr w:rsidR="002570E3" w:rsidRPr="00640D2D" w:rsidTr="002570E3">
        <w:tc>
          <w:tcPr>
            <w:tcW w:w="817" w:type="dxa"/>
          </w:tcPr>
          <w:p w:rsidR="002570E3" w:rsidRPr="00640D2D" w:rsidRDefault="002570E3" w:rsidP="002570E3">
            <w:pPr>
              <w:rPr>
                <w:rFonts w:cs="Arial"/>
              </w:rPr>
            </w:pPr>
            <w:r w:rsidRPr="00640D2D">
              <w:rPr>
                <w:rFonts w:cs="Arial"/>
              </w:rPr>
              <w:t>7</w:t>
            </w:r>
          </w:p>
        </w:tc>
        <w:tc>
          <w:tcPr>
            <w:tcW w:w="5421" w:type="dxa"/>
          </w:tcPr>
          <w:p w:rsidR="002570E3" w:rsidRPr="00640D2D" w:rsidRDefault="002570E3" w:rsidP="002570E3">
            <w:pPr>
              <w:spacing w:after="0"/>
              <w:rPr>
                <w:rFonts w:cs="Arial"/>
              </w:rPr>
            </w:pPr>
            <w:r w:rsidRPr="00640D2D">
              <w:rPr>
                <w:rFonts w:cs="Arial"/>
              </w:rPr>
              <w:t>Ihr geht auf eine Demonstration gegen die Regierung eures Landes, die die Menschenrechte und Grun</w:t>
            </w:r>
            <w:r w:rsidRPr="00640D2D">
              <w:rPr>
                <w:rFonts w:cs="Arial"/>
              </w:rPr>
              <w:t>d</w:t>
            </w:r>
            <w:r w:rsidRPr="00640D2D">
              <w:rPr>
                <w:rFonts w:cs="Arial"/>
              </w:rPr>
              <w:t>freiheiten mit Füßen tritt, verletzt und missachtet. Auf der Demonstration wirst du verhaftet und in Gewah</w:t>
            </w:r>
            <w:r w:rsidRPr="00640D2D">
              <w:rPr>
                <w:rFonts w:cs="Arial"/>
              </w:rPr>
              <w:t>r</w:t>
            </w:r>
            <w:r w:rsidRPr="00640D2D">
              <w:rPr>
                <w:rFonts w:cs="Arial"/>
              </w:rPr>
              <w:t>sam gebracht, um dein Gefahrenpotenzial für die Regierung herauszufinden. Dazu wirst du von Regi</w:t>
            </w:r>
            <w:r w:rsidRPr="00640D2D">
              <w:rPr>
                <w:rFonts w:cs="Arial"/>
              </w:rPr>
              <w:t>e</w:t>
            </w:r>
            <w:r w:rsidRPr="00640D2D">
              <w:rPr>
                <w:rFonts w:cs="Arial"/>
              </w:rPr>
              <w:t>rungsvertretern*innen mit Hilfe eines Fragebogens verhört. Füll ihn aus- er entscheidet über euer weit</w:t>
            </w:r>
            <w:r w:rsidRPr="00640D2D">
              <w:rPr>
                <w:rFonts w:cs="Arial"/>
              </w:rPr>
              <w:t>e</w:t>
            </w:r>
            <w:r w:rsidRPr="00640D2D">
              <w:rPr>
                <w:rFonts w:cs="Arial"/>
              </w:rPr>
              <w:t xml:space="preserve">res Schicksal. </w:t>
            </w:r>
          </w:p>
          <w:p w:rsidR="002570E3" w:rsidRPr="00640D2D" w:rsidRDefault="002570E3" w:rsidP="002570E3">
            <w:pPr>
              <w:spacing w:after="0"/>
              <w:rPr>
                <w:rFonts w:cs="Arial"/>
              </w:rPr>
            </w:pPr>
            <w:r w:rsidRPr="00640D2D">
              <w:rPr>
                <w:rFonts w:cs="Arial"/>
              </w:rPr>
              <w:t xml:space="preserve">Alles ist ausgefüllt: Ihr könnt damit rechnen, morgen </w:t>
            </w:r>
            <w:r w:rsidRPr="00640D2D">
              <w:rPr>
                <w:rFonts w:cs="Arial"/>
              </w:rPr>
              <w:lastRenderedPageBreak/>
              <w:t>wieder freigelassen zu werden, könnt im Land ble</w:t>
            </w:r>
            <w:r w:rsidRPr="00640D2D">
              <w:rPr>
                <w:rFonts w:cs="Arial"/>
              </w:rPr>
              <w:t>i</w:t>
            </w:r>
            <w:r w:rsidRPr="00640D2D">
              <w:rPr>
                <w:rFonts w:cs="Arial"/>
              </w:rPr>
              <w:t>ben.</w:t>
            </w:r>
          </w:p>
          <w:p w:rsidR="002570E3" w:rsidRPr="00640D2D" w:rsidRDefault="002570E3" w:rsidP="002570E3">
            <w:pPr>
              <w:spacing w:after="0"/>
              <w:rPr>
                <w:rFonts w:cs="Arial"/>
              </w:rPr>
            </w:pPr>
            <w:r w:rsidRPr="00640D2D">
              <w:rPr>
                <w:rFonts w:cs="Arial"/>
              </w:rPr>
              <w:t>Ihr habt schriftlich wichtige Menschenrechte eing</w:t>
            </w:r>
            <w:r w:rsidRPr="00640D2D">
              <w:rPr>
                <w:rFonts w:cs="Arial"/>
              </w:rPr>
              <w:t>e</w:t>
            </w:r>
            <w:r w:rsidRPr="00640D2D">
              <w:rPr>
                <w:rFonts w:cs="Arial"/>
              </w:rPr>
              <w:t>schränkt und könnt nun keinen Schritt mehr unbe</w:t>
            </w:r>
            <w:r w:rsidRPr="00640D2D">
              <w:rPr>
                <w:rFonts w:cs="Arial"/>
              </w:rPr>
              <w:t>o</w:t>
            </w:r>
            <w:r w:rsidRPr="00640D2D">
              <w:rPr>
                <w:rFonts w:cs="Arial"/>
              </w:rPr>
              <w:t>bachtet tun und müsst mit erneuter Festnahme, Fo</w:t>
            </w:r>
            <w:r w:rsidRPr="00640D2D">
              <w:rPr>
                <w:rFonts w:cs="Arial"/>
              </w:rPr>
              <w:t>l</w:t>
            </w:r>
            <w:r w:rsidRPr="00640D2D">
              <w:rPr>
                <w:rFonts w:cs="Arial"/>
              </w:rPr>
              <w:t>ter und Gefängnis rechnen.</w:t>
            </w:r>
          </w:p>
          <w:p w:rsidR="002570E3" w:rsidRPr="00640D2D" w:rsidRDefault="002570E3" w:rsidP="002570E3">
            <w:pPr>
              <w:spacing w:after="0"/>
              <w:rPr>
                <w:rFonts w:cs="Arial"/>
              </w:rPr>
            </w:pPr>
          </w:p>
          <w:p w:rsidR="002570E3" w:rsidRPr="00640D2D" w:rsidRDefault="00F85255" w:rsidP="00F85255">
            <w:pPr>
              <w:spacing w:after="0"/>
              <w:rPr>
                <w:rFonts w:cs="Arial"/>
              </w:rPr>
            </w:pPr>
            <w:r w:rsidRPr="00640D2D">
              <w:rPr>
                <w:rFonts w:cs="Arial"/>
              </w:rPr>
              <w:t>Euch/Dir bleibt nur die Flucht!</w:t>
            </w:r>
          </w:p>
        </w:tc>
        <w:tc>
          <w:tcPr>
            <w:tcW w:w="2760" w:type="dxa"/>
          </w:tcPr>
          <w:p w:rsidR="002570E3" w:rsidRPr="00640D2D" w:rsidRDefault="002570E3" w:rsidP="002570E3">
            <w:pPr>
              <w:rPr>
                <w:rFonts w:cs="Arial"/>
              </w:rPr>
            </w:pPr>
            <w:r w:rsidRPr="00640D2D">
              <w:rPr>
                <w:rFonts w:cs="Arial"/>
              </w:rPr>
              <w:lastRenderedPageBreak/>
              <w:t>WL 1 als Polizist*in teilt Verhör-Zettel und Stifte aus.</w:t>
            </w:r>
          </w:p>
          <w:p w:rsidR="002570E3" w:rsidRPr="00640D2D" w:rsidRDefault="002570E3" w:rsidP="002570E3">
            <w:pPr>
              <w:rPr>
                <w:rFonts w:cs="Arial"/>
              </w:rPr>
            </w:pPr>
            <w:r w:rsidRPr="00640D2D">
              <w:rPr>
                <w:rFonts w:cs="Arial"/>
              </w:rPr>
              <w:t>Wer beim Einsammeln nicht alles unterschrieben hat, bekommt einen gr</w:t>
            </w:r>
            <w:r w:rsidRPr="00640D2D">
              <w:rPr>
                <w:rFonts w:cs="Arial"/>
              </w:rPr>
              <w:t>ü</w:t>
            </w:r>
            <w:r w:rsidRPr="00640D2D">
              <w:rPr>
                <w:rFonts w:cs="Arial"/>
              </w:rPr>
              <w:t>nen Punkt und muss s</w:t>
            </w:r>
            <w:r w:rsidRPr="00640D2D">
              <w:rPr>
                <w:rFonts w:cs="Arial"/>
              </w:rPr>
              <w:t>o</w:t>
            </w:r>
            <w:r w:rsidRPr="00640D2D">
              <w:rPr>
                <w:rFonts w:cs="Arial"/>
              </w:rPr>
              <w:t>lange da sitzen, bis er/sie alles unterschreibt.</w:t>
            </w:r>
          </w:p>
          <w:p w:rsidR="002570E3" w:rsidRPr="00640D2D" w:rsidRDefault="002570E3" w:rsidP="002570E3">
            <w:pPr>
              <w:rPr>
                <w:rFonts w:cs="Arial"/>
              </w:rPr>
            </w:pPr>
            <w:r w:rsidRPr="00640D2D">
              <w:rPr>
                <w:rFonts w:cs="Arial"/>
              </w:rPr>
              <w:lastRenderedPageBreak/>
              <w:t>Macht Druck, falls nicht jede*r alles unterschreibt: „Eure Haftbedingungen verschlechtern sich“</w:t>
            </w:r>
          </w:p>
        </w:tc>
        <w:tc>
          <w:tcPr>
            <w:tcW w:w="2078" w:type="dxa"/>
          </w:tcPr>
          <w:p w:rsidR="002570E3" w:rsidRPr="00640D2D" w:rsidRDefault="002570E3" w:rsidP="002570E3">
            <w:pPr>
              <w:rPr>
                <w:rFonts w:cs="Arial"/>
              </w:rPr>
            </w:pPr>
            <w:r w:rsidRPr="00640D2D">
              <w:rPr>
                <w:rFonts w:cs="Arial"/>
              </w:rPr>
              <w:lastRenderedPageBreak/>
              <w:t>Polizeimütze</w:t>
            </w:r>
          </w:p>
          <w:p w:rsidR="002570E3" w:rsidRPr="00640D2D" w:rsidRDefault="002570E3" w:rsidP="002570E3">
            <w:pPr>
              <w:rPr>
                <w:rFonts w:cs="Arial"/>
              </w:rPr>
            </w:pPr>
            <w:r w:rsidRPr="00640D2D">
              <w:rPr>
                <w:rFonts w:cs="Arial"/>
              </w:rPr>
              <w:t>Fragenkatalog zum polizeilichen Verhör</w:t>
            </w:r>
          </w:p>
          <w:p w:rsidR="002570E3" w:rsidRPr="00640D2D" w:rsidRDefault="002570E3" w:rsidP="002570E3">
            <w:pPr>
              <w:rPr>
                <w:rFonts w:cs="Arial"/>
              </w:rPr>
            </w:pPr>
            <w:r w:rsidRPr="00640D2D">
              <w:rPr>
                <w:rFonts w:cs="Arial"/>
              </w:rPr>
              <w:t>Stifte</w:t>
            </w:r>
          </w:p>
          <w:p w:rsidR="002570E3" w:rsidRPr="00640D2D" w:rsidRDefault="002570E3" w:rsidP="002570E3">
            <w:pPr>
              <w:rPr>
                <w:rFonts w:cs="Arial"/>
              </w:rPr>
            </w:pPr>
            <w:r w:rsidRPr="00640D2D">
              <w:rPr>
                <w:rFonts w:cs="Arial"/>
              </w:rPr>
              <w:t>grüne Punkte</w:t>
            </w:r>
          </w:p>
          <w:p w:rsidR="002570E3" w:rsidRPr="00640D2D" w:rsidRDefault="002570E3" w:rsidP="002570E3">
            <w:pPr>
              <w:rPr>
                <w:rFonts w:cs="Arial"/>
              </w:rPr>
            </w:pPr>
            <w:r w:rsidRPr="00640D2D">
              <w:rPr>
                <w:rFonts w:cs="Arial"/>
              </w:rPr>
              <w:t>Gruppenraum</w:t>
            </w:r>
          </w:p>
        </w:tc>
      </w:tr>
      <w:tr w:rsidR="002570E3" w:rsidRPr="00640D2D" w:rsidTr="002570E3">
        <w:tc>
          <w:tcPr>
            <w:tcW w:w="817" w:type="dxa"/>
          </w:tcPr>
          <w:p w:rsidR="002570E3" w:rsidRPr="00640D2D" w:rsidRDefault="002570E3" w:rsidP="002570E3">
            <w:pPr>
              <w:rPr>
                <w:rFonts w:cs="Arial"/>
              </w:rPr>
            </w:pPr>
            <w:r w:rsidRPr="00640D2D">
              <w:rPr>
                <w:rFonts w:cs="Arial"/>
              </w:rPr>
              <w:lastRenderedPageBreak/>
              <w:t>2</w:t>
            </w:r>
          </w:p>
        </w:tc>
        <w:tc>
          <w:tcPr>
            <w:tcW w:w="5421" w:type="dxa"/>
          </w:tcPr>
          <w:p w:rsidR="002570E3" w:rsidRPr="00640D2D" w:rsidRDefault="002570E3" w:rsidP="002570E3">
            <w:pPr>
              <w:spacing w:after="0"/>
              <w:rPr>
                <w:rFonts w:cs="Arial"/>
              </w:rPr>
            </w:pPr>
            <w:r w:rsidRPr="00640D2D">
              <w:rPr>
                <w:rFonts w:cs="Arial"/>
              </w:rPr>
              <w:t>Ihr habt nun eine Minute Zeit, um 5 Dinge, die ihr unbedingt dabei haben wollt, für die Flucht einz</w:t>
            </w:r>
            <w:r w:rsidRPr="00640D2D">
              <w:rPr>
                <w:rFonts w:cs="Arial"/>
              </w:rPr>
              <w:t>u</w:t>
            </w:r>
            <w:r w:rsidRPr="00640D2D">
              <w:rPr>
                <w:rFonts w:cs="Arial"/>
              </w:rPr>
              <w:t xml:space="preserve">packen. Danach müsst ihr so schnell </w:t>
            </w:r>
            <w:proofErr w:type="spellStart"/>
            <w:r w:rsidRPr="00640D2D">
              <w:rPr>
                <w:rFonts w:cs="Arial"/>
              </w:rPr>
              <w:t>wir</w:t>
            </w:r>
            <w:proofErr w:type="spellEnd"/>
            <w:r w:rsidRPr="00640D2D">
              <w:rPr>
                <w:rFonts w:cs="Arial"/>
              </w:rPr>
              <w:t xml:space="preserve"> möglich den Raum verlassen und fliehen!</w:t>
            </w:r>
          </w:p>
          <w:p w:rsidR="002570E3" w:rsidRPr="00640D2D" w:rsidRDefault="002570E3" w:rsidP="002570E3">
            <w:pPr>
              <w:spacing w:after="0"/>
              <w:rPr>
                <w:rFonts w:cs="Arial"/>
              </w:rPr>
            </w:pPr>
            <w:r w:rsidRPr="00640D2D">
              <w:rPr>
                <w:rFonts w:cs="Arial"/>
              </w:rPr>
              <w:t>Ab jetzt! …</w:t>
            </w:r>
          </w:p>
          <w:p w:rsidR="002570E3" w:rsidRPr="00640D2D" w:rsidRDefault="002570E3" w:rsidP="002570E3">
            <w:pPr>
              <w:rPr>
                <w:rFonts w:cs="Arial"/>
              </w:rPr>
            </w:pPr>
          </w:p>
        </w:tc>
        <w:tc>
          <w:tcPr>
            <w:tcW w:w="2760" w:type="dxa"/>
          </w:tcPr>
          <w:p w:rsidR="002570E3" w:rsidRPr="00640D2D" w:rsidRDefault="002570E3" w:rsidP="002570E3">
            <w:pPr>
              <w:rPr>
                <w:rFonts w:cs="Arial"/>
              </w:rPr>
            </w:pPr>
            <w:r w:rsidRPr="00640D2D">
              <w:rPr>
                <w:rFonts w:cs="Arial"/>
              </w:rPr>
              <w:t>Gepäckkärtchen werden in die Mitte geworfen, es soll unordentlich sein (z.B. auch Karten ve</w:t>
            </w:r>
            <w:r w:rsidRPr="00640D2D">
              <w:rPr>
                <w:rFonts w:cs="Arial"/>
              </w:rPr>
              <w:t>r</w:t>
            </w:r>
            <w:r w:rsidRPr="00640D2D">
              <w:rPr>
                <w:rFonts w:cs="Arial"/>
              </w:rPr>
              <w:t>kehrtherum)</w:t>
            </w:r>
          </w:p>
          <w:p w:rsidR="002570E3" w:rsidRPr="00640D2D" w:rsidRDefault="002570E3" w:rsidP="002570E3">
            <w:pPr>
              <w:rPr>
                <w:rFonts w:cs="Arial"/>
              </w:rPr>
            </w:pPr>
            <w:r w:rsidRPr="00640D2D">
              <w:rPr>
                <w:rFonts w:cs="Arial"/>
              </w:rPr>
              <w:t>Zeit stoppen und Gerä</w:t>
            </w:r>
            <w:r w:rsidRPr="00640D2D">
              <w:rPr>
                <w:rFonts w:cs="Arial"/>
              </w:rPr>
              <w:t>u</w:t>
            </w:r>
            <w:r w:rsidRPr="00640D2D">
              <w:rPr>
                <w:rFonts w:cs="Arial"/>
              </w:rPr>
              <w:t>sche machen, wie wenn die Polizei anrückt.</w:t>
            </w:r>
          </w:p>
        </w:tc>
        <w:tc>
          <w:tcPr>
            <w:tcW w:w="2078" w:type="dxa"/>
          </w:tcPr>
          <w:p w:rsidR="002570E3" w:rsidRPr="00640D2D" w:rsidRDefault="002570E3" w:rsidP="002570E3">
            <w:pPr>
              <w:rPr>
                <w:rFonts w:cs="Arial"/>
              </w:rPr>
            </w:pPr>
            <w:r w:rsidRPr="00640D2D">
              <w:rPr>
                <w:rFonts w:cs="Arial"/>
              </w:rPr>
              <w:t>Gepäckkärtchen, es sollten in etwa halb so viele „Sä</w:t>
            </w:r>
            <w:r w:rsidRPr="00640D2D">
              <w:rPr>
                <w:rFonts w:cs="Arial"/>
              </w:rPr>
              <w:t>t</w:t>
            </w:r>
            <w:r w:rsidRPr="00640D2D">
              <w:rPr>
                <w:rFonts w:cs="Arial"/>
              </w:rPr>
              <w:t>ze“ der Gepäc</w:t>
            </w:r>
            <w:r w:rsidRPr="00640D2D">
              <w:rPr>
                <w:rFonts w:cs="Arial"/>
              </w:rPr>
              <w:t>k</w:t>
            </w:r>
            <w:r w:rsidRPr="00640D2D">
              <w:rPr>
                <w:rFonts w:cs="Arial"/>
              </w:rPr>
              <w:t>kärtchen da sein, wie es Teilnehmer sind.</w:t>
            </w:r>
          </w:p>
          <w:p w:rsidR="002570E3" w:rsidRPr="00640D2D" w:rsidRDefault="002570E3" w:rsidP="002570E3">
            <w:pPr>
              <w:rPr>
                <w:rFonts w:cs="Arial"/>
              </w:rPr>
            </w:pPr>
            <w:r w:rsidRPr="00640D2D">
              <w:rPr>
                <w:rFonts w:cs="Arial"/>
              </w:rPr>
              <w:t>Stoppuhr</w:t>
            </w:r>
          </w:p>
          <w:p w:rsidR="002570E3" w:rsidRPr="00640D2D" w:rsidRDefault="002570E3" w:rsidP="002570E3">
            <w:pPr>
              <w:rPr>
                <w:rFonts w:cs="Arial"/>
              </w:rPr>
            </w:pPr>
            <w:r w:rsidRPr="00640D2D">
              <w:rPr>
                <w:rFonts w:cs="Arial"/>
              </w:rPr>
              <w:t>Gruppenraum</w:t>
            </w:r>
          </w:p>
        </w:tc>
      </w:tr>
      <w:tr w:rsidR="002570E3" w:rsidRPr="00640D2D" w:rsidTr="002570E3">
        <w:tc>
          <w:tcPr>
            <w:tcW w:w="817" w:type="dxa"/>
            <w:tcBorders>
              <w:bottom w:val="single" w:sz="4" w:space="0" w:color="auto"/>
            </w:tcBorders>
          </w:tcPr>
          <w:p w:rsidR="002570E3" w:rsidRPr="00640D2D" w:rsidRDefault="002570E3" w:rsidP="002570E3">
            <w:pPr>
              <w:rPr>
                <w:rFonts w:cs="Arial"/>
              </w:rPr>
            </w:pPr>
            <w:r w:rsidRPr="00640D2D">
              <w:rPr>
                <w:rFonts w:cs="Arial"/>
              </w:rPr>
              <w:t>2</w:t>
            </w:r>
          </w:p>
        </w:tc>
        <w:tc>
          <w:tcPr>
            <w:tcW w:w="5421" w:type="dxa"/>
            <w:tcBorders>
              <w:bottom w:val="single" w:sz="4" w:space="0" w:color="auto"/>
            </w:tcBorders>
          </w:tcPr>
          <w:p w:rsidR="002570E3" w:rsidRPr="00640D2D" w:rsidRDefault="002570E3" w:rsidP="00F85255">
            <w:pPr>
              <w:spacing w:after="0"/>
              <w:rPr>
                <w:rFonts w:cs="Arial"/>
              </w:rPr>
            </w:pPr>
            <w:r w:rsidRPr="00640D2D">
              <w:rPr>
                <w:rFonts w:cs="Arial"/>
              </w:rPr>
              <w:t>Ihr müsst nun aus der Stadt hinaus, ohne euren Ve</w:t>
            </w:r>
            <w:r w:rsidRPr="00640D2D">
              <w:rPr>
                <w:rFonts w:cs="Arial"/>
              </w:rPr>
              <w:t>r</w:t>
            </w:r>
            <w:r w:rsidRPr="00640D2D">
              <w:rPr>
                <w:rFonts w:cs="Arial"/>
              </w:rPr>
              <w:t>folgern in die Hände zu laufen. Entscheidet ihr euch für den Fluchtweg, der euch sicher aus der Stadt hinausführt oder werdet ihr geschnappt? In welche Richtung flieht ihr, Links oder Rechts? (jede*r en</w:t>
            </w:r>
            <w:r w:rsidRPr="00640D2D">
              <w:rPr>
                <w:rFonts w:cs="Arial"/>
              </w:rPr>
              <w:t>t</w:t>
            </w:r>
            <w:r w:rsidR="00F85255" w:rsidRPr="00640D2D">
              <w:rPr>
                <w:rFonts w:cs="Arial"/>
              </w:rPr>
              <w:t>scheidet für sich)</w:t>
            </w:r>
          </w:p>
        </w:tc>
        <w:tc>
          <w:tcPr>
            <w:tcW w:w="2760" w:type="dxa"/>
            <w:tcBorders>
              <w:bottom w:val="single" w:sz="4" w:space="0" w:color="auto"/>
            </w:tcBorders>
          </w:tcPr>
          <w:p w:rsidR="002570E3" w:rsidRPr="00640D2D" w:rsidRDefault="002570E3" w:rsidP="002570E3">
            <w:pPr>
              <w:spacing w:after="0"/>
              <w:rPr>
                <w:rFonts w:cs="Arial"/>
              </w:rPr>
            </w:pPr>
            <w:r w:rsidRPr="00640D2D">
              <w:rPr>
                <w:rFonts w:cs="Arial"/>
              </w:rPr>
              <w:t>Anleiter*in bietet die En</w:t>
            </w:r>
            <w:r w:rsidRPr="00640D2D">
              <w:rPr>
                <w:rFonts w:cs="Arial"/>
              </w:rPr>
              <w:t>t</w:t>
            </w:r>
            <w:r w:rsidRPr="00640D2D">
              <w:rPr>
                <w:rFonts w:cs="Arial"/>
              </w:rPr>
              <w:t>scheidungsmöglichkeit „links oder rechts“ oder „Treppen oder Aufzug“ oder…(je nach Gegebe</w:t>
            </w:r>
            <w:r w:rsidRPr="00640D2D">
              <w:rPr>
                <w:rFonts w:cs="Arial"/>
              </w:rPr>
              <w:t>n</w:t>
            </w:r>
            <w:r w:rsidRPr="00640D2D">
              <w:rPr>
                <w:rFonts w:cs="Arial"/>
              </w:rPr>
              <w:t>heiten) an und entsche</w:t>
            </w:r>
            <w:r w:rsidRPr="00640D2D">
              <w:rPr>
                <w:rFonts w:cs="Arial"/>
              </w:rPr>
              <w:t>i</w:t>
            </w:r>
            <w:r w:rsidRPr="00640D2D">
              <w:rPr>
                <w:rFonts w:cs="Arial"/>
              </w:rPr>
              <w:t>det daraufhin willkürlich, welche der beiden Gru</w:t>
            </w:r>
            <w:r w:rsidRPr="00640D2D">
              <w:rPr>
                <w:rFonts w:cs="Arial"/>
              </w:rPr>
              <w:t>p</w:t>
            </w:r>
            <w:r w:rsidRPr="00640D2D">
              <w:rPr>
                <w:rFonts w:cs="Arial"/>
              </w:rPr>
              <w:t>pen entdeckt und gefa</w:t>
            </w:r>
            <w:r w:rsidRPr="00640D2D">
              <w:rPr>
                <w:rFonts w:cs="Arial"/>
              </w:rPr>
              <w:t>n</w:t>
            </w:r>
            <w:r w:rsidRPr="00640D2D">
              <w:rPr>
                <w:rFonts w:cs="Arial"/>
              </w:rPr>
              <w:t>gen genommen wird: wer zu der gefangenen Gru</w:t>
            </w:r>
            <w:r w:rsidRPr="00640D2D">
              <w:rPr>
                <w:rFonts w:cs="Arial"/>
              </w:rPr>
              <w:t>p</w:t>
            </w:r>
            <w:r w:rsidRPr="00640D2D">
              <w:rPr>
                <w:rFonts w:cs="Arial"/>
              </w:rPr>
              <w:t xml:space="preserve">pe </w:t>
            </w:r>
          </w:p>
          <w:p w:rsidR="002570E3" w:rsidRPr="00640D2D" w:rsidRDefault="002570E3" w:rsidP="002570E3">
            <w:pPr>
              <w:rPr>
                <w:rFonts w:cs="Arial"/>
              </w:rPr>
            </w:pPr>
            <w:r w:rsidRPr="00640D2D">
              <w:rPr>
                <w:rFonts w:cs="Arial"/>
              </w:rPr>
              <w:t>gehört, bekommt einen grünen Punkt.</w:t>
            </w:r>
          </w:p>
        </w:tc>
        <w:tc>
          <w:tcPr>
            <w:tcW w:w="2078" w:type="dxa"/>
            <w:tcBorders>
              <w:bottom w:val="single" w:sz="4" w:space="0" w:color="auto"/>
            </w:tcBorders>
          </w:tcPr>
          <w:p w:rsidR="002570E3" w:rsidRPr="00640D2D" w:rsidRDefault="002570E3" w:rsidP="002570E3">
            <w:pPr>
              <w:rPr>
                <w:rFonts w:cs="Arial"/>
              </w:rPr>
            </w:pPr>
            <w:r w:rsidRPr="00640D2D">
              <w:rPr>
                <w:rFonts w:cs="Arial"/>
              </w:rPr>
              <w:t>grüne Punkte</w:t>
            </w:r>
          </w:p>
          <w:p w:rsidR="002570E3" w:rsidRPr="00640D2D" w:rsidRDefault="002570E3" w:rsidP="002570E3">
            <w:pPr>
              <w:rPr>
                <w:rFonts w:cs="Arial"/>
              </w:rPr>
            </w:pPr>
            <w:r w:rsidRPr="00640D2D">
              <w:rPr>
                <w:rFonts w:cs="Arial"/>
              </w:rPr>
              <w:t>beim Verlassen des Raumes</w:t>
            </w:r>
          </w:p>
        </w:tc>
      </w:tr>
      <w:tr w:rsidR="002570E3" w:rsidRPr="00640D2D" w:rsidTr="00F85255">
        <w:trPr>
          <w:trHeight w:val="3830"/>
        </w:trPr>
        <w:tc>
          <w:tcPr>
            <w:tcW w:w="817" w:type="dxa"/>
            <w:tcBorders>
              <w:bottom w:val="nil"/>
            </w:tcBorders>
          </w:tcPr>
          <w:p w:rsidR="002570E3" w:rsidRPr="00640D2D" w:rsidRDefault="002570E3" w:rsidP="002570E3">
            <w:pPr>
              <w:rPr>
                <w:rFonts w:cs="Arial"/>
              </w:rPr>
            </w:pPr>
            <w:r w:rsidRPr="00640D2D">
              <w:rPr>
                <w:rFonts w:cs="Arial"/>
              </w:rPr>
              <w:lastRenderedPageBreak/>
              <w:t>13</w:t>
            </w:r>
          </w:p>
        </w:tc>
        <w:tc>
          <w:tcPr>
            <w:tcW w:w="5421" w:type="dxa"/>
            <w:tcBorders>
              <w:bottom w:val="nil"/>
            </w:tcBorders>
          </w:tcPr>
          <w:p w:rsidR="002570E3" w:rsidRPr="00640D2D" w:rsidRDefault="002570E3" w:rsidP="002570E3">
            <w:pPr>
              <w:spacing w:after="0"/>
              <w:rPr>
                <w:rFonts w:cs="Arial"/>
              </w:rPr>
            </w:pPr>
            <w:r w:rsidRPr="00640D2D">
              <w:rPr>
                <w:rFonts w:cs="Arial"/>
              </w:rPr>
              <w:t>Der Weg zur Landesgrenze ist weit- so weit, dass ihr einen Bus benutzen müsst, um nicht von euren Ve</w:t>
            </w:r>
            <w:r w:rsidRPr="00640D2D">
              <w:rPr>
                <w:rFonts w:cs="Arial"/>
              </w:rPr>
              <w:t>r</w:t>
            </w:r>
            <w:r w:rsidRPr="00640D2D">
              <w:rPr>
                <w:rFonts w:cs="Arial"/>
              </w:rPr>
              <w:t>folgern eingeholt zu werden.  Aber der Bus kostet Geld. Der/die Fahrer*in lässt für ein Gepäckkärtchen „Geld“ drei oder viel Leute mitfahren.</w:t>
            </w:r>
          </w:p>
          <w:p w:rsidR="002570E3" w:rsidRPr="00640D2D" w:rsidRDefault="002570E3" w:rsidP="002570E3">
            <w:pPr>
              <w:spacing w:after="0"/>
              <w:rPr>
                <w:rFonts w:cs="Arial"/>
              </w:rPr>
            </w:pPr>
          </w:p>
          <w:p w:rsidR="002570E3" w:rsidRPr="00640D2D" w:rsidRDefault="002570E3" w:rsidP="002570E3">
            <w:pPr>
              <w:spacing w:after="0"/>
              <w:rPr>
                <w:rFonts w:cs="Arial"/>
              </w:rPr>
            </w:pPr>
            <w:r w:rsidRPr="00640D2D">
              <w:rPr>
                <w:rFonts w:cs="Arial"/>
              </w:rPr>
              <w:t>Wir fahren los!</w:t>
            </w:r>
          </w:p>
          <w:p w:rsidR="002570E3" w:rsidRPr="00640D2D" w:rsidRDefault="002570E3" w:rsidP="00F85255">
            <w:pPr>
              <w:spacing w:before="0" w:after="0"/>
              <w:rPr>
                <w:rFonts w:cs="Arial"/>
              </w:rPr>
            </w:pPr>
            <w:r w:rsidRPr="00640D2D">
              <w:rPr>
                <w:rFonts w:cs="Arial"/>
              </w:rPr>
              <w:t>Bald haben wir schon ein gutes Stück Strecke z</w:t>
            </w:r>
            <w:r w:rsidRPr="00640D2D">
              <w:rPr>
                <w:rFonts w:cs="Arial"/>
              </w:rPr>
              <w:t>u</w:t>
            </w:r>
            <w:r w:rsidRPr="00640D2D">
              <w:rPr>
                <w:rFonts w:cs="Arial"/>
              </w:rPr>
              <w:t>rückge</w:t>
            </w:r>
            <w:r w:rsidR="00F85255" w:rsidRPr="00640D2D">
              <w:rPr>
                <w:rFonts w:cs="Arial"/>
              </w:rPr>
              <w:t>legt, …</w:t>
            </w:r>
          </w:p>
        </w:tc>
        <w:tc>
          <w:tcPr>
            <w:tcW w:w="2760" w:type="dxa"/>
            <w:tcBorders>
              <w:bottom w:val="nil"/>
            </w:tcBorders>
          </w:tcPr>
          <w:p w:rsidR="002570E3" w:rsidRPr="00640D2D" w:rsidRDefault="002570E3" w:rsidP="002570E3">
            <w:pPr>
              <w:rPr>
                <w:rFonts w:cs="Arial"/>
              </w:rPr>
            </w:pPr>
            <w:r w:rsidRPr="00640D2D">
              <w:rPr>
                <w:rFonts w:cs="Arial"/>
              </w:rPr>
              <w:t>Workshopleiter*in 1 als Busfahrer*in verhandelt mit den TN um den Preis.</w:t>
            </w:r>
          </w:p>
          <w:p w:rsidR="002570E3" w:rsidRPr="00640D2D" w:rsidRDefault="002570E3" w:rsidP="002570E3">
            <w:pPr>
              <w:rPr>
                <w:rFonts w:cs="Arial"/>
              </w:rPr>
            </w:pPr>
            <w:r w:rsidRPr="00640D2D">
              <w:rPr>
                <w:rFonts w:cs="Arial"/>
              </w:rPr>
              <w:t>Workshopleiter*in 2 vergibt grüne Punkte an diejenigen, die nicht mi</w:t>
            </w:r>
            <w:r w:rsidRPr="00640D2D">
              <w:rPr>
                <w:rFonts w:cs="Arial"/>
              </w:rPr>
              <w:t>t</w:t>
            </w:r>
            <w:r w:rsidRPr="00640D2D">
              <w:rPr>
                <w:rFonts w:cs="Arial"/>
              </w:rPr>
              <w:t>genommen werden.</w:t>
            </w:r>
          </w:p>
        </w:tc>
        <w:tc>
          <w:tcPr>
            <w:tcW w:w="2078" w:type="dxa"/>
            <w:tcBorders>
              <w:bottom w:val="nil"/>
            </w:tcBorders>
          </w:tcPr>
          <w:p w:rsidR="002570E3" w:rsidRPr="00640D2D" w:rsidRDefault="002570E3" w:rsidP="002570E3">
            <w:pPr>
              <w:rPr>
                <w:rFonts w:cs="Arial"/>
              </w:rPr>
            </w:pPr>
            <w:r w:rsidRPr="00640D2D">
              <w:rPr>
                <w:rFonts w:cs="Arial"/>
              </w:rPr>
              <w:t>Lenkrad</w:t>
            </w:r>
          </w:p>
          <w:p w:rsidR="002570E3" w:rsidRPr="00640D2D" w:rsidRDefault="002570E3" w:rsidP="002570E3">
            <w:pPr>
              <w:rPr>
                <w:rFonts w:cs="Arial"/>
              </w:rPr>
            </w:pPr>
            <w:r w:rsidRPr="00640D2D">
              <w:rPr>
                <w:rFonts w:cs="Arial"/>
              </w:rPr>
              <w:t>Gepäckkärtchen, die die TN dabei haben</w:t>
            </w:r>
          </w:p>
          <w:p w:rsidR="002570E3" w:rsidRPr="00640D2D" w:rsidRDefault="002570E3" w:rsidP="002570E3">
            <w:pPr>
              <w:rPr>
                <w:rFonts w:cs="Arial"/>
              </w:rPr>
            </w:pPr>
            <w:r w:rsidRPr="00640D2D">
              <w:rPr>
                <w:rFonts w:cs="Arial"/>
              </w:rPr>
              <w:t>grüne Punkte</w:t>
            </w:r>
          </w:p>
          <w:p w:rsidR="002570E3" w:rsidRPr="00640D2D" w:rsidRDefault="002570E3" w:rsidP="002570E3">
            <w:pPr>
              <w:rPr>
                <w:rFonts w:cs="Arial"/>
              </w:rPr>
            </w:pPr>
            <w:r w:rsidRPr="00640D2D">
              <w:rPr>
                <w:rFonts w:cs="Arial"/>
              </w:rPr>
              <w:t xml:space="preserve">wenn möglich: draußen/ in einem anderen Raum </w:t>
            </w:r>
          </w:p>
        </w:tc>
      </w:tr>
      <w:tr w:rsidR="002570E3" w:rsidRPr="00640D2D" w:rsidTr="002570E3">
        <w:trPr>
          <w:trHeight w:val="795"/>
        </w:trPr>
        <w:tc>
          <w:tcPr>
            <w:tcW w:w="817" w:type="dxa"/>
            <w:tcBorders>
              <w:top w:val="nil"/>
              <w:bottom w:val="nil"/>
            </w:tcBorders>
          </w:tcPr>
          <w:p w:rsidR="002570E3" w:rsidRPr="00640D2D" w:rsidRDefault="002570E3" w:rsidP="002570E3">
            <w:pPr>
              <w:rPr>
                <w:rFonts w:cs="Arial"/>
              </w:rPr>
            </w:pPr>
          </w:p>
        </w:tc>
        <w:tc>
          <w:tcPr>
            <w:tcW w:w="5421" w:type="dxa"/>
            <w:tcBorders>
              <w:top w:val="nil"/>
              <w:bottom w:val="nil"/>
            </w:tcBorders>
          </w:tcPr>
          <w:p w:rsidR="002570E3" w:rsidRPr="00640D2D" w:rsidRDefault="002570E3" w:rsidP="002570E3">
            <w:pPr>
              <w:rPr>
                <w:rFonts w:cs="Arial"/>
              </w:rPr>
            </w:pPr>
            <w:r w:rsidRPr="00640D2D">
              <w:rPr>
                <w:rFonts w:cs="Arial"/>
              </w:rPr>
              <w:t>Anhalten zur Ausweiskontrolle!!!</w:t>
            </w:r>
          </w:p>
          <w:p w:rsidR="002570E3" w:rsidRPr="00640D2D" w:rsidRDefault="002570E3" w:rsidP="002570E3">
            <w:pPr>
              <w:rPr>
                <w:rFonts w:cs="Arial"/>
              </w:rPr>
            </w:pPr>
            <w:r w:rsidRPr="00640D2D">
              <w:rPr>
                <w:rFonts w:cs="Arial"/>
              </w:rPr>
              <w:t>Wo ist dein Ausweis? Du hast keinen? Dann b</w:t>
            </w:r>
            <w:r w:rsidRPr="00640D2D">
              <w:rPr>
                <w:rFonts w:cs="Arial"/>
              </w:rPr>
              <w:t>e</w:t>
            </w:r>
            <w:r w:rsidRPr="00640D2D">
              <w:rPr>
                <w:rFonts w:cs="Arial"/>
              </w:rPr>
              <w:t>kommst du sofort einen grünen Punkt, der bedeutet, dass für dich die Reise hiermit zu Ende ist, da du mit auf die Polizeiwache genommen wirst, wo dein Fluchtversuch aufgedeckt wird und du bestraft wirst!</w:t>
            </w:r>
          </w:p>
        </w:tc>
        <w:tc>
          <w:tcPr>
            <w:tcW w:w="2760" w:type="dxa"/>
            <w:tcBorders>
              <w:top w:val="nil"/>
              <w:bottom w:val="nil"/>
            </w:tcBorders>
          </w:tcPr>
          <w:p w:rsidR="002570E3" w:rsidRPr="00640D2D" w:rsidRDefault="002570E3" w:rsidP="002570E3">
            <w:pPr>
              <w:rPr>
                <w:rFonts w:cs="Arial"/>
              </w:rPr>
            </w:pPr>
            <w:r w:rsidRPr="00640D2D">
              <w:rPr>
                <w:rFonts w:cs="Arial"/>
              </w:rPr>
              <w:t>Workshopleiter*in 2 als Polizist*in stoppt das Fahrzeug und kontrolliert, ob jede*r TN einen „Au</w:t>
            </w:r>
            <w:r w:rsidRPr="00640D2D">
              <w:rPr>
                <w:rFonts w:cs="Arial"/>
              </w:rPr>
              <w:t>s</w:t>
            </w:r>
            <w:r w:rsidRPr="00640D2D">
              <w:rPr>
                <w:rFonts w:cs="Arial"/>
              </w:rPr>
              <w:t xml:space="preserve">weis“ als Gepäckkärtchen mitgenommen hat. </w:t>
            </w:r>
          </w:p>
          <w:p w:rsidR="002570E3" w:rsidRPr="00640D2D" w:rsidRDefault="002570E3" w:rsidP="002570E3">
            <w:pPr>
              <w:rPr>
                <w:rFonts w:cs="Arial"/>
              </w:rPr>
            </w:pPr>
            <w:r w:rsidRPr="00640D2D">
              <w:rPr>
                <w:rFonts w:cs="Arial"/>
              </w:rPr>
              <w:t>Er/Sie vergibt grüne Punkte für diejenigen, die keinen haben.</w:t>
            </w:r>
          </w:p>
        </w:tc>
        <w:tc>
          <w:tcPr>
            <w:tcW w:w="2078" w:type="dxa"/>
            <w:tcBorders>
              <w:top w:val="nil"/>
              <w:bottom w:val="nil"/>
            </w:tcBorders>
          </w:tcPr>
          <w:p w:rsidR="002570E3" w:rsidRPr="00640D2D" w:rsidRDefault="002570E3" w:rsidP="002570E3">
            <w:pPr>
              <w:rPr>
                <w:rFonts w:cs="Arial"/>
              </w:rPr>
            </w:pPr>
            <w:r w:rsidRPr="00640D2D">
              <w:rPr>
                <w:rFonts w:cs="Arial"/>
              </w:rPr>
              <w:t>Polizeimütze</w:t>
            </w:r>
          </w:p>
          <w:p w:rsidR="002570E3" w:rsidRPr="00640D2D" w:rsidRDefault="002570E3" w:rsidP="002570E3">
            <w:pPr>
              <w:rPr>
                <w:rFonts w:cs="Arial"/>
              </w:rPr>
            </w:pPr>
          </w:p>
        </w:tc>
      </w:tr>
      <w:tr w:rsidR="002570E3" w:rsidRPr="00640D2D" w:rsidTr="002570E3">
        <w:tc>
          <w:tcPr>
            <w:tcW w:w="817" w:type="dxa"/>
            <w:tcBorders>
              <w:top w:val="nil"/>
            </w:tcBorders>
          </w:tcPr>
          <w:p w:rsidR="002570E3" w:rsidRPr="00640D2D" w:rsidRDefault="002570E3" w:rsidP="002570E3">
            <w:pPr>
              <w:rPr>
                <w:rFonts w:cs="Arial"/>
              </w:rPr>
            </w:pPr>
          </w:p>
        </w:tc>
        <w:tc>
          <w:tcPr>
            <w:tcW w:w="5421" w:type="dxa"/>
            <w:tcBorders>
              <w:top w:val="nil"/>
            </w:tcBorders>
          </w:tcPr>
          <w:p w:rsidR="002570E3" w:rsidRPr="00640D2D" w:rsidRDefault="002570E3" w:rsidP="002570E3">
            <w:pPr>
              <w:spacing w:after="0"/>
              <w:rPr>
                <w:rFonts w:cs="Arial"/>
              </w:rPr>
            </w:pPr>
            <w:r w:rsidRPr="00640D2D">
              <w:rPr>
                <w:rFonts w:cs="Arial"/>
              </w:rPr>
              <w:t>Wir fahren nun ein Gebirge hinauf  auf einer schm</w:t>
            </w:r>
            <w:r w:rsidRPr="00640D2D">
              <w:rPr>
                <w:rFonts w:cs="Arial"/>
              </w:rPr>
              <w:t>a</w:t>
            </w:r>
            <w:r w:rsidRPr="00640D2D">
              <w:rPr>
                <w:rFonts w:cs="Arial"/>
              </w:rPr>
              <w:t>len holprigen Schotterpiste. Der Anstieg wird immer größer und…</w:t>
            </w:r>
            <w:proofErr w:type="spellStart"/>
            <w:r w:rsidRPr="00640D2D">
              <w:rPr>
                <w:rFonts w:cs="Arial"/>
              </w:rPr>
              <w:t>Ay</w:t>
            </w:r>
            <w:proofErr w:type="spellEnd"/>
            <w:r w:rsidRPr="00640D2D">
              <w:rPr>
                <w:rFonts w:cs="Arial"/>
              </w:rPr>
              <w:t xml:space="preserve">, </w:t>
            </w:r>
            <w:proofErr w:type="spellStart"/>
            <w:r w:rsidRPr="00640D2D">
              <w:rPr>
                <w:rFonts w:cs="Arial"/>
              </w:rPr>
              <w:t>caramba</w:t>
            </w:r>
            <w:proofErr w:type="spellEnd"/>
            <w:r w:rsidRPr="00640D2D">
              <w:rPr>
                <w:rFonts w:cs="Arial"/>
              </w:rPr>
              <w:t xml:space="preserve">! </w:t>
            </w:r>
            <w:proofErr w:type="spellStart"/>
            <w:r w:rsidRPr="00640D2D">
              <w:rPr>
                <w:rFonts w:cs="Arial"/>
              </w:rPr>
              <w:t>Mierde</w:t>
            </w:r>
            <w:proofErr w:type="spellEnd"/>
            <w:r w:rsidRPr="00640D2D">
              <w:rPr>
                <w:rFonts w:cs="Arial"/>
              </w:rPr>
              <w:t xml:space="preserve">! Verflucht! Verflixt nochmal!... Wir stecken fest! Ihr seid zu schwer für den Bus! Was habt ihr denn alles eingepackt!? </w:t>
            </w:r>
          </w:p>
          <w:p w:rsidR="002570E3" w:rsidRPr="00640D2D" w:rsidRDefault="002570E3" w:rsidP="002570E3">
            <w:pPr>
              <w:spacing w:after="0"/>
              <w:rPr>
                <w:rFonts w:cs="Arial"/>
              </w:rPr>
            </w:pPr>
            <w:r w:rsidRPr="00640D2D">
              <w:rPr>
                <w:rFonts w:cs="Arial"/>
              </w:rPr>
              <w:t>Jede*r von euch muss sich von einem Gepäckstück trennen und es hier zurücklassen!</w:t>
            </w:r>
          </w:p>
        </w:tc>
        <w:tc>
          <w:tcPr>
            <w:tcW w:w="2760" w:type="dxa"/>
            <w:tcBorders>
              <w:top w:val="nil"/>
            </w:tcBorders>
          </w:tcPr>
          <w:p w:rsidR="002570E3" w:rsidRPr="00640D2D" w:rsidRDefault="002570E3" w:rsidP="002570E3">
            <w:pPr>
              <w:rPr>
                <w:rFonts w:cs="Arial"/>
              </w:rPr>
            </w:pPr>
            <w:r w:rsidRPr="00640D2D">
              <w:rPr>
                <w:rFonts w:cs="Arial"/>
              </w:rPr>
              <w:t>Workshopleiter*in 1 als Busfahrer*in nimmt j</w:t>
            </w:r>
            <w:r w:rsidRPr="00640D2D">
              <w:rPr>
                <w:rFonts w:cs="Arial"/>
              </w:rPr>
              <w:t>e</w:t>
            </w:r>
            <w:r w:rsidRPr="00640D2D">
              <w:rPr>
                <w:rFonts w:cs="Arial"/>
              </w:rPr>
              <w:t>dem/jeder TN ein G</w:t>
            </w:r>
            <w:r w:rsidRPr="00640D2D">
              <w:rPr>
                <w:rFonts w:cs="Arial"/>
              </w:rPr>
              <w:t>e</w:t>
            </w:r>
            <w:r w:rsidRPr="00640D2D">
              <w:rPr>
                <w:rFonts w:cs="Arial"/>
              </w:rPr>
              <w:t>päckkärtchen ab.</w:t>
            </w:r>
          </w:p>
        </w:tc>
        <w:tc>
          <w:tcPr>
            <w:tcW w:w="2078" w:type="dxa"/>
            <w:tcBorders>
              <w:top w:val="nil"/>
            </w:tcBorders>
          </w:tcPr>
          <w:p w:rsidR="002570E3" w:rsidRPr="00640D2D" w:rsidRDefault="002570E3" w:rsidP="002570E3">
            <w:pPr>
              <w:rPr>
                <w:rFonts w:cs="Arial"/>
              </w:rPr>
            </w:pPr>
          </w:p>
        </w:tc>
      </w:tr>
      <w:tr w:rsidR="002570E3" w:rsidRPr="00640D2D" w:rsidTr="002570E3">
        <w:tc>
          <w:tcPr>
            <w:tcW w:w="817" w:type="dxa"/>
            <w:tcBorders>
              <w:bottom w:val="single" w:sz="4" w:space="0" w:color="auto"/>
            </w:tcBorders>
          </w:tcPr>
          <w:p w:rsidR="002570E3" w:rsidRPr="00640D2D" w:rsidRDefault="002570E3" w:rsidP="002570E3">
            <w:pPr>
              <w:rPr>
                <w:rFonts w:cs="Arial"/>
              </w:rPr>
            </w:pPr>
            <w:r w:rsidRPr="00640D2D">
              <w:rPr>
                <w:rFonts w:cs="Arial"/>
              </w:rPr>
              <w:t>3</w:t>
            </w:r>
          </w:p>
        </w:tc>
        <w:tc>
          <w:tcPr>
            <w:tcW w:w="5421" w:type="dxa"/>
            <w:tcBorders>
              <w:bottom w:val="single" w:sz="4" w:space="0" w:color="auto"/>
            </w:tcBorders>
          </w:tcPr>
          <w:p w:rsidR="002570E3" w:rsidRPr="00640D2D" w:rsidRDefault="002570E3" w:rsidP="002570E3">
            <w:pPr>
              <w:spacing w:after="0"/>
              <w:rPr>
                <w:rFonts w:cs="Arial"/>
              </w:rPr>
            </w:pPr>
            <w:r w:rsidRPr="00640D2D">
              <w:rPr>
                <w:rFonts w:cs="Arial"/>
              </w:rPr>
              <w:t xml:space="preserve">Wir sind nun </w:t>
            </w:r>
            <w:proofErr w:type="spellStart"/>
            <w:r w:rsidRPr="00640D2D">
              <w:rPr>
                <w:rFonts w:cs="Arial"/>
              </w:rPr>
              <w:t>kur</w:t>
            </w:r>
            <w:proofErr w:type="spellEnd"/>
            <w:r w:rsidRPr="00640D2D">
              <w:rPr>
                <w:rFonts w:cs="Arial"/>
              </w:rPr>
              <w:t xml:space="preserve"> vor der Landesgrenze. Ihr steigt aus. [Fahrer*in fährt weiter]</w:t>
            </w:r>
          </w:p>
          <w:p w:rsidR="002570E3" w:rsidRPr="00640D2D" w:rsidRDefault="002570E3" w:rsidP="00F85255">
            <w:pPr>
              <w:spacing w:after="0"/>
              <w:rPr>
                <w:rFonts w:cs="Arial"/>
              </w:rPr>
            </w:pPr>
            <w:r w:rsidRPr="00640D2D">
              <w:rPr>
                <w:rFonts w:cs="Arial"/>
              </w:rPr>
              <w:t xml:space="preserve"> Um die Grenzkontrolle zu umgehen, nehmt ihr einen anstrengenden Fußweg durch den Wald in Kauf und versucht so über die Grenze ins Nachbarland zu kommen. Ihr entdeckt einen Tunnel, der unter dem hohen mit Stacheldraht befestigten Grenzzaun hi</w:t>
            </w:r>
            <w:r w:rsidRPr="00640D2D">
              <w:rPr>
                <w:rFonts w:cs="Arial"/>
              </w:rPr>
              <w:t>n</w:t>
            </w:r>
            <w:r w:rsidRPr="00640D2D">
              <w:rPr>
                <w:rFonts w:cs="Arial"/>
              </w:rPr>
              <w:t>durchführt. Doch eine Grenzpatrouille hat euch en</w:t>
            </w:r>
            <w:r w:rsidRPr="00640D2D">
              <w:rPr>
                <w:rFonts w:cs="Arial"/>
              </w:rPr>
              <w:t>t</w:t>
            </w:r>
            <w:r w:rsidRPr="00640D2D">
              <w:rPr>
                <w:rFonts w:cs="Arial"/>
              </w:rPr>
              <w:t xml:space="preserve">deckt. Die Gruppe hat 2 Minuten Zeit um durch den Tunnel ins Nachbarland zu gelangen. Jetzt aber </w:t>
            </w:r>
            <w:r w:rsidR="00F85255" w:rsidRPr="00640D2D">
              <w:rPr>
                <w:rFonts w:cs="Arial"/>
              </w:rPr>
              <w:lastRenderedPageBreak/>
              <w:t>schnell!</w:t>
            </w:r>
          </w:p>
        </w:tc>
        <w:tc>
          <w:tcPr>
            <w:tcW w:w="2760" w:type="dxa"/>
            <w:tcBorders>
              <w:bottom w:val="single" w:sz="4" w:space="0" w:color="auto"/>
            </w:tcBorders>
          </w:tcPr>
          <w:p w:rsidR="002570E3" w:rsidRPr="00640D2D" w:rsidRDefault="002570E3" w:rsidP="002570E3">
            <w:pPr>
              <w:spacing w:after="0"/>
              <w:rPr>
                <w:rFonts w:cs="Arial"/>
              </w:rPr>
            </w:pPr>
            <w:r w:rsidRPr="00640D2D">
              <w:rPr>
                <w:rFonts w:cs="Arial"/>
              </w:rPr>
              <w:lastRenderedPageBreak/>
              <w:t>TN sollten ihre Eige</w:t>
            </w:r>
            <w:r w:rsidRPr="00640D2D">
              <w:rPr>
                <w:rFonts w:cs="Arial"/>
              </w:rPr>
              <w:t>n</w:t>
            </w:r>
            <w:r w:rsidRPr="00640D2D">
              <w:rPr>
                <w:rFonts w:cs="Arial"/>
              </w:rPr>
              <w:t>schaften beachten und sich dementsprechend verhalten (</w:t>
            </w:r>
            <w:proofErr w:type="spellStart"/>
            <w:r w:rsidRPr="00640D2D">
              <w:rPr>
                <w:rFonts w:cs="Arial"/>
              </w:rPr>
              <w:t>z.B.verletzt</w:t>
            </w:r>
            <w:proofErr w:type="spellEnd"/>
            <w:r w:rsidRPr="00640D2D">
              <w:rPr>
                <w:rFonts w:cs="Arial"/>
              </w:rPr>
              <w:t>).</w:t>
            </w:r>
          </w:p>
          <w:p w:rsidR="002570E3" w:rsidRPr="00640D2D" w:rsidRDefault="002570E3" w:rsidP="002570E3">
            <w:pPr>
              <w:spacing w:after="0"/>
              <w:rPr>
                <w:rFonts w:cs="Arial"/>
              </w:rPr>
            </w:pPr>
          </w:p>
          <w:p w:rsidR="002570E3" w:rsidRPr="00640D2D" w:rsidRDefault="002570E3" w:rsidP="002570E3">
            <w:pPr>
              <w:spacing w:after="0"/>
              <w:rPr>
                <w:rFonts w:cs="Arial"/>
              </w:rPr>
            </w:pPr>
            <w:r w:rsidRPr="00640D2D">
              <w:rPr>
                <w:rFonts w:cs="Arial"/>
              </w:rPr>
              <w:t>Wer nicht durchkriechen kann, bekommt einen grünen Punkt</w:t>
            </w:r>
          </w:p>
          <w:p w:rsidR="002570E3" w:rsidRPr="00640D2D" w:rsidRDefault="002570E3" w:rsidP="002570E3">
            <w:pPr>
              <w:rPr>
                <w:rFonts w:cs="Arial"/>
              </w:rPr>
            </w:pPr>
          </w:p>
        </w:tc>
        <w:tc>
          <w:tcPr>
            <w:tcW w:w="2078" w:type="dxa"/>
            <w:tcBorders>
              <w:bottom w:val="single" w:sz="4" w:space="0" w:color="auto"/>
            </w:tcBorders>
          </w:tcPr>
          <w:p w:rsidR="002570E3" w:rsidRPr="00640D2D" w:rsidRDefault="002570E3" w:rsidP="002570E3">
            <w:pPr>
              <w:rPr>
                <w:rFonts w:cs="Arial"/>
              </w:rPr>
            </w:pPr>
            <w:r w:rsidRPr="00640D2D">
              <w:rPr>
                <w:rFonts w:cs="Arial"/>
              </w:rPr>
              <w:t>Tunnel-Röhre</w:t>
            </w:r>
          </w:p>
          <w:p w:rsidR="002570E3" w:rsidRPr="00640D2D" w:rsidRDefault="002570E3" w:rsidP="002570E3">
            <w:pPr>
              <w:rPr>
                <w:rFonts w:cs="Arial"/>
              </w:rPr>
            </w:pPr>
            <w:r w:rsidRPr="00640D2D">
              <w:rPr>
                <w:rFonts w:cs="Arial"/>
              </w:rPr>
              <w:t>grüne Punkte</w:t>
            </w:r>
          </w:p>
          <w:p w:rsidR="002570E3" w:rsidRPr="00640D2D" w:rsidRDefault="002570E3" w:rsidP="002570E3">
            <w:pPr>
              <w:rPr>
                <w:rFonts w:cs="Arial"/>
              </w:rPr>
            </w:pPr>
            <w:r w:rsidRPr="00640D2D">
              <w:rPr>
                <w:rFonts w:cs="Arial"/>
              </w:rPr>
              <w:t>Stoppuhr</w:t>
            </w:r>
          </w:p>
          <w:p w:rsidR="002570E3" w:rsidRPr="00640D2D" w:rsidRDefault="002570E3" w:rsidP="002570E3">
            <w:pPr>
              <w:rPr>
                <w:rFonts w:cs="Arial"/>
              </w:rPr>
            </w:pPr>
            <w:r w:rsidRPr="00640D2D">
              <w:rPr>
                <w:rFonts w:cs="Arial"/>
              </w:rPr>
              <w:t>wenn möglich draußen</w:t>
            </w:r>
          </w:p>
          <w:p w:rsidR="002570E3" w:rsidRPr="00640D2D" w:rsidRDefault="002570E3" w:rsidP="002570E3">
            <w:pPr>
              <w:rPr>
                <w:rFonts w:cs="Arial"/>
              </w:rPr>
            </w:pPr>
          </w:p>
        </w:tc>
      </w:tr>
      <w:tr w:rsidR="002570E3" w:rsidRPr="00640D2D" w:rsidTr="002570E3">
        <w:tc>
          <w:tcPr>
            <w:tcW w:w="817" w:type="dxa"/>
            <w:tcBorders>
              <w:bottom w:val="nil"/>
            </w:tcBorders>
          </w:tcPr>
          <w:p w:rsidR="002570E3" w:rsidRPr="00640D2D" w:rsidRDefault="002570E3" w:rsidP="002570E3">
            <w:pPr>
              <w:rPr>
                <w:rFonts w:cs="Arial"/>
              </w:rPr>
            </w:pPr>
            <w:r w:rsidRPr="00640D2D">
              <w:rPr>
                <w:rFonts w:cs="Arial"/>
              </w:rPr>
              <w:lastRenderedPageBreak/>
              <w:t>7</w:t>
            </w:r>
          </w:p>
        </w:tc>
        <w:tc>
          <w:tcPr>
            <w:tcW w:w="5421" w:type="dxa"/>
            <w:tcBorders>
              <w:bottom w:val="nil"/>
            </w:tcBorders>
          </w:tcPr>
          <w:p w:rsidR="002570E3" w:rsidRPr="00640D2D" w:rsidRDefault="002570E3" w:rsidP="002570E3">
            <w:pPr>
              <w:spacing w:after="0"/>
              <w:rPr>
                <w:rFonts w:cs="Arial"/>
              </w:rPr>
            </w:pPr>
            <w:r w:rsidRPr="00640D2D">
              <w:rPr>
                <w:rFonts w:cs="Arial"/>
              </w:rPr>
              <w:t>Ihr habt es also bis ins Nachbarland geschafft! An der Küste findet ihr einen Schleußer, der euch in einem Schlauchboot über das Mittelmeer nach Eur</w:t>
            </w:r>
            <w:r w:rsidRPr="00640D2D">
              <w:rPr>
                <w:rFonts w:cs="Arial"/>
              </w:rPr>
              <w:t>o</w:t>
            </w:r>
            <w:r w:rsidRPr="00640D2D">
              <w:rPr>
                <w:rFonts w:cs="Arial"/>
              </w:rPr>
              <w:t>pa schaffen kann. Wie ihr seht, ist das Boot jedoch zu klein für alle und einige müssen zurückbleiben! Wer darf in das Boot einsteigen?</w:t>
            </w:r>
          </w:p>
          <w:p w:rsidR="002570E3" w:rsidRPr="00640D2D" w:rsidRDefault="002570E3" w:rsidP="002570E3">
            <w:pPr>
              <w:rPr>
                <w:rFonts w:cs="Arial"/>
              </w:rPr>
            </w:pPr>
            <w:r w:rsidRPr="00640D2D">
              <w:rPr>
                <w:rFonts w:cs="Arial"/>
              </w:rPr>
              <w:t>Der/Die Schleußer*in lässt sein/ihr Boot nur ausla</w:t>
            </w:r>
            <w:r w:rsidRPr="00640D2D">
              <w:rPr>
                <w:rFonts w:cs="Arial"/>
              </w:rPr>
              <w:t>u</w:t>
            </w:r>
            <w:r w:rsidRPr="00640D2D">
              <w:rPr>
                <w:rFonts w:cs="Arial"/>
              </w:rPr>
              <w:t>fen, wenn er/sie für jeden Passagier etwas bekommt (Geldkärtchen, oder andere Waren).</w:t>
            </w:r>
          </w:p>
        </w:tc>
        <w:tc>
          <w:tcPr>
            <w:tcW w:w="2760" w:type="dxa"/>
            <w:tcBorders>
              <w:bottom w:val="nil"/>
            </w:tcBorders>
          </w:tcPr>
          <w:p w:rsidR="002570E3" w:rsidRPr="00640D2D" w:rsidRDefault="002570E3" w:rsidP="002570E3">
            <w:pPr>
              <w:rPr>
                <w:rFonts w:cs="Arial"/>
              </w:rPr>
            </w:pPr>
            <w:r w:rsidRPr="00640D2D">
              <w:rPr>
                <w:rFonts w:cs="Arial"/>
              </w:rPr>
              <w:t>Workshopleiter*in 1 als Schleußer*in verhandelt um die begehrten Plätze im Boot.</w:t>
            </w:r>
          </w:p>
          <w:p w:rsidR="002570E3" w:rsidRPr="00640D2D" w:rsidRDefault="002570E3" w:rsidP="002570E3">
            <w:pPr>
              <w:rPr>
                <w:rFonts w:cs="Arial"/>
              </w:rPr>
            </w:pPr>
            <w:r w:rsidRPr="00640D2D">
              <w:rPr>
                <w:rFonts w:cs="Arial"/>
              </w:rPr>
              <w:t>Workshopleiter*in 2 vergibt grüne Punkte für diejenigen, die nicht ins Boot kommen.</w:t>
            </w:r>
          </w:p>
        </w:tc>
        <w:tc>
          <w:tcPr>
            <w:tcW w:w="2078" w:type="dxa"/>
            <w:tcBorders>
              <w:bottom w:val="nil"/>
            </w:tcBorders>
          </w:tcPr>
          <w:p w:rsidR="002570E3" w:rsidRPr="00640D2D" w:rsidRDefault="002570E3" w:rsidP="002570E3">
            <w:pPr>
              <w:rPr>
                <w:rFonts w:cs="Arial"/>
              </w:rPr>
            </w:pPr>
            <w:r w:rsidRPr="00640D2D">
              <w:rPr>
                <w:rFonts w:cs="Arial"/>
              </w:rPr>
              <w:t>Schwimmreif für Schleußer</w:t>
            </w:r>
          </w:p>
          <w:p w:rsidR="002570E3" w:rsidRPr="00640D2D" w:rsidRDefault="002570E3" w:rsidP="002570E3">
            <w:pPr>
              <w:spacing w:after="0"/>
              <w:rPr>
                <w:rFonts w:cs="Arial"/>
              </w:rPr>
            </w:pPr>
            <w:r w:rsidRPr="00640D2D">
              <w:rPr>
                <w:rFonts w:cs="Arial"/>
              </w:rPr>
              <w:t>bemaltes Tuch: Schlauchboot</w:t>
            </w:r>
          </w:p>
          <w:p w:rsidR="002570E3" w:rsidRPr="00640D2D" w:rsidRDefault="002570E3" w:rsidP="002570E3">
            <w:pPr>
              <w:rPr>
                <w:rFonts w:cs="Arial"/>
              </w:rPr>
            </w:pPr>
          </w:p>
        </w:tc>
      </w:tr>
      <w:tr w:rsidR="002570E3" w:rsidRPr="00640D2D" w:rsidTr="002570E3">
        <w:tc>
          <w:tcPr>
            <w:tcW w:w="817" w:type="dxa"/>
            <w:tcBorders>
              <w:top w:val="nil"/>
            </w:tcBorders>
          </w:tcPr>
          <w:p w:rsidR="002570E3" w:rsidRPr="00640D2D" w:rsidRDefault="002570E3" w:rsidP="002570E3">
            <w:pPr>
              <w:rPr>
                <w:rFonts w:cs="Arial"/>
              </w:rPr>
            </w:pPr>
          </w:p>
        </w:tc>
        <w:tc>
          <w:tcPr>
            <w:tcW w:w="5421" w:type="dxa"/>
            <w:tcBorders>
              <w:top w:val="nil"/>
            </w:tcBorders>
          </w:tcPr>
          <w:p w:rsidR="002570E3" w:rsidRPr="00640D2D" w:rsidRDefault="002570E3" w:rsidP="002570E3">
            <w:pPr>
              <w:rPr>
                <w:rFonts w:cs="Arial"/>
              </w:rPr>
            </w:pPr>
            <w:r w:rsidRPr="00640D2D">
              <w:rPr>
                <w:rFonts w:cs="Arial"/>
              </w:rPr>
              <w:t>Es herrscht sengende Hitze und alle haben großen Durst. Die Anstrengung der vergangenen Flucht sitzt tief.</w:t>
            </w:r>
          </w:p>
          <w:p w:rsidR="002570E3" w:rsidRPr="00640D2D" w:rsidRDefault="002570E3" w:rsidP="002570E3">
            <w:pPr>
              <w:rPr>
                <w:rFonts w:cs="Arial"/>
              </w:rPr>
            </w:pPr>
            <w:r w:rsidRPr="00640D2D">
              <w:rPr>
                <w:rFonts w:cs="Arial"/>
              </w:rPr>
              <w:t xml:space="preserve">Wer hat Wasser dabei? </w:t>
            </w:r>
          </w:p>
        </w:tc>
        <w:tc>
          <w:tcPr>
            <w:tcW w:w="2760" w:type="dxa"/>
            <w:tcBorders>
              <w:top w:val="nil"/>
            </w:tcBorders>
          </w:tcPr>
          <w:p w:rsidR="002570E3" w:rsidRPr="00640D2D" w:rsidRDefault="002570E3" w:rsidP="002570E3">
            <w:pPr>
              <w:rPr>
                <w:rFonts w:cs="Arial"/>
              </w:rPr>
            </w:pPr>
            <w:r w:rsidRPr="00640D2D">
              <w:rPr>
                <w:rFonts w:cs="Arial"/>
              </w:rPr>
              <w:t>Workshopleiter*in 2 trennt die Alten (über 50-Jährigen) und die Jungen (unter 15-Jährigen) von der Gruppe ab. Sie übe</w:t>
            </w:r>
            <w:r w:rsidRPr="00640D2D">
              <w:rPr>
                <w:rFonts w:cs="Arial"/>
              </w:rPr>
              <w:t>r</w:t>
            </w:r>
            <w:r w:rsidRPr="00640D2D">
              <w:rPr>
                <w:rFonts w:cs="Arial"/>
              </w:rPr>
              <w:t>leben die Hitze nicht und bekommen einen roten Punkt.</w:t>
            </w:r>
          </w:p>
          <w:p w:rsidR="002570E3" w:rsidRPr="00640D2D" w:rsidRDefault="002570E3" w:rsidP="002570E3">
            <w:pPr>
              <w:rPr>
                <w:rFonts w:cs="Arial"/>
              </w:rPr>
            </w:pPr>
            <w:r w:rsidRPr="00640D2D">
              <w:rPr>
                <w:rFonts w:cs="Arial"/>
              </w:rPr>
              <w:t>Die anderen können nur überleben, wenn sie Wasser als Gepäck mi</w:t>
            </w:r>
            <w:r w:rsidRPr="00640D2D">
              <w:rPr>
                <w:rFonts w:cs="Arial"/>
              </w:rPr>
              <w:t>t</w:t>
            </w:r>
            <w:r w:rsidRPr="00640D2D">
              <w:rPr>
                <w:rFonts w:cs="Arial"/>
              </w:rPr>
              <w:t>genommen haben. Wenn nicht, bekommen sie auch einen roten Punkt.</w:t>
            </w:r>
          </w:p>
        </w:tc>
        <w:tc>
          <w:tcPr>
            <w:tcW w:w="2078" w:type="dxa"/>
            <w:tcBorders>
              <w:top w:val="nil"/>
            </w:tcBorders>
          </w:tcPr>
          <w:p w:rsidR="002570E3" w:rsidRPr="00640D2D" w:rsidRDefault="002570E3" w:rsidP="002570E3">
            <w:pPr>
              <w:rPr>
                <w:rFonts w:cs="Arial"/>
              </w:rPr>
            </w:pPr>
            <w:r w:rsidRPr="00640D2D">
              <w:rPr>
                <w:rFonts w:cs="Arial"/>
              </w:rPr>
              <w:t>Gepäckkärtchen, die die Teilnehmer dabei haben</w:t>
            </w:r>
          </w:p>
          <w:p w:rsidR="002570E3" w:rsidRPr="00640D2D" w:rsidRDefault="002570E3" w:rsidP="002570E3">
            <w:pPr>
              <w:rPr>
                <w:rFonts w:cs="Arial"/>
              </w:rPr>
            </w:pPr>
          </w:p>
        </w:tc>
      </w:tr>
      <w:tr w:rsidR="002570E3" w:rsidRPr="00640D2D" w:rsidTr="002570E3">
        <w:tc>
          <w:tcPr>
            <w:tcW w:w="817" w:type="dxa"/>
          </w:tcPr>
          <w:p w:rsidR="002570E3" w:rsidRPr="00640D2D" w:rsidRDefault="002570E3" w:rsidP="002570E3">
            <w:pPr>
              <w:rPr>
                <w:rFonts w:cs="Arial"/>
              </w:rPr>
            </w:pPr>
            <w:r w:rsidRPr="00640D2D">
              <w:rPr>
                <w:rFonts w:cs="Arial"/>
              </w:rPr>
              <w:t>10</w:t>
            </w:r>
          </w:p>
        </w:tc>
        <w:tc>
          <w:tcPr>
            <w:tcW w:w="5421" w:type="dxa"/>
          </w:tcPr>
          <w:p w:rsidR="002570E3" w:rsidRPr="00640D2D" w:rsidRDefault="002570E3" w:rsidP="002570E3">
            <w:pPr>
              <w:spacing w:after="0"/>
              <w:rPr>
                <w:rFonts w:cs="Arial"/>
              </w:rPr>
            </w:pPr>
            <w:r w:rsidRPr="00640D2D">
              <w:rPr>
                <w:rFonts w:cs="Arial"/>
              </w:rPr>
              <w:t>Ihr könnt nun wieder durchatmen, da ihr es doch noch in euer Zielland geschafft habt, wo ihr nun erst einmal in einem Asylbewerberheim landet. Dort könnt ihr euch hinsetzen, einen Tee trinken und Ke</w:t>
            </w:r>
            <w:r w:rsidRPr="00640D2D">
              <w:rPr>
                <w:rFonts w:cs="Arial"/>
              </w:rPr>
              <w:t>k</w:t>
            </w:r>
            <w:r w:rsidRPr="00640D2D">
              <w:rPr>
                <w:rFonts w:cs="Arial"/>
              </w:rPr>
              <w:t xml:space="preserve">se essen. </w:t>
            </w:r>
          </w:p>
          <w:p w:rsidR="002570E3" w:rsidRPr="00640D2D" w:rsidRDefault="002570E3" w:rsidP="002570E3">
            <w:pPr>
              <w:spacing w:after="0"/>
              <w:rPr>
                <w:rFonts w:cs="Arial"/>
              </w:rPr>
            </w:pPr>
            <w:r w:rsidRPr="00640D2D">
              <w:rPr>
                <w:rFonts w:cs="Arial"/>
              </w:rPr>
              <w:t>Und füllt, als politische Geflüchtete, doch bitte n</w:t>
            </w:r>
            <w:r w:rsidRPr="00640D2D">
              <w:rPr>
                <w:rFonts w:cs="Arial"/>
              </w:rPr>
              <w:t>e</w:t>
            </w:r>
            <w:r w:rsidRPr="00640D2D">
              <w:rPr>
                <w:rFonts w:cs="Arial"/>
              </w:rPr>
              <w:t>benbei euren Asylbewerberantrag aus! Natürlich in Landessprache! Braucht ihr Hilfe?</w:t>
            </w:r>
          </w:p>
          <w:p w:rsidR="002570E3" w:rsidRPr="00640D2D" w:rsidRDefault="002570E3" w:rsidP="002570E3">
            <w:pPr>
              <w:rPr>
                <w:rFonts w:cs="Arial"/>
              </w:rPr>
            </w:pPr>
          </w:p>
        </w:tc>
        <w:tc>
          <w:tcPr>
            <w:tcW w:w="2760" w:type="dxa"/>
          </w:tcPr>
          <w:p w:rsidR="002570E3" w:rsidRPr="00640D2D" w:rsidRDefault="002570E3" w:rsidP="002570E3">
            <w:pPr>
              <w:rPr>
                <w:rFonts w:cs="Arial"/>
              </w:rPr>
            </w:pPr>
            <w:r w:rsidRPr="00640D2D">
              <w:rPr>
                <w:rFonts w:cs="Arial"/>
              </w:rPr>
              <w:t>Jede*r TN darf nun wi</w:t>
            </w:r>
            <w:r w:rsidRPr="00640D2D">
              <w:rPr>
                <w:rFonts w:cs="Arial"/>
              </w:rPr>
              <w:t>e</w:t>
            </w:r>
            <w:r w:rsidRPr="00640D2D">
              <w:rPr>
                <w:rFonts w:cs="Arial"/>
              </w:rPr>
              <w:t xml:space="preserve">der (einzeln) in den Gruppenraum eintreten. </w:t>
            </w:r>
          </w:p>
          <w:p w:rsidR="002570E3" w:rsidRPr="00640D2D" w:rsidRDefault="002570E3" w:rsidP="002570E3">
            <w:pPr>
              <w:rPr>
                <w:rFonts w:cs="Arial"/>
              </w:rPr>
            </w:pPr>
            <w:r w:rsidRPr="00640D2D">
              <w:rPr>
                <w:rFonts w:cs="Arial"/>
              </w:rPr>
              <w:t xml:space="preserve">Dort empfängt ihn der/die Workshopleiter*in 1 als Asyl-Beamter*in. </w:t>
            </w:r>
          </w:p>
          <w:p w:rsidR="002570E3" w:rsidRPr="00640D2D" w:rsidRDefault="002570E3" w:rsidP="002570E3">
            <w:pPr>
              <w:rPr>
                <w:rFonts w:cs="Arial"/>
              </w:rPr>
            </w:pPr>
            <w:r w:rsidRPr="00640D2D">
              <w:rPr>
                <w:rFonts w:cs="Arial"/>
              </w:rPr>
              <w:t>Die anderen warten vor der verschlossenen Tür.</w:t>
            </w:r>
          </w:p>
          <w:p w:rsidR="002570E3" w:rsidRPr="00640D2D" w:rsidRDefault="002570E3" w:rsidP="002570E3">
            <w:pPr>
              <w:rPr>
                <w:rFonts w:cs="Arial"/>
              </w:rPr>
            </w:pPr>
            <w:r w:rsidRPr="00640D2D">
              <w:rPr>
                <w:rFonts w:cs="Arial"/>
              </w:rPr>
              <w:t>Jede*r muss den Asyl-Antrag ausfüllen und u</w:t>
            </w:r>
            <w:r w:rsidRPr="00640D2D">
              <w:rPr>
                <w:rFonts w:cs="Arial"/>
              </w:rPr>
              <w:t>n</w:t>
            </w:r>
            <w:r w:rsidRPr="00640D2D">
              <w:rPr>
                <w:rFonts w:cs="Arial"/>
              </w:rPr>
              <w:t>terschreiben.</w:t>
            </w:r>
          </w:p>
          <w:p w:rsidR="00A369CC" w:rsidRPr="00640D2D" w:rsidRDefault="002570E3" w:rsidP="002570E3">
            <w:pPr>
              <w:rPr>
                <w:rFonts w:cs="Arial"/>
              </w:rPr>
            </w:pPr>
            <w:r w:rsidRPr="00640D2D">
              <w:rPr>
                <w:rFonts w:cs="Arial"/>
              </w:rPr>
              <w:lastRenderedPageBreak/>
              <w:t>Falls der/die Workshople</w:t>
            </w:r>
            <w:r w:rsidRPr="00640D2D">
              <w:rPr>
                <w:rFonts w:cs="Arial"/>
              </w:rPr>
              <w:t>i</w:t>
            </w:r>
            <w:r w:rsidRPr="00640D2D">
              <w:rPr>
                <w:rFonts w:cs="Arial"/>
              </w:rPr>
              <w:t>ter*in eine Sprache kann, die Teilnehmer*in nicht verstehen, spricht er/sie in dieser Sprache.</w:t>
            </w:r>
          </w:p>
        </w:tc>
        <w:tc>
          <w:tcPr>
            <w:tcW w:w="2078" w:type="dxa"/>
          </w:tcPr>
          <w:p w:rsidR="002570E3" w:rsidRPr="00640D2D" w:rsidRDefault="002570E3" w:rsidP="002570E3">
            <w:pPr>
              <w:rPr>
                <w:rFonts w:cs="Arial"/>
              </w:rPr>
            </w:pPr>
            <w:r w:rsidRPr="00640D2D">
              <w:rPr>
                <w:rFonts w:cs="Arial"/>
              </w:rPr>
              <w:lastRenderedPageBreak/>
              <w:t>Asyl-Antrag</w:t>
            </w:r>
          </w:p>
          <w:p w:rsidR="002570E3" w:rsidRPr="00640D2D" w:rsidRDefault="002570E3" w:rsidP="002570E3">
            <w:pPr>
              <w:rPr>
                <w:rFonts w:cs="Arial"/>
              </w:rPr>
            </w:pPr>
            <w:r w:rsidRPr="00640D2D">
              <w:rPr>
                <w:rFonts w:cs="Arial"/>
              </w:rPr>
              <w:t>Stifte</w:t>
            </w:r>
          </w:p>
        </w:tc>
      </w:tr>
    </w:tbl>
    <w:p w:rsidR="00A369CC" w:rsidRPr="00640D2D" w:rsidRDefault="00A369CC" w:rsidP="00A369CC">
      <w:pPr>
        <w:spacing w:after="0"/>
        <w:rPr>
          <w:rFonts w:cs="Arial"/>
          <w:b/>
        </w:rPr>
      </w:pPr>
      <w:r w:rsidRPr="00640D2D">
        <w:rPr>
          <w:rFonts w:cs="Arial"/>
          <w:b/>
        </w:rPr>
        <w:lastRenderedPageBreak/>
        <w:t>Reflexion: ca. 10 min</w:t>
      </w:r>
    </w:p>
    <w:p w:rsidR="00A369CC" w:rsidRPr="00640D2D" w:rsidRDefault="00A369CC" w:rsidP="00A369CC">
      <w:pPr>
        <w:spacing w:after="0"/>
        <w:rPr>
          <w:rFonts w:cs="Arial"/>
          <w:b/>
        </w:rPr>
      </w:pPr>
      <w:r w:rsidRPr="00640D2D">
        <w:rPr>
          <w:rFonts w:cs="Arial"/>
          <w:b/>
        </w:rPr>
        <w:t>Auswertung</w:t>
      </w:r>
    </w:p>
    <w:p w:rsidR="00A369CC" w:rsidRPr="00640D2D" w:rsidRDefault="00A369CC" w:rsidP="00A369CC">
      <w:pPr>
        <w:numPr>
          <w:ilvl w:val="0"/>
          <w:numId w:val="16"/>
        </w:numPr>
        <w:spacing w:before="0" w:after="0" w:line="240" w:lineRule="auto"/>
        <w:jc w:val="left"/>
        <w:rPr>
          <w:rFonts w:cs="Arial"/>
        </w:rPr>
      </w:pPr>
      <w:r w:rsidRPr="00640D2D">
        <w:rPr>
          <w:rFonts w:cs="Arial"/>
        </w:rPr>
        <w:t>Wer hat es ohne Punkt geschafft, am Ziel anzukommen?</w:t>
      </w:r>
    </w:p>
    <w:p w:rsidR="00A369CC" w:rsidRPr="00640D2D" w:rsidRDefault="00A369CC" w:rsidP="00A369CC">
      <w:pPr>
        <w:numPr>
          <w:ilvl w:val="0"/>
          <w:numId w:val="16"/>
        </w:numPr>
        <w:spacing w:before="0" w:after="0" w:line="240" w:lineRule="auto"/>
        <w:jc w:val="left"/>
        <w:rPr>
          <w:rFonts w:cs="Arial"/>
        </w:rPr>
      </w:pPr>
      <w:r w:rsidRPr="00640D2D">
        <w:rPr>
          <w:rFonts w:cs="Arial"/>
        </w:rPr>
        <w:t>Ist euch klar, was die Punkte bedeuten? (Ist zwar schon zu Anfang erklärt werden, aber diese Rückbesinnung soll den TN die Ernsthaftigkeit der Situation verdeutlichen.)</w:t>
      </w:r>
    </w:p>
    <w:p w:rsidR="00A369CC" w:rsidRPr="00640D2D" w:rsidRDefault="00A369CC" w:rsidP="00A369CC">
      <w:pPr>
        <w:numPr>
          <w:ilvl w:val="0"/>
          <w:numId w:val="15"/>
        </w:numPr>
        <w:spacing w:before="0" w:after="0" w:line="240" w:lineRule="auto"/>
        <w:jc w:val="left"/>
        <w:rPr>
          <w:rFonts w:cs="Arial"/>
        </w:rPr>
      </w:pPr>
      <w:r w:rsidRPr="00640D2D">
        <w:rPr>
          <w:rFonts w:cs="Arial"/>
        </w:rPr>
        <w:t>Grüne Punkte: Die Flucht endet. Ihr werdet möglicherweise festgenommen, gefoltert, eingesperrt etc.</w:t>
      </w:r>
    </w:p>
    <w:p w:rsidR="00A369CC" w:rsidRPr="00640D2D" w:rsidRDefault="00A369CC" w:rsidP="00A369CC">
      <w:pPr>
        <w:numPr>
          <w:ilvl w:val="0"/>
          <w:numId w:val="15"/>
        </w:numPr>
        <w:spacing w:before="0" w:after="0" w:line="240" w:lineRule="auto"/>
        <w:jc w:val="left"/>
        <w:rPr>
          <w:rFonts w:cs="Arial"/>
        </w:rPr>
      </w:pPr>
      <w:r w:rsidRPr="00640D2D">
        <w:rPr>
          <w:rFonts w:cs="Arial"/>
        </w:rPr>
        <w:t>Rote Punkte: Die Flucht endet für euch mit dem Tode.</w:t>
      </w:r>
    </w:p>
    <w:p w:rsidR="00A369CC" w:rsidRPr="00640D2D" w:rsidRDefault="00A369CC" w:rsidP="00A369CC">
      <w:pPr>
        <w:spacing w:after="0"/>
        <w:rPr>
          <w:rFonts w:cs="Arial"/>
          <w:b/>
        </w:rPr>
      </w:pPr>
      <w:r w:rsidRPr="00640D2D">
        <w:rPr>
          <w:rFonts w:cs="Arial"/>
          <w:b/>
        </w:rPr>
        <w:t>Mögliche Leitfragen um Eindrücke aus dem Spiel zu sammeln:</w:t>
      </w:r>
    </w:p>
    <w:p w:rsidR="00A369CC" w:rsidRPr="00640D2D" w:rsidRDefault="00A369CC" w:rsidP="00A369CC">
      <w:pPr>
        <w:numPr>
          <w:ilvl w:val="0"/>
          <w:numId w:val="17"/>
        </w:numPr>
        <w:spacing w:before="0" w:after="0" w:line="240" w:lineRule="auto"/>
        <w:jc w:val="left"/>
        <w:rPr>
          <w:rFonts w:cs="Arial"/>
        </w:rPr>
      </w:pPr>
      <w:r w:rsidRPr="00640D2D">
        <w:rPr>
          <w:rFonts w:cs="Arial"/>
        </w:rPr>
        <w:t xml:space="preserve">Wie fühlt man sich als plötzlich verhaftete*r Demonstrant*in, der einen Vertrag ausfüllt/ unterschreibt, wodurch er/sie sich entrechtet oder um sein/ihr Leben fürchten muss? </w:t>
      </w:r>
    </w:p>
    <w:p w:rsidR="00A369CC" w:rsidRPr="00640D2D" w:rsidRDefault="00A369CC" w:rsidP="00A369CC">
      <w:pPr>
        <w:numPr>
          <w:ilvl w:val="0"/>
          <w:numId w:val="17"/>
        </w:numPr>
        <w:spacing w:before="0" w:after="0" w:line="240" w:lineRule="auto"/>
        <w:jc w:val="left"/>
        <w:rPr>
          <w:rFonts w:cs="Arial"/>
        </w:rPr>
      </w:pPr>
      <w:r w:rsidRPr="00640D2D">
        <w:rPr>
          <w:rFonts w:cs="Arial"/>
        </w:rPr>
        <w:t>Welche Rechte sind so bedeutend, dass bei ihrer Verletzung eine Flucht in Betracht g</w:t>
      </w:r>
      <w:r w:rsidRPr="00640D2D">
        <w:rPr>
          <w:rFonts w:cs="Arial"/>
        </w:rPr>
        <w:t>e</w:t>
      </w:r>
      <w:r w:rsidRPr="00640D2D">
        <w:rPr>
          <w:rFonts w:cs="Arial"/>
        </w:rPr>
        <w:t xml:space="preserve">zogen werden muss? </w:t>
      </w:r>
    </w:p>
    <w:p w:rsidR="00A369CC" w:rsidRPr="00640D2D" w:rsidRDefault="00A369CC" w:rsidP="00A369CC">
      <w:pPr>
        <w:numPr>
          <w:ilvl w:val="0"/>
          <w:numId w:val="17"/>
        </w:numPr>
        <w:spacing w:before="0" w:after="0" w:line="240" w:lineRule="auto"/>
        <w:jc w:val="left"/>
        <w:rPr>
          <w:rFonts w:cs="Arial"/>
        </w:rPr>
      </w:pPr>
      <w:r w:rsidRPr="00640D2D">
        <w:rPr>
          <w:rFonts w:cs="Arial"/>
        </w:rPr>
        <w:t xml:space="preserve">Welche Gedanken und Gefühle kamen bei euch während des Packens auf? / Was habt ihr euch bei der Wahl der Gegenstände gedacht? </w:t>
      </w:r>
    </w:p>
    <w:p w:rsidR="00A369CC" w:rsidRPr="00640D2D" w:rsidRDefault="00A369CC" w:rsidP="00A369CC">
      <w:pPr>
        <w:numPr>
          <w:ilvl w:val="0"/>
          <w:numId w:val="17"/>
        </w:numPr>
        <w:spacing w:before="0" w:after="0" w:line="240" w:lineRule="auto"/>
        <w:jc w:val="left"/>
        <w:rPr>
          <w:rFonts w:cs="Arial"/>
        </w:rPr>
      </w:pPr>
      <w:r w:rsidRPr="00640D2D">
        <w:rPr>
          <w:rFonts w:cs="Arial"/>
        </w:rPr>
        <w:t>Wie war es, als ihr auf der Busfahrt/Lastwagenfahrt noch ein Gepäckstück abgeben musstet?</w:t>
      </w:r>
    </w:p>
    <w:p w:rsidR="00A369CC" w:rsidRPr="00640D2D" w:rsidRDefault="00A369CC" w:rsidP="00A369CC">
      <w:pPr>
        <w:numPr>
          <w:ilvl w:val="0"/>
          <w:numId w:val="17"/>
        </w:numPr>
        <w:spacing w:before="0" w:after="0" w:line="240" w:lineRule="auto"/>
        <w:jc w:val="left"/>
        <w:rPr>
          <w:rFonts w:cs="Arial"/>
        </w:rPr>
      </w:pPr>
      <w:r w:rsidRPr="00640D2D">
        <w:rPr>
          <w:rFonts w:cs="Arial"/>
        </w:rPr>
        <w:t>Bei der Flucht aus der Stadt habt ihr gemerkt, wie das Schicksal vom Zufall, vom Glück, abhängt, die richtige Entscheidung zu treffen. Was bedeutet das für euch?</w:t>
      </w:r>
    </w:p>
    <w:p w:rsidR="00A369CC" w:rsidRPr="00640D2D" w:rsidRDefault="00A369CC" w:rsidP="00A369CC">
      <w:pPr>
        <w:numPr>
          <w:ilvl w:val="0"/>
          <w:numId w:val="17"/>
        </w:numPr>
        <w:spacing w:before="0" w:after="0" w:line="240" w:lineRule="auto"/>
        <w:jc w:val="left"/>
        <w:rPr>
          <w:rFonts w:cs="Arial"/>
        </w:rPr>
      </w:pPr>
      <w:r w:rsidRPr="00640D2D">
        <w:rPr>
          <w:rFonts w:cs="Arial"/>
        </w:rPr>
        <w:t>Wie erging es euch bei der Bus- bzw. Schlaubootfahrt (Zurückgebliebene und „Gewi</w:t>
      </w:r>
      <w:r w:rsidRPr="00640D2D">
        <w:rPr>
          <w:rFonts w:cs="Arial"/>
        </w:rPr>
        <w:t>n</w:t>
      </w:r>
      <w:r w:rsidRPr="00640D2D">
        <w:rPr>
          <w:rFonts w:cs="Arial"/>
        </w:rPr>
        <w:t>ner“)</w:t>
      </w:r>
    </w:p>
    <w:p w:rsidR="00A369CC" w:rsidRPr="00640D2D" w:rsidRDefault="00A369CC" w:rsidP="00A369CC">
      <w:pPr>
        <w:numPr>
          <w:ilvl w:val="0"/>
          <w:numId w:val="17"/>
        </w:numPr>
        <w:spacing w:before="0" w:after="0" w:line="240" w:lineRule="auto"/>
        <w:jc w:val="left"/>
        <w:rPr>
          <w:rFonts w:cs="Arial"/>
        </w:rPr>
      </w:pPr>
      <w:r w:rsidRPr="00640D2D">
        <w:rPr>
          <w:rFonts w:cs="Arial"/>
        </w:rPr>
        <w:t xml:space="preserve">Was habt ihr eigentlich da mit dem Asylantrag in Europa unterschrieben? (Es gibt das Dokument im Materialkoffer falls Interesse besteht auch </w:t>
      </w:r>
      <w:proofErr w:type="spellStart"/>
      <w:r w:rsidRPr="00640D2D">
        <w:rPr>
          <w:rFonts w:cs="Arial"/>
        </w:rPr>
        <w:t xml:space="preserve">auf </w:t>
      </w:r>
      <w:proofErr w:type="gramStart"/>
      <w:r w:rsidRPr="00640D2D">
        <w:rPr>
          <w:rFonts w:cs="Arial"/>
        </w:rPr>
        <w:t>deutsch</w:t>
      </w:r>
      <w:proofErr w:type="spellEnd"/>
      <w:proofErr w:type="gramEnd"/>
      <w:r w:rsidRPr="00640D2D">
        <w:rPr>
          <w:rFonts w:cs="Arial"/>
        </w:rPr>
        <w:t xml:space="preserve">). </w:t>
      </w:r>
    </w:p>
    <w:p w:rsidR="00A369CC" w:rsidRDefault="00A369CC" w:rsidP="002570E3">
      <w:pPr>
        <w:spacing w:after="0"/>
        <w:rPr>
          <w:rFonts w:cs="Arial"/>
          <w:b/>
          <w:noProof/>
          <w:lang w:eastAsia="de-DE"/>
        </w:rPr>
      </w:pPr>
    </w:p>
    <w:p w:rsidR="00A369CC" w:rsidRDefault="00A369CC" w:rsidP="002570E3">
      <w:pPr>
        <w:spacing w:after="0"/>
        <w:rPr>
          <w:rFonts w:cs="Arial"/>
          <w:b/>
          <w:noProof/>
          <w:lang w:eastAsia="de-DE"/>
        </w:rPr>
      </w:pPr>
    </w:p>
    <w:p w:rsidR="002570E3" w:rsidRPr="00A369CC" w:rsidRDefault="00A369CC" w:rsidP="002570E3">
      <w:pPr>
        <w:spacing w:after="0"/>
        <w:rPr>
          <w:rFonts w:cs="Arial"/>
          <w:b/>
        </w:rPr>
      </w:pPr>
      <w:r>
        <w:rPr>
          <w:rFonts w:cs="Arial"/>
          <w:b/>
          <w:noProof/>
          <w:lang w:eastAsia="de-DE"/>
        </w:rPr>
        <w:lastRenderedPageBreak/>
        <w:drawing>
          <wp:inline distT="0" distB="0" distL="0" distR="0" wp14:anchorId="2373BC27" wp14:editId="2A05DFD0">
            <wp:extent cx="5943600" cy="8875776"/>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päckkärtchen flucht aktionspiel 1.JPG"/>
                    <pic:cNvPicPr/>
                  </pic:nvPicPr>
                  <pic:blipFill>
                    <a:blip r:embed="rId30">
                      <a:extLst>
                        <a:ext uri="{28A0092B-C50C-407E-A947-70E740481C1C}">
                          <a14:useLocalDpi xmlns:a14="http://schemas.microsoft.com/office/drawing/2010/main" val="0"/>
                        </a:ext>
                      </a:extLst>
                    </a:blip>
                    <a:stretch>
                      <a:fillRect/>
                    </a:stretch>
                  </pic:blipFill>
                  <pic:spPr>
                    <a:xfrm>
                      <a:off x="0" y="0"/>
                      <a:ext cx="5941312" cy="8872359"/>
                    </a:xfrm>
                    <a:prstGeom prst="rect">
                      <a:avLst/>
                    </a:prstGeom>
                  </pic:spPr>
                </pic:pic>
              </a:graphicData>
            </a:graphic>
          </wp:inline>
        </w:drawing>
      </w:r>
      <w:r>
        <w:rPr>
          <w:rFonts w:cs="Arial"/>
          <w:b/>
          <w:noProof/>
          <w:lang w:eastAsia="de-DE"/>
        </w:rPr>
        <w:lastRenderedPageBreak/>
        <w:drawing>
          <wp:inline distT="0" distB="0" distL="0" distR="0" wp14:anchorId="3E67F884" wp14:editId="35B5C482">
            <wp:extent cx="6239123" cy="9282023"/>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päckkärtchen flucht aktionspiel 2.JPG"/>
                    <pic:cNvPicPr/>
                  </pic:nvPicPr>
                  <pic:blipFill>
                    <a:blip r:embed="rId31">
                      <a:extLst>
                        <a:ext uri="{28A0092B-C50C-407E-A947-70E740481C1C}">
                          <a14:useLocalDpi xmlns:a14="http://schemas.microsoft.com/office/drawing/2010/main" val="0"/>
                        </a:ext>
                      </a:extLst>
                    </a:blip>
                    <a:stretch>
                      <a:fillRect/>
                    </a:stretch>
                  </pic:blipFill>
                  <pic:spPr>
                    <a:xfrm>
                      <a:off x="0" y="0"/>
                      <a:ext cx="6240235" cy="9283678"/>
                    </a:xfrm>
                    <a:prstGeom prst="rect">
                      <a:avLst/>
                    </a:prstGeom>
                  </pic:spPr>
                </pic:pic>
              </a:graphicData>
            </a:graphic>
          </wp:inline>
        </w:drawing>
      </w:r>
      <w:r>
        <w:rPr>
          <w:rFonts w:cs="Arial"/>
          <w:b/>
          <w:noProof/>
          <w:lang w:eastAsia="de-DE"/>
        </w:rPr>
        <w:lastRenderedPageBreak/>
        <w:drawing>
          <wp:inline distT="0" distB="0" distL="0" distR="0" wp14:anchorId="19407FED" wp14:editId="5A7872A0">
            <wp:extent cx="6180423" cy="9264770"/>
            <wp:effectExtent l="0" t="0" r="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päckkärtchen flucht aktionspiel 3.JPG"/>
                    <pic:cNvPicPr/>
                  </pic:nvPicPr>
                  <pic:blipFill>
                    <a:blip r:embed="rId32">
                      <a:extLst>
                        <a:ext uri="{28A0092B-C50C-407E-A947-70E740481C1C}">
                          <a14:useLocalDpi xmlns:a14="http://schemas.microsoft.com/office/drawing/2010/main" val="0"/>
                        </a:ext>
                      </a:extLst>
                    </a:blip>
                    <a:stretch>
                      <a:fillRect/>
                    </a:stretch>
                  </pic:blipFill>
                  <pic:spPr>
                    <a:xfrm>
                      <a:off x="0" y="0"/>
                      <a:ext cx="6182490" cy="9267869"/>
                    </a:xfrm>
                    <a:prstGeom prst="rect">
                      <a:avLst/>
                    </a:prstGeom>
                  </pic:spPr>
                </pic:pic>
              </a:graphicData>
            </a:graphic>
          </wp:inline>
        </w:drawing>
      </w:r>
      <w:r>
        <w:rPr>
          <w:rFonts w:cs="Arial"/>
          <w:b/>
          <w:noProof/>
          <w:lang w:eastAsia="de-DE"/>
        </w:rPr>
        <w:lastRenderedPageBreak/>
        <w:drawing>
          <wp:inline distT="0" distB="0" distL="0" distR="0" wp14:anchorId="59D2418F" wp14:editId="7229F831">
            <wp:extent cx="6044598" cy="8936966"/>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päckkärtchen flucht aktionspiel 4.JPG"/>
                    <pic:cNvPicPr/>
                  </pic:nvPicPr>
                  <pic:blipFill>
                    <a:blip r:embed="rId33">
                      <a:extLst>
                        <a:ext uri="{28A0092B-C50C-407E-A947-70E740481C1C}">
                          <a14:useLocalDpi xmlns:a14="http://schemas.microsoft.com/office/drawing/2010/main" val="0"/>
                        </a:ext>
                      </a:extLst>
                    </a:blip>
                    <a:stretch>
                      <a:fillRect/>
                    </a:stretch>
                  </pic:blipFill>
                  <pic:spPr>
                    <a:xfrm>
                      <a:off x="0" y="0"/>
                      <a:ext cx="6047338" cy="8941017"/>
                    </a:xfrm>
                    <a:prstGeom prst="rect">
                      <a:avLst/>
                    </a:prstGeom>
                  </pic:spPr>
                </pic:pic>
              </a:graphicData>
            </a:graphic>
          </wp:inline>
        </w:drawing>
      </w:r>
      <w:r>
        <w:rPr>
          <w:rFonts w:cs="Arial"/>
          <w:b/>
          <w:noProof/>
          <w:lang w:eastAsia="de-DE"/>
        </w:rPr>
        <w:lastRenderedPageBreak/>
        <w:drawing>
          <wp:inline distT="0" distB="0" distL="0" distR="0" wp14:anchorId="4F23698F" wp14:editId="1C95733C">
            <wp:extent cx="6167339" cy="9100868"/>
            <wp:effectExtent l="0" t="0" r="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päckkärtchen flucht aktionspiel 5.JPG"/>
                    <pic:cNvPicPr/>
                  </pic:nvPicPr>
                  <pic:blipFill>
                    <a:blip r:embed="rId34">
                      <a:extLst>
                        <a:ext uri="{28A0092B-C50C-407E-A947-70E740481C1C}">
                          <a14:useLocalDpi xmlns:a14="http://schemas.microsoft.com/office/drawing/2010/main" val="0"/>
                        </a:ext>
                      </a:extLst>
                    </a:blip>
                    <a:stretch>
                      <a:fillRect/>
                    </a:stretch>
                  </pic:blipFill>
                  <pic:spPr>
                    <a:xfrm>
                      <a:off x="0" y="0"/>
                      <a:ext cx="6167929" cy="9101739"/>
                    </a:xfrm>
                    <a:prstGeom prst="rect">
                      <a:avLst/>
                    </a:prstGeom>
                  </pic:spPr>
                </pic:pic>
              </a:graphicData>
            </a:graphic>
          </wp:inline>
        </w:drawing>
      </w:r>
    </w:p>
    <w:p w:rsidR="009756CB" w:rsidRPr="00640D2D" w:rsidRDefault="009756CB" w:rsidP="00B211A6">
      <w:pPr>
        <w:pStyle w:val="berschrift3"/>
        <w:rPr>
          <w:rFonts w:cs="Arial"/>
        </w:rPr>
      </w:pPr>
      <w:bookmarkStart w:id="79" w:name="_Toc455394676"/>
      <w:r w:rsidRPr="00640D2D">
        <w:rPr>
          <w:rFonts w:cs="Arial"/>
        </w:rPr>
        <w:lastRenderedPageBreak/>
        <w:t>Fluchtgeschichte</w:t>
      </w:r>
      <w:r w:rsidRPr="00640D2D">
        <w:rPr>
          <w:rStyle w:val="Funotenzeichen"/>
          <w:rFonts w:cs="Arial"/>
        </w:rPr>
        <w:footnoteReference w:id="22"/>
      </w:r>
      <w:bookmarkEnd w:id="79"/>
    </w:p>
    <w:tbl>
      <w:tblPr>
        <w:tblpPr w:leftFromText="142" w:rightFromText="142" w:vertAnchor="text" w:horzAnchor="margin" w:tblpY="908"/>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5A02EA" w:rsidRPr="00640D2D" w:rsidTr="005A02EA">
        <w:tc>
          <w:tcPr>
            <w:tcW w:w="1330" w:type="dxa"/>
            <w:vAlign w:val="center"/>
          </w:tcPr>
          <w:p w:rsidR="005A02EA" w:rsidRPr="00640D2D" w:rsidRDefault="005A02EA" w:rsidP="005A02EA">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2C7287EF" wp14:editId="40D5AC13">
                  <wp:extent cx="569595" cy="569595"/>
                  <wp:effectExtent l="0" t="0" r="0" b="0"/>
                  <wp:docPr id="6" name="Grafik 6"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7882" w:type="dxa"/>
            <w:vAlign w:val="center"/>
          </w:tcPr>
          <w:p w:rsidR="005A02EA" w:rsidRPr="00640D2D" w:rsidRDefault="005A02EA" w:rsidP="005A02EA">
            <w:pPr>
              <w:rPr>
                <w:rFonts w:cs="Arial"/>
              </w:rPr>
            </w:pPr>
            <w:r w:rsidRPr="00640D2D">
              <w:rPr>
                <w:rFonts w:cs="Arial"/>
                <w:b/>
              </w:rPr>
              <w:t xml:space="preserve">Art – </w:t>
            </w:r>
            <w:r w:rsidRPr="00640D2D">
              <w:rPr>
                <w:rFonts w:cs="Arial"/>
              </w:rPr>
              <w:t>Geschichte</w:t>
            </w:r>
          </w:p>
        </w:tc>
      </w:tr>
      <w:tr w:rsidR="005A02EA" w:rsidRPr="00640D2D" w:rsidTr="005A02EA">
        <w:tc>
          <w:tcPr>
            <w:tcW w:w="1330" w:type="dxa"/>
            <w:vAlign w:val="center"/>
          </w:tcPr>
          <w:p w:rsidR="005A02EA" w:rsidRPr="00640D2D" w:rsidRDefault="005A02EA" w:rsidP="005A02EA">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60371CFB" wp14:editId="3D5FBF59">
                  <wp:extent cx="500380" cy="405130"/>
                  <wp:effectExtent l="0" t="0" r="0" b="0"/>
                  <wp:docPr id="5" name="Grafik 5"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5A02EA" w:rsidRPr="00640D2D" w:rsidRDefault="005A02EA" w:rsidP="005A02EA">
            <w:pPr>
              <w:pStyle w:val="Kopfzeile"/>
              <w:tabs>
                <w:tab w:val="clear" w:pos="4536"/>
                <w:tab w:val="clear" w:pos="9072"/>
              </w:tabs>
              <w:jc w:val="center"/>
              <w:rPr>
                <w:rFonts w:cs="Arial"/>
                <w:sz w:val="4"/>
              </w:rPr>
            </w:pPr>
          </w:p>
        </w:tc>
        <w:tc>
          <w:tcPr>
            <w:tcW w:w="7882" w:type="dxa"/>
            <w:vAlign w:val="center"/>
          </w:tcPr>
          <w:p w:rsidR="005A02EA" w:rsidRPr="00640D2D" w:rsidRDefault="005A02EA" w:rsidP="005A02EA">
            <w:pPr>
              <w:rPr>
                <w:rFonts w:cs="Arial"/>
              </w:rPr>
            </w:pPr>
            <w:r w:rsidRPr="00640D2D">
              <w:rPr>
                <w:rFonts w:cs="Arial"/>
                <w:b/>
              </w:rPr>
              <w:t>Ziele</w:t>
            </w:r>
            <w:r w:rsidRPr="00640D2D">
              <w:rPr>
                <w:rFonts w:cs="Arial"/>
              </w:rPr>
              <w:t xml:space="preserve"> – eine Flucht nacherleben, Entscheidungen über wertvolle Dinge treffen</w:t>
            </w:r>
          </w:p>
        </w:tc>
      </w:tr>
      <w:tr w:rsidR="005A02EA" w:rsidRPr="00640D2D" w:rsidTr="005A02EA">
        <w:trPr>
          <w:trHeight w:val="759"/>
        </w:trPr>
        <w:tc>
          <w:tcPr>
            <w:tcW w:w="1330" w:type="dxa"/>
            <w:vAlign w:val="center"/>
          </w:tcPr>
          <w:p w:rsidR="005A02EA" w:rsidRPr="00640D2D" w:rsidRDefault="005A02EA" w:rsidP="005A02EA">
            <w:pPr>
              <w:jc w:val="center"/>
              <w:rPr>
                <w:rFonts w:cs="Arial"/>
                <w:sz w:val="4"/>
              </w:rPr>
            </w:pPr>
            <w:r w:rsidRPr="00640D2D">
              <w:rPr>
                <w:rFonts w:cs="Arial"/>
                <w:noProof/>
                <w:lang w:eastAsia="de-DE"/>
              </w:rPr>
              <w:drawing>
                <wp:inline distT="0" distB="0" distL="0" distR="0" wp14:anchorId="1D3C7DF8" wp14:editId="34B95542">
                  <wp:extent cx="474345" cy="431165"/>
                  <wp:effectExtent l="0" t="0" r="0" b="0"/>
                  <wp:docPr id="4" name="Grafik 4"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5A02EA" w:rsidRPr="00640D2D" w:rsidRDefault="005A02EA" w:rsidP="005A02EA">
            <w:pPr>
              <w:rPr>
                <w:rFonts w:cs="Arial"/>
              </w:rPr>
            </w:pPr>
            <w:r w:rsidRPr="00640D2D">
              <w:rPr>
                <w:rFonts w:cs="Arial"/>
                <w:b/>
              </w:rPr>
              <w:t>Zeit</w:t>
            </w:r>
            <w:r w:rsidRPr="00640D2D">
              <w:rPr>
                <w:rFonts w:cs="Arial"/>
              </w:rPr>
              <w:t xml:space="preserve"> – ca. 30 min</w:t>
            </w:r>
          </w:p>
        </w:tc>
      </w:tr>
      <w:tr w:rsidR="005A02EA" w:rsidRPr="00640D2D" w:rsidTr="005A02EA">
        <w:tc>
          <w:tcPr>
            <w:tcW w:w="1330" w:type="dxa"/>
            <w:vAlign w:val="center"/>
          </w:tcPr>
          <w:p w:rsidR="005A02EA" w:rsidRPr="00640D2D" w:rsidRDefault="005A02EA" w:rsidP="005A02EA">
            <w:pPr>
              <w:jc w:val="center"/>
              <w:rPr>
                <w:rFonts w:cs="Arial"/>
              </w:rPr>
            </w:pPr>
            <w:r w:rsidRPr="00640D2D">
              <w:rPr>
                <w:rFonts w:cs="Arial"/>
                <w:noProof/>
                <w:lang w:eastAsia="de-DE"/>
              </w:rPr>
              <w:drawing>
                <wp:inline distT="0" distB="0" distL="0" distR="0" wp14:anchorId="4508875D" wp14:editId="733DD213">
                  <wp:extent cx="474345" cy="457200"/>
                  <wp:effectExtent l="0" t="0" r="0" b="0"/>
                  <wp:docPr id="3" name="Grafik 3"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7882" w:type="dxa"/>
            <w:vAlign w:val="center"/>
          </w:tcPr>
          <w:p w:rsidR="005A02EA" w:rsidRPr="00640D2D" w:rsidRDefault="005A02EA" w:rsidP="005A02EA">
            <w:pPr>
              <w:rPr>
                <w:rFonts w:cs="Arial"/>
              </w:rPr>
            </w:pPr>
            <w:r w:rsidRPr="00640D2D">
              <w:rPr>
                <w:rFonts w:cs="Arial"/>
                <w:b/>
              </w:rPr>
              <w:t>Gruppe</w:t>
            </w:r>
            <w:r w:rsidRPr="00640D2D">
              <w:rPr>
                <w:rFonts w:cs="Arial"/>
              </w:rPr>
              <w:t xml:space="preserve"> - Hier steht, was man bei Größe und Konstellation der Gruppe beac</w:t>
            </w:r>
            <w:r w:rsidRPr="00640D2D">
              <w:rPr>
                <w:rFonts w:cs="Arial"/>
              </w:rPr>
              <w:t>h</w:t>
            </w:r>
            <w:r w:rsidR="008B5E8E" w:rsidRPr="00640D2D">
              <w:rPr>
                <w:rFonts w:cs="Arial"/>
              </w:rPr>
              <w:t>ten sollte</w:t>
            </w:r>
          </w:p>
        </w:tc>
      </w:tr>
      <w:tr w:rsidR="005A02EA" w:rsidRPr="00640D2D" w:rsidTr="005A02EA">
        <w:tc>
          <w:tcPr>
            <w:tcW w:w="1330" w:type="dxa"/>
            <w:vAlign w:val="center"/>
          </w:tcPr>
          <w:p w:rsidR="005A02EA" w:rsidRPr="00640D2D" w:rsidRDefault="005A02EA" w:rsidP="005A02EA">
            <w:pPr>
              <w:jc w:val="center"/>
              <w:rPr>
                <w:rFonts w:cs="Arial"/>
              </w:rPr>
            </w:pPr>
            <w:r w:rsidRPr="00640D2D">
              <w:rPr>
                <w:rFonts w:cs="Arial"/>
                <w:noProof/>
                <w:lang w:eastAsia="de-DE"/>
              </w:rPr>
              <w:drawing>
                <wp:inline distT="0" distB="0" distL="0" distR="0" wp14:anchorId="25B11432" wp14:editId="15608E38">
                  <wp:extent cx="491490" cy="457200"/>
                  <wp:effectExtent l="0" t="0" r="0" b="0"/>
                  <wp:docPr id="2" name="Grafik 2"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5A02EA" w:rsidRPr="00640D2D" w:rsidRDefault="005A02EA" w:rsidP="005A02EA">
            <w:pPr>
              <w:rPr>
                <w:rFonts w:cs="Arial"/>
              </w:rPr>
            </w:pPr>
            <w:r w:rsidRPr="00640D2D">
              <w:rPr>
                <w:rFonts w:cs="Arial"/>
                <w:b/>
              </w:rPr>
              <w:t>Material</w:t>
            </w:r>
            <w:r w:rsidRPr="00640D2D">
              <w:rPr>
                <w:rFonts w:cs="Arial"/>
              </w:rPr>
              <w:t xml:space="preserve"> – für jeden TN einen Umschlag mit acht Bildern, Text zum Vorlesen</w:t>
            </w:r>
          </w:p>
        </w:tc>
      </w:tr>
      <w:tr w:rsidR="005A02EA" w:rsidRPr="00640D2D" w:rsidTr="005A02EA">
        <w:tc>
          <w:tcPr>
            <w:tcW w:w="1330" w:type="dxa"/>
            <w:vAlign w:val="center"/>
          </w:tcPr>
          <w:p w:rsidR="005A02EA" w:rsidRPr="00640D2D" w:rsidRDefault="005A02EA" w:rsidP="005A02EA">
            <w:pPr>
              <w:jc w:val="center"/>
              <w:rPr>
                <w:rFonts w:cs="Arial"/>
              </w:rPr>
            </w:pPr>
            <w:r w:rsidRPr="00640D2D">
              <w:rPr>
                <w:rFonts w:cs="Arial"/>
                <w:noProof/>
                <w:lang w:eastAsia="de-DE"/>
              </w:rPr>
              <w:drawing>
                <wp:inline distT="0" distB="0" distL="0" distR="0" wp14:anchorId="343CBBD5" wp14:editId="18FEAAC8">
                  <wp:extent cx="474345" cy="431165"/>
                  <wp:effectExtent l="0" t="0" r="0" b="0"/>
                  <wp:docPr id="1" name="Grafik 1"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5A02EA" w:rsidRPr="00640D2D" w:rsidRDefault="005A02EA" w:rsidP="005A02EA">
            <w:pPr>
              <w:rPr>
                <w:rFonts w:cs="Arial"/>
              </w:rPr>
            </w:pPr>
            <w:r w:rsidRPr="00640D2D">
              <w:rPr>
                <w:rFonts w:cs="Arial"/>
                <w:b/>
              </w:rPr>
              <w:t>Achtung</w:t>
            </w:r>
            <w:r w:rsidRPr="00640D2D">
              <w:rPr>
                <w:rFonts w:cs="Arial"/>
              </w:rPr>
              <w:t xml:space="preserve"> – genügend Zeit für die Reflexion nehmen!</w:t>
            </w:r>
          </w:p>
        </w:tc>
      </w:tr>
      <w:tr w:rsidR="005A02EA" w:rsidRPr="00640D2D" w:rsidTr="005A02EA">
        <w:tc>
          <w:tcPr>
            <w:tcW w:w="1330" w:type="dxa"/>
            <w:vAlign w:val="center"/>
          </w:tcPr>
          <w:p w:rsidR="005A02EA" w:rsidRPr="00640D2D" w:rsidRDefault="005A02EA" w:rsidP="005A02EA">
            <w:pPr>
              <w:jc w:val="center"/>
              <w:rPr>
                <w:rFonts w:cs="Arial"/>
              </w:rPr>
            </w:pPr>
            <w:r w:rsidRPr="00640D2D">
              <w:rPr>
                <w:rFonts w:cs="Arial"/>
                <w:noProof/>
                <w:lang w:eastAsia="de-DE"/>
              </w:rPr>
              <w:drawing>
                <wp:inline distT="0" distB="0" distL="0" distR="0" wp14:anchorId="7CEA6A4F" wp14:editId="47FD469E">
                  <wp:extent cx="695325" cy="5524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5A02EA" w:rsidRPr="00640D2D" w:rsidRDefault="005A02EA" w:rsidP="005A02EA">
            <w:pPr>
              <w:rPr>
                <w:rFonts w:cs="Arial"/>
              </w:rPr>
            </w:pPr>
            <w:r w:rsidRPr="00640D2D">
              <w:rPr>
                <w:rFonts w:cs="Arial"/>
                <w:b/>
              </w:rPr>
              <w:t xml:space="preserve">Ablauf – </w:t>
            </w:r>
          </w:p>
          <w:p w:rsidR="005A02EA" w:rsidRPr="00640D2D" w:rsidRDefault="005A02EA" w:rsidP="005A02EA">
            <w:pPr>
              <w:rPr>
                <w:rFonts w:cs="Arial"/>
              </w:rPr>
            </w:pPr>
            <w:r w:rsidRPr="00640D2D">
              <w:rPr>
                <w:rFonts w:cs="Arial"/>
              </w:rPr>
              <w:t xml:space="preserve">Einleitung: </w:t>
            </w:r>
          </w:p>
          <w:p w:rsidR="005A02EA" w:rsidRPr="00640D2D" w:rsidRDefault="005A02EA" w:rsidP="005A02EA">
            <w:pPr>
              <w:rPr>
                <w:rFonts w:cs="Arial"/>
              </w:rPr>
            </w:pPr>
            <w:r w:rsidRPr="00640D2D">
              <w:rPr>
                <w:rFonts w:cs="Arial"/>
              </w:rPr>
              <w:t>„Wer schon einmal verreist oder umgezogen ist, weiß, was da so alles vorb</w:t>
            </w:r>
            <w:r w:rsidRPr="00640D2D">
              <w:rPr>
                <w:rFonts w:cs="Arial"/>
              </w:rPr>
              <w:t>e</w:t>
            </w:r>
            <w:r w:rsidRPr="00640D2D">
              <w:rPr>
                <w:rFonts w:cs="Arial"/>
              </w:rPr>
              <w:t>reitet werden muss. Taschen und Koffer werden gebackt. Jede*r überlegt, was er/sie mitnehmen möchte. Oft kennt man das Ziel der Reise und freut sich d</w:t>
            </w:r>
            <w:r w:rsidRPr="00640D2D">
              <w:rPr>
                <w:rFonts w:cs="Arial"/>
              </w:rPr>
              <w:t>a</w:t>
            </w:r>
            <w:r w:rsidRPr="00640D2D">
              <w:rPr>
                <w:rFonts w:cs="Arial"/>
              </w:rPr>
              <w:t>rauf, dorthin zu kommen. Wichtig ist auch noch, dass man nicht alleine unte</w:t>
            </w:r>
            <w:r w:rsidRPr="00640D2D">
              <w:rPr>
                <w:rFonts w:cs="Arial"/>
              </w:rPr>
              <w:t>r</w:t>
            </w:r>
            <w:r w:rsidRPr="00640D2D">
              <w:rPr>
                <w:rFonts w:cs="Arial"/>
              </w:rPr>
              <w:t>wegs ist, sondern gemeinsam mit der Familie. Ganz anders erleben dies Me</w:t>
            </w:r>
            <w:r w:rsidRPr="00640D2D">
              <w:rPr>
                <w:rFonts w:cs="Arial"/>
              </w:rPr>
              <w:t>n</w:t>
            </w:r>
            <w:r w:rsidRPr="00640D2D">
              <w:rPr>
                <w:rFonts w:cs="Arial"/>
              </w:rPr>
              <w:t>schen, die fliehen müssen. Sie brechen in aller Eile auf, nehmen nur mit, was sie tragend können. Sie kennen nicht den Ort wo sie ankommen werden, und oft kann nicht die ganze Familie mitkommen. Von solch einer Flucht erzählt diese Geschichte.“</w:t>
            </w:r>
          </w:p>
          <w:p w:rsidR="005A02EA" w:rsidRPr="00640D2D" w:rsidRDefault="005A02EA" w:rsidP="00A414C1">
            <w:pPr>
              <w:numPr>
                <w:ilvl w:val="0"/>
                <w:numId w:val="18"/>
              </w:numPr>
              <w:spacing w:before="0" w:after="0" w:line="276" w:lineRule="auto"/>
              <w:jc w:val="left"/>
              <w:rPr>
                <w:rFonts w:cs="Arial"/>
              </w:rPr>
            </w:pPr>
            <w:r w:rsidRPr="00640D2D">
              <w:rPr>
                <w:rFonts w:cs="Arial"/>
              </w:rPr>
              <w:t>Teil:</w:t>
            </w:r>
          </w:p>
          <w:p w:rsidR="005A02EA" w:rsidRPr="00640D2D" w:rsidRDefault="005A02EA" w:rsidP="005A02EA">
            <w:pPr>
              <w:rPr>
                <w:rFonts w:cs="Arial"/>
              </w:rPr>
            </w:pPr>
            <w:r w:rsidRPr="00640D2D">
              <w:rPr>
                <w:rFonts w:cs="Arial"/>
              </w:rPr>
              <w:t xml:space="preserve">„Stell Dir vor, Du lebst in einem kleinen Dorf in Afrika. Gemeinsam mit deinen Eltern und Geschwistern wohnst du in einer einfachen Hütte. Jeden Morgen </w:t>
            </w:r>
            <w:r w:rsidRPr="00640D2D">
              <w:rPr>
                <w:rFonts w:cs="Arial"/>
              </w:rPr>
              <w:lastRenderedPageBreak/>
              <w:t>gehst du mit deinen Freunden in das nächste Dorf zur Schule. Ihr lernt zusa</w:t>
            </w:r>
            <w:r w:rsidRPr="00640D2D">
              <w:rPr>
                <w:rFonts w:cs="Arial"/>
              </w:rPr>
              <w:t>m</w:t>
            </w:r>
            <w:r w:rsidRPr="00640D2D">
              <w:rPr>
                <w:rFonts w:cs="Arial"/>
              </w:rPr>
              <w:t>men und in der Pause spielt ihr Fußball. Nach der Schule hilfst du deiner Mu</w:t>
            </w:r>
            <w:r w:rsidRPr="00640D2D">
              <w:rPr>
                <w:rFonts w:cs="Arial"/>
              </w:rPr>
              <w:t>t</w:t>
            </w:r>
            <w:r w:rsidRPr="00640D2D">
              <w:rPr>
                <w:rFonts w:cs="Arial"/>
              </w:rPr>
              <w:t>ter. Das Leben der Menschen im Dorf ist einfach, aber alle kennen sich, helfen sich und feiern gerne miteinander. Nur manchmal hörst du, wie die Erwachs</w:t>
            </w:r>
            <w:r w:rsidRPr="00640D2D">
              <w:rPr>
                <w:rFonts w:cs="Arial"/>
              </w:rPr>
              <w:t>e</w:t>
            </w:r>
            <w:r w:rsidRPr="00640D2D">
              <w:rPr>
                <w:rFonts w:cs="Arial"/>
              </w:rPr>
              <w:t xml:space="preserve">nen davon erzählten, dass sie Angst haben. </w:t>
            </w:r>
          </w:p>
          <w:p w:rsidR="005A02EA" w:rsidRPr="00640D2D" w:rsidRDefault="005A02EA" w:rsidP="005A02EA">
            <w:pPr>
              <w:rPr>
                <w:rFonts w:cs="Arial"/>
              </w:rPr>
            </w:pPr>
            <w:r w:rsidRPr="00640D2D">
              <w:rPr>
                <w:rFonts w:cs="Arial"/>
              </w:rPr>
              <w:t>Sie haben von Männern mit Gewehren gehört, die in die Dörfer kommen, die Familien aus ihren Häusern vertreiben und ihnen alles stehlen. In aller Eile müssen die Menschen ihre Sachen packen und fliehen. Ein paar Wochen sp</w:t>
            </w:r>
            <w:r w:rsidRPr="00640D2D">
              <w:rPr>
                <w:rFonts w:cs="Arial"/>
              </w:rPr>
              <w:t>ä</w:t>
            </w:r>
            <w:r w:rsidRPr="00640D2D">
              <w:rPr>
                <w:rFonts w:cs="Arial"/>
              </w:rPr>
              <w:t>ter wird dies Angst Wirklichkeit: Die Männer kommen mit Gewehren in euer Dorf, alles geht sehr schnell. Nur mit ein paar Gegenständen in der Tasche bringt sich deine Familie in Sicherheit. Packe deinen Umschlag aus und schau dir an, was du in deinem Gepäck hast.“</w:t>
            </w:r>
          </w:p>
          <w:p w:rsidR="005A02EA" w:rsidRPr="00640D2D" w:rsidRDefault="005A02EA" w:rsidP="00A414C1">
            <w:pPr>
              <w:numPr>
                <w:ilvl w:val="0"/>
                <w:numId w:val="18"/>
              </w:numPr>
              <w:spacing w:before="0" w:after="0" w:line="276" w:lineRule="auto"/>
              <w:jc w:val="left"/>
              <w:rPr>
                <w:rFonts w:cs="Arial"/>
              </w:rPr>
            </w:pPr>
            <w:r w:rsidRPr="00640D2D">
              <w:rPr>
                <w:rFonts w:cs="Arial"/>
              </w:rPr>
              <w:t>Teil:</w:t>
            </w:r>
          </w:p>
          <w:p w:rsidR="005A02EA" w:rsidRPr="00640D2D" w:rsidRDefault="005A02EA" w:rsidP="005A02EA">
            <w:pPr>
              <w:spacing w:after="0"/>
              <w:rPr>
                <w:rFonts w:cs="Arial"/>
              </w:rPr>
            </w:pPr>
            <w:r w:rsidRPr="00640D2D">
              <w:rPr>
                <w:rFonts w:cs="Arial"/>
              </w:rPr>
              <w:t>„Nach einem langen Fußmarsch in der Nacht bist du mit deiner Mutter und de</w:t>
            </w:r>
            <w:r w:rsidRPr="00640D2D">
              <w:rPr>
                <w:rFonts w:cs="Arial"/>
              </w:rPr>
              <w:t>i</w:t>
            </w:r>
            <w:r w:rsidRPr="00640D2D">
              <w:rPr>
                <w:rFonts w:cs="Arial"/>
              </w:rPr>
              <w:t>nen Geschwistern sehr früh am Morgen in einer euch fremden Stadt ang</w:t>
            </w:r>
            <w:r w:rsidRPr="00640D2D">
              <w:rPr>
                <w:rFonts w:cs="Arial"/>
              </w:rPr>
              <w:t>e</w:t>
            </w:r>
            <w:r w:rsidRPr="00640D2D">
              <w:rPr>
                <w:rFonts w:cs="Arial"/>
              </w:rPr>
              <w:t xml:space="preserve">kommen. Ihr seid hungrig und erschöpft. Ihr folgt den vielen Menschen auf den Straßen und kommt zu einem großen Marktplatz. Hier gibt es Obst, Gemüse, Fisch und vieles mehr. Weil ihr alle Hunger habt, möchtet ihr etwas zu essen kaufen. Das geht aber nur, wenn du zwei Dinge aus deiner Tasche verkaufst. </w:t>
            </w:r>
          </w:p>
          <w:p w:rsidR="005A02EA" w:rsidRPr="00640D2D" w:rsidRDefault="005A02EA" w:rsidP="005A02EA">
            <w:pPr>
              <w:rPr>
                <w:rFonts w:cs="Arial"/>
              </w:rPr>
            </w:pPr>
            <w:r w:rsidRPr="00640D2D">
              <w:rPr>
                <w:rFonts w:cs="Arial"/>
              </w:rPr>
              <w:t>Entscheide dich jetzt, welche  zwei Dinge du verkaufen wirst, und lege sie z</w:t>
            </w:r>
            <w:r w:rsidRPr="00640D2D">
              <w:rPr>
                <w:rFonts w:cs="Arial"/>
              </w:rPr>
              <w:t>u</w:t>
            </w:r>
            <w:r w:rsidRPr="00640D2D">
              <w:rPr>
                <w:rFonts w:cs="Arial"/>
              </w:rPr>
              <w:t xml:space="preserve">rück in den Umschlag. </w:t>
            </w:r>
          </w:p>
          <w:p w:rsidR="005A02EA" w:rsidRPr="00640D2D" w:rsidRDefault="005A02EA" w:rsidP="00A414C1">
            <w:pPr>
              <w:numPr>
                <w:ilvl w:val="0"/>
                <w:numId w:val="18"/>
              </w:numPr>
              <w:spacing w:before="0" w:after="0" w:line="276" w:lineRule="auto"/>
              <w:jc w:val="left"/>
              <w:rPr>
                <w:rFonts w:cs="Arial"/>
              </w:rPr>
            </w:pPr>
            <w:r w:rsidRPr="00640D2D">
              <w:rPr>
                <w:rFonts w:cs="Arial"/>
              </w:rPr>
              <w:t>Teil:</w:t>
            </w:r>
          </w:p>
          <w:p w:rsidR="005A02EA" w:rsidRPr="00640D2D" w:rsidRDefault="005A02EA" w:rsidP="005A02EA">
            <w:pPr>
              <w:spacing w:after="0"/>
              <w:rPr>
                <w:rFonts w:cs="Arial"/>
              </w:rPr>
            </w:pPr>
            <w:r w:rsidRPr="00640D2D">
              <w:rPr>
                <w:rFonts w:cs="Arial"/>
              </w:rPr>
              <w:t>„Von anderen Menschen, die auch fliehen mussten, erfahrt ihr, dass es einen Ort gibt, wo Geflüchtete wie ihr in Sicherheit seid. Gemeinsam beschließt ihr, euch auf den langen Weg dorthin zu machen. Endlich habt ihr den Busbahnhof am Rande der Stadt gefunden. Ein Bus steht schon zur Abfahrt bereit, aber er ist schon bis hoch oben mit Taschen, Säcken, Kisten und Menschen beladen. Damit ihr überhaupt mitfahren könnt, müsst ihr euer Gepäck um zwei Gege</w:t>
            </w:r>
            <w:r w:rsidRPr="00640D2D">
              <w:rPr>
                <w:rFonts w:cs="Arial"/>
              </w:rPr>
              <w:t>n</w:t>
            </w:r>
            <w:r w:rsidRPr="00640D2D">
              <w:rPr>
                <w:rFonts w:cs="Arial"/>
              </w:rPr>
              <w:t xml:space="preserve">stände verkleinern. </w:t>
            </w:r>
          </w:p>
          <w:p w:rsidR="005A02EA" w:rsidRPr="00640D2D" w:rsidRDefault="005A02EA" w:rsidP="005A02EA">
            <w:pPr>
              <w:rPr>
                <w:rFonts w:cs="Arial"/>
              </w:rPr>
            </w:pPr>
            <w:r w:rsidRPr="00640D2D">
              <w:rPr>
                <w:rFonts w:cs="Arial"/>
              </w:rPr>
              <w:t>Entscheide dich, welch zwei Gegenstände du nicht mitnehmen wirst, und leg sie zurück in den Umschlag.“</w:t>
            </w:r>
          </w:p>
          <w:p w:rsidR="005A02EA" w:rsidRPr="00640D2D" w:rsidRDefault="005A02EA" w:rsidP="00A414C1">
            <w:pPr>
              <w:numPr>
                <w:ilvl w:val="0"/>
                <w:numId w:val="18"/>
              </w:numPr>
              <w:spacing w:before="0" w:after="0" w:line="276" w:lineRule="auto"/>
              <w:jc w:val="left"/>
              <w:rPr>
                <w:rFonts w:cs="Arial"/>
              </w:rPr>
            </w:pPr>
            <w:r w:rsidRPr="00640D2D">
              <w:rPr>
                <w:rFonts w:cs="Arial"/>
              </w:rPr>
              <w:t>Teil</w:t>
            </w:r>
          </w:p>
          <w:p w:rsidR="005A02EA" w:rsidRPr="00640D2D" w:rsidRDefault="005A02EA" w:rsidP="005A02EA">
            <w:pPr>
              <w:spacing w:after="0"/>
              <w:rPr>
                <w:rFonts w:cs="Arial"/>
              </w:rPr>
            </w:pPr>
            <w:r w:rsidRPr="00640D2D">
              <w:rPr>
                <w:rFonts w:cs="Arial"/>
              </w:rPr>
              <w:t>„Ihr seid nun schon einige Stunden mit dem Bus unterwegs. Langsam werdet ihr müde und auch immer durstiger. Alles sieht anders aus als zuhause. Plöt</w:t>
            </w:r>
            <w:r w:rsidRPr="00640D2D">
              <w:rPr>
                <w:rFonts w:cs="Arial"/>
              </w:rPr>
              <w:t>z</w:t>
            </w:r>
            <w:r w:rsidRPr="00640D2D">
              <w:rPr>
                <w:rFonts w:cs="Arial"/>
              </w:rPr>
              <w:t xml:space="preserve">lich gibt es einen lauten Knall. O je, ein Reifen ist geplatzt, und weit und breit ist keine Ortschaft in Sicht. Auch einen Ersatzreifen gibt es nicht. Ihr habt keine </w:t>
            </w:r>
            <w:r w:rsidRPr="00640D2D">
              <w:rPr>
                <w:rFonts w:cs="Arial"/>
              </w:rPr>
              <w:lastRenderedPageBreak/>
              <w:t>andere Wahl, als zu Fuß entlang der Straße weiterzugehen. Nach einer Stunde seht ihr Kinder, die Eimer auf den Köpfen tragen und alle in eine Richtung g</w:t>
            </w:r>
            <w:r w:rsidRPr="00640D2D">
              <w:rPr>
                <w:rFonts w:cs="Arial"/>
              </w:rPr>
              <w:t>e</w:t>
            </w:r>
            <w:r w:rsidRPr="00640D2D">
              <w:rPr>
                <w:rFonts w:cs="Arial"/>
              </w:rPr>
              <w:t>hen. Ihr seid so durstig, das ihr ihnen folgt und endlich zu einem Brunnen kommt. Damit ihr genug trinken könnt, müsst ihr am Brunnen etwas bezahlten. Statt Geld habt ihr nur die Sachen in eurer Tasche.</w:t>
            </w:r>
          </w:p>
          <w:p w:rsidR="005A02EA" w:rsidRPr="00640D2D" w:rsidRDefault="005A02EA" w:rsidP="005A02EA">
            <w:pPr>
              <w:rPr>
                <w:rFonts w:cs="Arial"/>
              </w:rPr>
            </w:pPr>
            <w:r w:rsidRPr="00640D2D">
              <w:rPr>
                <w:rFonts w:cs="Arial"/>
              </w:rPr>
              <w:t>Entscheide dich, welche zwei Gegenstände du für das Wasser weggeben wirst.“</w:t>
            </w:r>
          </w:p>
          <w:p w:rsidR="005A02EA" w:rsidRPr="00640D2D" w:rsidRDefault="005A02EA" w:rsidP="00A414C1">
            <w:pPr>
              <w:numPr>
                <w:ilvl w:val="0"/>
                <w:numId w:val="18"/>
              </w:numPr>
              <w:spacing w:before="0" w:after="0" w:line="276" w:lineRule="auto"/>
              <w:jc w:val="left"/>
              <w:rPr>
                <w:rFonts w:cs="Arial"/>
              </w:rPr>
            </w:pPr>
            <w:r w:rsidRPr="00640D2D">
              <w:rPr>
                <w:rFonts w:cs="Arial"/>
              </w:rPr>
              <w:t>Teil:</w:t>
            </w:r>
          </w:p>
          <w:p w:rsidR="005A02EA" w:rsidRPr="00640D2D" w:rsidRDefault="005A02EA" w:rsidP="005A02EA">
            <w:pPr>
              <w:spacing w:after="0"/>
              <w:rPr>
                <w:rFonts w:cs="Arial"/>
              </w:rPr>
            </w:pPr>
            <w:r w:rsidRPr="00640D2D">
              <w:rPr>
                <w:rFonts w:cs="Arial"/>
              </w:rPr>
              <w:t>„Der Weg Fürth weiter über einfache Straßen bis an die Grenze eures Landes. Ihr wisst nicht, was euch im fremden Land erwarten wird. Ihr sprecht die La</w:t>
            </w:r>
            <w:r w:rsidRPr="00640D2D">
              <w:rPr>
                <w:rFonts w:cs="Arial"/>
              </w:rPr>
              <w:t>n</w:t>
            </w:r>
            <w:r w:rsidRPr="00640D2D">
              <w:rPr>
                <w:rFonts w:cs="Arial"/>
              </w:rPr>
              <w:t>dessprache nicht und kennt niemanden. Trotzdem müsst ihr die Grenze übe</w:t>
            </w:r>
            <w:r w:rsidRPr="00640D2D">
              <w:rPr>
                <w:rFonts w:cs="Arial"/>
              </w:rPr>
              <w:t>r</w:t>
            </w:r>
            <w:r w:rsidRPr="00640D2D">
              <w:rPr>
                <w:rFonts w:cs="Arial"/>
              </w:rPr>
              <w:t>queren und nach dem Platz suchen, an dem Geflüchtete aufgenommen we</w:t>
            </w:r>
            <w:r w:rsidRPr="00640D2D">
              <w:rPr>
                <w:rFonts w:cs="Arial"/>
              </w:rPr>
              <w:t>r</w:t>
            </w:r>
            <w:r w:rsidRPr="00640D2D">
              <w:rPr>
                <w:rFonts w:cs="Arial"/>
              </w:rPr>
              <w:t>den. Nachts schlaft ihr am Straßenrand. Als ihr am nächsten Morgen wach werdet, seid ihr bestohlen worden. Jedem von euch fehlt ein Gegenstand aus der Tasche.</w:t>
            </w:r>
          </w:p>
          <w:p w:rsidR="005A02EA" w:rsidRPr="00640D2D" w:rsidRDefault="005A02EA" w:rsidP="005A02EA">
            <w:pPr>
              <w:rPr>
                <w:rFonts w:cs="Arial"/>
              </w:rPr>
            </w:pPr>
            <w:r w:rsidRPr="00640D2D">
              <w:rPr>
                <w:rFonts w:cs="Arial"/>
              </w:rPr>
              <w:t xml:space="preserve">Was ist dir gestohlen worden?“ </w:t>
            </w:r>
          </w:p>
          <w:p w:rsidR="005A02EA" w:rsidRPr="00640D2D" w:rsidRDefault="0021402C" w:rsidP="005A02EA">
            <w:pPr>
              <w:spacing w:after="0"/>
              <w:rPr>
                <w:rFonts w:cs="Arial"/>
              </w:rPr>
            </w:pPr>
            <w:r w:rsidRPr="00640D2D">
              <w:rPr>
                <w:rFonts w:cs="Arial"/>
              </w:rPr>
              <w:t>Reflexion:</w:t>
            </w:r>
          </w:p>
          <w:p w:rsidR="005A02EA" w:rsidRPr="00640D2D" w:rsidRDefault="005A02EA" w:rsidP="00A414C1">
            <w:pPr>
              <w:numPr>
                <w:ilvl w:val="0"/>
                <w:numId w:val="19"/>
              </w:numPr>
              <w:spacing w:before="0" w:after="0" w:line="276" w:lineRule="auto"/>
              <w:jc w:val="left"/>
              <w:rPr>
                <w:rFonts w:cs="Arial"/>
              </w:rPr>
            </w:pPr>
            <w:r w:rsidRPr="00640D2D">
              <w:rPr>
                <w:rFonts w:cs="Arial"/>
              </w:rPr>
              <w:t>Was hast du behalten?</w:t>
            </w:r>
          </w:p>
          <w:p w:rsidR="005A02EA" w:rsidRPr="00640D2D" w:rsidRDefault="005A02EA" w:rsidP="00A414C1">
            <w:pPr>
              <w:numPr>
                <w:ilvl w:val="0"/>
                <w:numId w:val="19"/>
              </w:numPr>
              <w:spacing w:before="0" w:after="0" w:line="276" w:lineRule="auto"/>
              <w:jc w:val="left"/>
              <w:rPr>
                <w:rFonts w:cs="Arial"/>
              </w:rPr>
            </w:pPr>
            <w:r w:rsidRPr="00640D2D">
              <w:rPr>
                <w:rFonts w:cs="Arial"/>
              </w:rPr>
              <w:t>Aus welchem Grund hast du genau dies behalten?</w:t>
            </w:r>
          </w:p>
          <w:p w:rsidR="005A02EA" w:rsidRPr="00640D2D" w:rsidRDefault="005A02EA" w:rsidP="00A414C1">
            <w:pPr>
              <w:numPr>
                <w:ilvl w:val="0"/>
                <w:numId w:val="19"/>
              </w:numPr>
              <w:spacing w:before="0" w:after="0" w:line="276" w:lineRule="auto"/>
              <w:jc w:val="left"/>
              <w:rPr>
                <w:rFonts w:cs="Arial"/>
              </w:rPr>
            </w:pPr>
            <w:r w:rsidRPr="00640D2D">
              <w:rPr>
                <w:rFonts w:cs="Arial"/>
              </w:rPr>
              <w:t>Wie war es für dich, nach und nach deine Sachen abgeben zu müssen?</w:t>
            </w:r>
          </w:p>
          <w:p w:rsidR="005A02EA" w:rsidRPr="00640D2D" w:rsidRDefault="005A02EA" w:rsidP="00A414C1">
            <w:pPr>
              <w:numPr>
                <w:ilvl w:val="0"/>
                <w:numId w:val="19"/>
              </w:numPr>
              <w:spacing w:before="0" w:after="0" w:line="276" w:lineRule="auto"/>
              <w:jc w:val="left"/>
              <w:rPr>
                <w:rFonts w:cs="Arial"/>
              </w:rPr>
            </w:pPr>
            <w:r w:rsidRPr="00640D2D">
              <w:rPr>
                <w:rFonts w:cs="Arial"/>
              </w:rPr>
              <w:t>Hast du solche Geschichten von Geflüchteten schon öfters gehört?</w:t>
            </w:r>
          </w:p>
          <w:p w:rsidR="005A02EA" w:rsidRPr="00640D2D" w:rsidRDefault="005A02EA" w:rsidP="00A414C1">
            <w:pPr>
              <w:numPr>
                <w:ilvl w:val="0"/>
                <w:numId w:val="19"/>
              </w:numPr>
              <w:spacing w:before="0" w:after="0" w:line="276" w:lineRule="auto"/>
              <w:jc w:val="left"/>
              <w:rPr>
                <w:rFonts w:cs="Arial"/>
              </w:rPr>
            </w:pPr>
            <w:r w:rsidRPr="00640D2D">
              <w:rPr>
                <w:rFonts w:cs="Arial"/>
              </w:rPr>
              <w:t>Was denkst du von den Geflüchteten die bis nach Deutschland ko</w:t>
            </w:r>
            <w:r w:rsidRPr="00640D2D">
              <w:rPr>
                <w:rFonts w:cs="Arial"/>
              </w:rPr>
              <w:t>m</w:t>
            </w:r>
            <w:r w:rsidRPr="00640D2D">
              <w:rPr>
                <w:rFonts w:cs="Arial"/>
              </w:rPr>
              <w:t>men?</w:t>
            </w:r>
          </w:p>
          <w:p w:rsidR="005A02EA" w:rsidRPr="00640D2D" w:rsidRDefault="005A02EA" w:rsidP="00A414C1">
            <w:pPr>
              <w:numPr>
                <w:ilvl w:val="0"/>
                <w:numId w:val="19"/>
              </w:numPr>
              <w:spacing w:before="0" w:after="0" w:line="276" w:lineRule="auto"/>
              <w:jc w:val="left"/>
              <w:rPr>
                <w:rFonts w:cs="Arial"/>
              </w:rPr>
            </w:pPr>
            <w:r w:rsidRPr="00640D2D">
              <w:rPr>
                <w:rFonts w:cs="Arial"/>
              </w:rPr>
              <w:t>Was würde dich dazu bringen, aus Deutschland weg zu gehen?</w:t>
            </w:r>
          </w:p>
        </w:tc>
      </w:tr>
    </w:tbl>
    <w:p w:rsidR="009756CB" w:rsidRPr="00640D2D" w:rsidRDefault="009756CB" w:rsidP="009756CB">
      <w:pPr>
        <w:rPr>
          <w:rFonts w:cs="Arial"/>
        </w:rPr>
      </w:pPr>
    </w:p>
    <w:p w:rsidR="00236172" w:rsidRPr="00640D2D" w:rsidRDefault="0021402C" w:rsidP="00B211A6">
      <w:pPr>
        <w:pStyle w:val="berschrift3"/>
        <w:rPr>
          <w:rFonts w:cs="Arial"/>
        </w:rPr>
      </w:pPr>
      <w:bookmarkStart w:id="80" w:name="_Ref454202162"/>
      <w:bookmarkStart w:id="81" w:name="_Ref454202166"/>
      <w:bookmarkStart w:id="82" w:name="_Toc455394677"/>
      <w:r w:rsidRPr="00640D2D">
        <w:rPr>
          <w:rFonts w:cs="Arial"/>
        </w:rPr>
        <w:t>Auswertung</w:t>
      </w:r>
      <w:bookmarkEnd w:id="80"/>
      <w:bookmarkEnd w:id="81"/>
      <w:bookmarkEnd w:id="82"/>
    </w:p>
    <w:p w:rsidR="00E47467" w:rsidRPr="00640D2D" w:rsidRDefault="00E47467" w:rsidP="00E47467">
      <w:pPr>
        <w:spacing w:after="200" w:line="276" w:lineRule="auto"/>
        <w:contextualSpacing/>
        <w:rPr>
          <w:rFonts w:cs="Arial"/>
        </w:rPr>
      </w:pPr>
      <w:r w:rsidRPr="00640D2D">
        <w:rPr>
          <w:rFonts w:cs="Arial"/>
        </w:rPr>
        <w:t>Um das Thema, der Flucht noch zu vertiefen, kann ein Video gezeigt werden, in dem ein*e G</w:t>
      </w:r>
      <w:r w:rsidRPr="00640D2D">
        <w:rPr>
          <w:rFonts w:cs="Arial"/>
        </w:rPr>
        <w:t>e</w:t>
      </w:r>
      <w:r w:rsidRPr="00640D2D">
        <w:rPr>
          <w:rFonts w:cs="Arial"/>
        </w:rPr>
        <w:t>flüchtete*r von seiner Flucht erzählt (</w:t>
      </w:r>
      <w:proofErr w:type="spellStart"/>
      <w:r w:rsidRPr="00640D2D">
        <w:rPr>
          <w:rFonts w:cs="Arial"/>
        </w:rPr>
        <w:t>Yussuf</w:t>
      </w:r>
      <w:proofErr w:type="spellEnd"/>
      <w:r w:rsidRPr="00640D2D">
        <w:rPr>
          <w:rFonts w:cs="Arial"/>
        </w:rPr>
        <w:t xml:space="preserve"> — Die Geschichte einer Flucht. </w:t>
      </w:r>
      <w:r w:rsidRPr="00640D2D">
        <w:rPr>
          <w:rFonts w:cs="Arial"/>
          <w:sz w:val="20"/>
        </w:rPr>
        <w:t>https://www.youtube.com/watch?v=mahpZMgkY28)</w:t>
      </w:r>
    </w:p>
    <w:p w:rsidR="00E47467" w:rsidRPr="00640D2D" w:rsidRDefault="00E47467" w:rsidP="00E47467">
      <w:pPr>
        <w:spacing w:after="0"/>
        <w:rPr>
          <w:rFonts w:cs="Arial"/>
        </w:rPr>
      </w:pPr>
      <w:r w:rsidRPr="00640D2D">
        <w:rPr>
          <w:rFonts w:cs="Arial"/>
        </w:rPr>
        <w:t>oder ein Fluchtbericht vorgelesen/berichtet werden. Am Ende können die TN</w:t>
      </w:r>
      <w:r w:rsidR="0021402C" w:rsidRPr="00640D2D">
        <w:rPr>
          <w:rFonts w:cs="Arial"/>
        </w:rPr>
        <w:t xml:space="preserve"> über das gehö</w:t>
      </w:r>
      <w:r w:rsidR="0021402C" w:rsidRPr="00640D2D">
        <w:rPr>
          <w:rFonts w:cs="Arial"/>
        </w:rPr>
        <w:t>r</w:t>
      </w:r>
      <w:r w:rsidR="0021402C" w:rsidRPr="00640D2D">
        <w:rPr>
          <w:rFonts w:cs="Arial"/>
        </w:rPr>
        <w:t>te/gesehene ggf.</w:t>
      </w:r>
      <w:r w:rsidRPr="00640D2D">
        <w:rPr>
          <w:rFonts w:cs="Arial"/>
        </w:rPr>
        <w:t xml:space="preserve"> noch einmal disku</w:t>
      </w:r>
      <w:r w:rsidR="0021402C" w:rsidRPr="00640D2D">
        <w:rPr>
          <w:rFonts w:cs="Arial"/>
        </w:rPr>
        <w:t>tieren (evtl. beim Abendessen)</w:t>
      </w:r>
      <w:r w:rsidRPr="00640D2D">
        <w:rPr>
          <w:rFonts w:cs="Arial"/>
        </w:rPr>
        <w:t xml:space="preserve"> </w:t>
      </w:r>
    </w:p>
    <w:p w:rsidR="00E47467" w:rsidRPr="00640D2D" w:rsidRDefault="00E47467" w:rsidP="00E47467">
      <w:pPr>
        <w:spacing w:after="0"/>
        <w:rPr>
          <w:rFonts w:cs="Arial"/>
          <w:b/>
        </w:rPr>
      </w:pPr>
      <w:r w:rsidRPr="00640D2D">
        <w:rPr>
          <w:rFonts w:cs="Arial"/>
          <w:b/>
        </w:rPr>
        <w:t xml:space="preserve">Fluchtgeschichte: </w:t>
      </w:r>
      <w:proofErr w:type="spellStart"/>
      <w:r w:rsidRPr="00640D2D">
        <w:rPr>
          <w:rFonts w:cs="Arial"/>
          <w:b/>
        </w:rPr>
        <w:t>Kamaro</w:t>
      </w:r>
      <w:proofErr w:type="spellEnd"/>
      <w:r w:rsidRPr="00640D2D">
        <w:rPr>
          <w:rStyle w:val="Funotenzeichen"/>
          <w:rFonts w:cs="Arial"/>
          <w:b/>
        </w:rPr>
        <w:footnoteReference w:id="23"/>
      </w:r>
    </w:p>
    <w:p w:rsidR="00E47467" w:rsidRPr="00640D2D" w:rsidRDefault="00E47467" w:rsidP="00E47467">
      <w:pPr>
        <w:spacing w:after="0"/>
        <w:rPr>
          <w:rFonts w:cs="Arial"/>
        </w:rPr>
      </w:pPr>
      <w:r w:rsidRPr="00640D2D">
        <w:rPr>
          <w:rFonts w:cs="Arial"/>
        </w:rPr>
        <w:t>Der 17 Jährige aus Gambia in Westafrika ist mit Freunden durch die wüste und über das Mitte</w:t>
      </w:r>
      <w:r w:rsidRPr="00640D2D">
        <w:rPr>
          <w:rFonts w:cs="Arial"/>
        </w:rPr>
        <w:t>l</w:t>
      </w:r>
      <w:r w:rsidRPr="00640D2D">
        <w:rPr>
          <w:rFonts w:cs="Arial"/>
        </w:rPr>
        <w:t>meer nach Italien geflüchtet:</w:t>
      </w:r>
    </w:p>
    <w:p w:rsidR="00E47467" w:rsidRPr="00640D2D" w:rsidRDefault="00E47467" w:rsidP="00A414C1">
      <w:pPr>
        <w:numPr>
          <w:ilvl w:val="0"/>
          <w:numId w:val="20"/>
        </w:numPr>
        <w:spacing w:before="0" w:after="0" w:line="240" w:lineRule="auto"/>
        <w:jc w:val="left"/>
        <w:rPr>
          <w:rFonts w:cs="Arial"/>
        </w:rPr>
      </w:pPr>
      <w:r w:rsidRPr="00640D2D">
        <w:rPr>
          <w:rFonts w:cs="Arial"/>
        </w:rPr>
        <w:t xml:space="preserve">„Von Gambia aus musste ich quer durch Afrika, zuerst durch die Wüste – Sahara nach Libyen. Es fällt mir schwer über die Zeit in der Wüste zu sprechen. Es mach mich traurig. </w:t>
      </w:r>
      <w:r w:rsidRPr="00640D2D">
        <w:rPr>
          <w:rFonts w:cs="Arial"/>
        </w:rPr>
        <w:lastRenderedPageBreak/>
        <w:t>Freunde von mir sin dort gestorben. In der Wüste hatten wir nichts zu Essen und kaum Wasser. Nur Gott hat uns gerettet.</w:t>
      </w:r>
    </w:p>
    <w:p w:rsidR="00E47467" w:rsidRPr="00640D2D" w:rsidRDefault="00E47467" w:rsidP="00A414C1">
      <w:pPr>
        <w:numPr>
          <w:ilvl w:val="0"/>
          <w:numId w:val="20"/>
        </w:numPr>
        <w:spacing w:before="0" w:after="0" w:line="240" w:lineRule="auto"/>
        <w:jc w:val="left"/>
        <w:rPr>
          <w:rFonts w:cs="Arial"/>
        </w:rPr>
      </w:pPr>
      <w:r w:rsidRPr="00640D2D">
        <w:rPr>
          <w:rFonts w:cs="Arial"/>
        </w:rPr>
        <w:t>Aber auch in Libyen war ich nicht sicher. Dort hat mich die Polizei für einen Monat ins G</w:t>
      </w:r>
      <w:r w:rsidRPr="00640D2D">
        <w:rPr>
          <w:rFonts w:cs="Arial"/>
        </w:rPr>
        <w:t>e</w:t>
      </w:r>
      <w:r w:rsidRPr="00640D2D">
        <w:rPr>
          <w:rFonts w:cs="Arial"/>
        </w:rPr>
        <w:t>fängnis gesteckt. 20 Menschen mussten zusammen in einer kleinen Zelle auf dem Boden schlafen. Es gab nur einmal am Tag etwas zu essen – nur Brot. Ich habe es geschafft auszubrechen.</w:t>
      </w:r>
    </w:p>
    <w:p w:rsidR="00E47467" w:rsidRPr="00640D2D" w:rsidRDefault="00E47467" w:rsidP="00A414C1">
      <w:pPr>
        <w:numPr>
          <w:ilvl w:val="0"/>
          <w:numId w:val="20"/>
        </w:numPr>
        <w:spacing w:before="0" w:after="0" w:line="240" w:lineRule="auto"/>
        <w:jc w:val="left"/>
        <w:rPr>
          <w:rFonts w:cs="Arial"/>
        </w:rPr>
      </w:pPr>
      <w:r w:rsidRPr="00640D2D">
        <w:rPr>
          <w:rFonts w:cs="Arial"/>
        </w:rPr>
        <w:t>Von Libyen bin ich mit einem Boot nach Sizilien gekommen. Das ist sehr gefährlich. Das Boot war klein und total kaputt. Wir haben unseren Kompass verloren. Wir wussten nicht, wo wir waren. Und dann haben wir ein anderes Boot gesehen. Wir haben nach Hilfe ger</w:t>
      </w:r>
      <w:r w:rsidRPr="00640D2D">
        <w:rPr>
          <w:rFonts w:cs="Arial"/>
        </w:rPr>
        <w:t>u</w:t>
      </w:r>
      <w:r w:rsidRPr="00640D2D">
        <w:rPr>
          <w:rFonts w:cs="Arial"/>
        </w:rPr>
        <w:t xml:space="preserve">fen und mit unseren T-Shirts </w:t>
      </w:r>
      <w:proofErr w:type="spellStart"/>
      <w:r w:rsidRPr="00640D2D">
        <w:rPr>
          <w:rFonts w:cs="Arial"/>
        </w:rPr>
        <w:t>gewunken</w:t>
      </w:r>
      <w:proofErr w:type="spellEnd"/>
      <w:r w:rsidRPr="00640D2D">
        <w:rPr>
          <w:rFonts w:cs="Arial"/>
        </w:rPr>
        <w:t>, aber die sind einfach weggefahren. Am Ende wurden wir von einem anderen Schiff gerettet</w:t>
      </w:r>
    </w:p>
    <w:p w:rsidR="00E47467" w:rsidRPr="00640D2D" w:rsidRDefault="00E47467" w:rsidP="00A414C1">
      <w:pPr>
        <w:numPr>
          <w:ilvl w:val="0"/>
          <w:numId w:val="20"/>
        </w:numPr>
        <w:spacing w:before="0" w:after="0" w:line="240" w:lineRule="auto"/>
        <w:jc w:val="left"/>
        <w:rPr>
          <w:rFonts w:cs="Arial"/>
        </w:rPr>
      </w:pPr>
      <w:r w:rsidRPr="00640D2D">
        <w:rPr>
          <w:rFonts w:cs="Arial"/>
        </w:rPr>
        <w:t xml:space="preserve">Ich bin froh, jetzt hier zu sein. Für mich ist Europa das Land der Möglichkeiten. Vielleicht kann ich hier irgendwo wohnen und vielleicht gibt mir jemanden eine Arbeit. Dann kann </w:t>
      </w:r>
      <w:proofErr w:type="gramStart"/>
      <w:r w:rsidRPr="00640D2D">
        <w:rPr>
          <w:rFonts w:cs="Arial"/>
        </w:rPr>
        <w:t>ich</w:t>
      </w:r>
      <w:proofErr w:type="gramEnd"/>
      <w:r w:rsidRPr="00640D2D">
        <w:rPr>
          <w:rFonts w:cs="Arial"/>
        </w:rPr>
        <w:t xml:space="preserve"> meine Familie zu Hause helfen. Ich vermisse meine Mutter. </w:t>
      </w:r>
    </w:p>
    <w:p w:rsidR="00E47467" w:rsidRPr="00640D2D" w:rsidRDefault="00E47467" w:rsidP="00E47467">
      <w:pPr>
        <w:spacing w:after="0"/>
        <w:rPr>
          <w:rFonts w:cs="Arial"/>
        </w:rPr>
      </w:pPr>
      <w:r w:rsidRPr="00640D2D">
        <w:rPr>
          <w:rFonts w:cs="Arial"/>
          <w:b/>
        </w:rPr>
        <w:t>Gambia:</w:t>
      </w:r>
      <w:r w:rsidRPr="00640D2D">
        <w:rPr>
          <w:rFonts w:cs="Arial"/>
        </w:rPr>
        <w:t xml:space="preserve"> ist der kleinste Staat auf dem afrikanischen Kontinent. Es erstreckt sich um den Fluss Gambia. Gambia hat rund 1,7 Mio. Einwohner*innen und zählt zu den ärmsten Ländern der Welt. Die meisten Menschen leben von der Landwirtschaft6, dort werden vor allem Erdnüsse ang</w:t>
      </w:r>
      <w:r w:rsidRPr="00640D2D">
        <w:rPr>
          <w:rFonts w:cs="Arial"/>
        </w:rPr>
        <w:t>e</w:t>
      </w:r>
      <w:r w:rsidRPr="00640D2D">
        <w:rPr>
          <w:rFonts w:cs="Arial"/>
        </w:rPr>
        <w:t xml:space="preserve">baut. Über die Hälfte der Bevölkerung Gambias lebt von weniger als 1 US-Dollar (ca. 0,90 Euro) pro Tag. Viele junge Menschen in Gambia sehen dort keine Zukunft für sich. </w:t>
      </w:r>
    </w:p>
    <w:p w:rsidR="00236172" w:rsidRPr="00640D2D" w:rsidRDefault="00E47467" w:rsidP="00B211A6">
      <w:pPr>
        <w:spacing w:after="0"/>
        <w:rPr>
          <w:rFonts w:cs="Arial"/>
        </w:rPr>
      </w:pPr>
      <w:r w:rsidRPr="00640D2D">
        <w:rPr>
          <w:rFonts w:cs="Arial"/>
          <w:b/>
        </w:rPr>
        <w:t xml:space="preserve">Männersache: </w:t>
      </w:r>
      <w:r w:rsidRPr="00640D2D">
        <w:rPr>
          <w:rFonts w:cs="Arial"/>
        </w:rPr>
        <w:t xml:space="preserve">Es kommen mehr alleinstehende junge Männer nach Deutschland als Frauen und Familien. Auf legalem Weg ist die Einreise als Geflüchteter in die EU fas unmöglich. Die Menschen </w:t>
      </w:r>
      <w:proofErr w:type="spellStart"/>
      <w:r w:rsidRPr="00640D2D">
        <w:rPr>
          <w:rFonts w:cs="Arial"/>
        </w:rPr>
        <w:t>vertauen</w:t>
      </w:r>
      <w:proofErr w:type="spellEnd"/>
      <w:r w:rsidRPr="00640D2D">
        <w:rPr>
          <w:rFonts w:cs="Arial"/>
        </w:rPr>
        <w:t xml:space="preserve"> sich oft Schleppern an. Schlepper sind Menschen, die zum Beispiel einen Platz auf einem Flüchtlingsboot besorgen oder Menschen in Autos illegal über die Grenz schmuggeln. Dafür verlangen sie viel Geld. Die Geflüchteten legen sehr beschwerliche, gefährl</w:t>
      </w:r>
      <w:r w:rsidRPr="00640D2D">
        <w:rPr>
          <w:rFonts w:cs="Arial"/>
        </w:rPr>
        <w:t>i</w:t>
      </w:r>
      <w:r w:rsidRPr="00640D2D">
        <w:rPr>
          <w:rFonts w:cs="Arial"/>
        </w:rPr>
        <w:t>che und lange Wege zurück. Deswegen schicken Familien in den Heimatländern häufig die Stärksten los - im Regelfall sind das junge Männer. Werden sie als Asylberechtigte und Geflüc</w:t>
      </w:r>
      <w:r w:rsidRPr="00640D2D">
        <w:rPr>
          <w:rFonts w:cs="Arial"/>
        </w:rPr>
        <w:t>h</w:t>
      </w:r>
      <w:r w:rsidRPr="00640D2D">
        <w:rPr>
          <w:rFonts w:cs="Arial"/>
        </w:rPr>
        <w:t xml:space="preserve">tete anerkannt, können sie ihre Familie unter bestimmten Voraussetzungen nachholen. Andere unterstützen ihre Familien in der Heimat finanziell, wenn sie in Europa Arbeit gefunden haben. </w:t>
      </w:r>
    </w:p>
    <w:p w:rsidR="00E0211E" w:rsidRPr="00A369CC" w:rsidRDefault="00B211A6" w:rsidP="00E0211E">
      <w:pPr>
        <w:pStyle w:val="berschrift2"/>
        <w:rPr>
          <w:rFonts w:cs="Arial"/>
        </w:rPr>
      </w:pPr>
      <w:bookmarkStart w:id="83" w:name="_Ref454202054"/>
      <w:bookmarkStart w:id="84" w:name="_Toc455394678"/>
      <w:r w:rsidRPr="00640D2D">
        <w:rPr>
          <w:rFonts w:cs="Arial"/>
        </w:rPr>
        <w:t xml:space="preserve">Einheit 2: </w:t>
      </w:r>
      <w:r w:rsidR="00C22923" w:rsidRPr="00640D2D">
        <w:rPr>
          <w:rFonts w:cs="Arial"/>
        </w:rPr>
        <w:t xml:space="preserve">Was </w:t>
      </w:r>
      <w:proofErr w:type="spellStart"/>
      <w:r w:rsidR="00C22923" w:rsidRPr="00640D2D">
        <w:rPr>
          <w:rFonts w:cs="Arial"/>
        </w:rPr>
        <w:t>hasch</w:t>
      </w:r>
      <w:proofErr w:type="spellEnd"/>
      <w:r w:rsidR="00C22923" w:rsidRPr="00640D2D">
        <w:rPr>
          <w:rFonts w:cs="Arial"/>
        </w:rPr>
        <w:t xml:space="preserve"> </w:t>
      </w:r>
      <w:proofErr w:type="spellStart"/>
      <w:r w:rsidR="00C22923" w:rsidRPr="00640D2D">
        <w:rPr>
          <w:rFonts w:cs="Arial"/>
        </w:rPr>
        <w:t>gseit</w:t>
      </w:r>
      <w:proofErr w:type="spellEnd"/>
      <w:r w:rsidR="00C22923" w:rsidRPr="00640D2D">
        <w:rPr>
          <w:rFonts w:cs="Arial"/>
        </w:rPr>
        <w:t>?</w:t>
      </w:r>
      <w:bookmarkEnd w:id="83"/>
      <w:bookmarkEnd w:id="84"/>
    </w:p>
    <w:tbl>
      <w:tblPr>
        <w:tblpPr w:leftFromText="141" w:rightFromText="141" w:vertAnchor="text" w:horzAnchor="margin" w:tblpXSpec="center" w:tblpY="42"/>
        <w:tblW w:w="10628" w:type="dxa"/>
        <w:tblLayout w:type="fixed"/>
        <w:tblCellMar>
          <w:left w:w="0" w:type="dxa"/>
          <w:right w:w="0" w:type="dxa"/>
        </w:tblCellMar>
        <w:tblLook w:val="0000" w:firstRow="0" w:lastRow="0" w:firstColumn="0" w:lastColumn="0" w:noHBand="0" w:noVBand="0"/>
      </w:tblPr>
      <w:tblGrid>
        <w:gridCol w:w="846"/>
        <w:gridCol w:w="2396"/>
        <w:gridCol w:w="5103"/>
        <w:gridCol w:w="2283"/>
      </w:tblGrid>
      <w:tr w:rsidR="00045146" w:rsidRPr="00640D2D" w:rsidTr="00752D94">
        <w:trPr>
          <w:trHeight w:val="290"/>
        </w:trPr>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045146" w:rsidP="00045146">
            <w:pPr>
              <w:spacing w:before="0" w:after="0"/>
              <w:rPr>
                <w:rFonts w:cs="Arial"/>
                <w:b/>
                <w:color w:val="000000"/>
              </w:rPr>
            </w:pPr>
            <w:r w:rsidRPr="00640D2D">
              <w:rPr>
                <w:rFonts w:cs="Arial"/>
                <w:b/>
                <w:color w:val="000000"/>
              </w:rPr>
              <w:t xml:space="preserve">Zeit (min) </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045146" w:rsidP="00045146">
            <w:pPr>
              <w:spacing w:before="0" w:after="0"/>
              <w:rPr>
                <w:rFonts w:cs="Arial"/>
                <w:b/>
                <w:color w:val="000000"/>
              </w:rPr>
            </w:pPr>
            <w:r w:rsidRPr="00640D2D">
              <w:rPr>
                <w:rFonts w:cs="Arial"/>
                <w:b/>
                <w:color w:val="000000"/>
              </w:rPr>
              <w:t>Inhalt</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045146" w:rsidP="00045146">
            <w:pPr>
              <w:spacing w:before="0" w:after="0"/>
              <w:rPr>
                <w:rFonts w:cs="Arial"/>
                <w:b/>
                <w:color w:val="000000"/>
              </w:rPr>
            </w:pPr>
            <w:r w:rsidRPr="00640D2D">
              <w:rPr>
                <w:rFonts w:cs="Arial"/>
                <w:b/>
                <w:color w:val="000000"/>
              </w:rPr>
              <w:t>Methode</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045146" w:rsidP="00045146">
            <w:pPr>
              <w:spacing w:before="0" w:after="0" w:line="240" w:lineRule="auto"/>
              <w:rPr>
                <w:rFonts w:cs="Arial"/>
                <w:b/>
                <w:color w:val="000000"/>
              </w:rPr>
            </w:pPr>
            <w:r w:rsidRPr="00640D2D">
              <w:rPr>
                <w:rFonts w:cs="Arial"/>
                <w:b/>
                <w:color w:val="000000"/>
              </w:rPr>
              <w:t>Material</w:t>
            </w:r>
          </w:p>
        </w:tc>
      </w:tr>
      <w:tr w:rsidR="00EF3D18" w:rsidRPr="00640D2D" w:rsidTr="00752D94">
        <w:trPr>
          <w:trHeight w:val="290"/>
        </w:trPr>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EF3D18" w:rsidRPr="00640D2D" w:rsidRDefault="00EF3D18" w:rsidP="00045146">
            <w:pPr>
              <w:spacing w:before="0" w:after="0"/>
              <w:rPr>
                <w:rFonts w:cs="Arial"/>
                <w:color w:val="000000"/>
              </w:rPr>
            </w:pPr>
            <w:r w:rsidRPr="00640D2D">
              <w:rPr>
                <w:rFonts w:cs="Arial"/>
                <w:color w:val="000000"/>
              </w:rPr>
              <w:t>19:30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F3D18" w:rsidRPr="00640D2D" w:rsidRDefault="00EF3D18" w:rsidP="00045146">
            <w:pPr>
              <w:spacing w:before="0" w:after="0"/>
              <w:rPr>
                <w:rFonts w:cs="Arial"/>
                <w:color w:val="000000"/>
              </w:rPr>
            </w:pPr>
            <w:r w:rsidRPr="00640D2D">
              <w:rPr>
                <w:rFonts w:cs="Arial"/>
                <w:color w:val="000000"/>
              </w:rPr>
              <w:t>Anschuggerle</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EF3D18" w:rsidRPr="00640D2D" w:rsidRDefault="006E19D5" w:rsidP="00045146">
            <w:pPr>
              <w:spacing w:before="0" w:after="0"/>
              <w:rPr>
                <w:rFonts w:cs="Arial"/>
                <w:color w:val="000000"/>
              </w:rPr>
            </w:pPr>
            <w:r w:rsidRPr="00640D2D">
              <w:rPr>
                <w:rFonts w:cs="Arial"/>
                <w:color w:val="000000"/>
              </w:rPr>
              <w:t>Kommunikation</w:t>
            </w:r>
            <w:r w:rsidR="00EF3D18" w:rsidRPr="00640D2D">
              <w:rPr>
                <w:rFonts w:cs="Arial"/>
                <w:color w:val="000000"/>
              </w:rPr>
              <w:t xml:space="preserve"> Schreispiel</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EF3D18" w:rsidRPr="00640D2D" w:rsidRDefault="00EF3D18" w:rsidP="00E0211E">
            <w:pPr>
              <w:spacing w:before="0" w:after="0" w:line="276" w:lineRule="auto"/>
              <w:jc w:val="left"/>
              <w:rPr>
                <w:rFonts w:cs="Arial"/>
                <w:sz w:val="20"/>
              </w:rPr>
            </w:pPr>
          </w:p>
        </w:tc>
      </w:tr>
      <w:tr w:rsidR="00533DC2" w:rsidRPr="00640D2D" w:rsidTr="00752D94">
        <w:trPr>
          <w:trHeight w:val="290"/>
        </w:trPr>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533DC2" w:rsidRPr="00640D2D" w:rsidRDefault="00533DC2" w:rsidP="00045146">
            <w:pPr>
              <w:spacing w:before="0" w:after="0"/>
              <w:rPr>
                <w:rFonts w:cs="Arial"/>
                <w:color w:val="000000"/>
              </w:rPr>
            </w:pPr>
            <w:r w:rsidRPr="00640D2D">
              <w:rPr>
                <w:rFonts w:cs="Arial"/>
                <w:color w:val="000000"/>
              </w:rPr>
              <w:t>19:40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33DC2" w:rsidRPr="00640D2D" w:rsidRDefault="00915E17" w:rsidP="00045146">
            <w:pPr>
              <w:spacing w:before="0" w:after="0"/>
              <w:rPr>
                <w:rFonts w:cs="Arial"/>
                <w:color w:val="000000"/>
              </w:rPr>
            </w:pPr>
            <w:r>
              <w:rPr>
                <w:rFonts w:cs="Arial"/>
                <w:color w:val="000000"/>
              </w:rPr>
              <w:t xml:space="preserve">Feedback </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533DC2" w:rsidRPr="00640D2D" w:rsidRDefault="00915E17" w:rsidP="00045146">
            <w:pPr>
              <w:spacing w:before="0" w:after="0"/>
              <w:rPr>
                <w:rFonts w:cs="Arial"/>
                <w:color w:val="000000"/>
              </w:rPr>
            </w:pPr>
            <w:r>
              <w:rPr>
                <w:rFonts w:cs="Arial"/>
                <w:color w:val="000000"/>
              </w:rPr>
              <w:fldChar w:fldCharType="begin"/>
            </w:r>
            <w:r>
              <w:rPr>
                <w:rFonts w:cs="Arial"/>
                <w:color w:val="000000"/>
              </w:rPr>
              <w:instrText xml:space="preserve"> REF _Ref454530970 \r \h </w:instrText>
            </w:r>
            <w:r>
              <w:rPr>
                <w:rFonts w:cs="Arial"/>
                <w:color w:val="000000"/>
              </w:rPr>
            </w:r>
            <w:r>
              <w:rPr>
                <w:rFonts w:cs="Arial"/>
                <w:color w:val="000000"/>
              </w:rPr>
              <w:fldChar w:fldCharType="separate"/>
            </w:r>
            <w:r w:rsidR="006B3A35">
              <w:rPr>
                <w:rFonts w:cs="Arial"/>
                <w:color w:val="000000"/>
              </w:rPr>
              <w:t>2.2.3</w:t>
            </w:r>
            <w:r>
              <w:rPr>
                <w:rFonts w:cs="Arial"/>
                <w:color w:val="000000"/>
              </w:rPr>
              <w:fldChar w:fldCharType="end"/>
            </w:r>
            <w:r>
              <w:rPr>
                <w:rFonts w:cs="Arial"/>
                <w:color w:val="000000"/>
              </w:rPr>
              <w:t>, S.</w:t>
            </w:r>
            <w:r>
              <w:rPr>
                <w:rFonts w:cs="Arial"/>
                <w:color w:val="000000"/>
              </w:rPr>
              <w:fldChar w:fldCharType="begin"/>
            </w:r>
            <w:r>
              <w:rPr>
                <w:rFonts w:cs="Arial"/>
                <w:color w:val="000000"/>
              </w:rPr>
              <w:instrText xml:space="preserve"> PAGEREF _Ref454530970 \h </w:instrText>
            </w:r>
            <w:r>
              <w:rPr>
                <w:rFonts w:cs="Arial"/>
                <w:color w:val="000000"/>
              </w:rPr>
            </w:r>
            <w:r>
              <w:rPr>
                <w:rFonts w:cs="Arial"/>
                <w:color w:val="000000"/>
              </w:rPr>
              <w:fldChar w:fldCharType="separate"/>
            </w:r>
            <w:r w:rsidR="006B3A35">
              <w:rPr>
                <w:rFonts w:cs="Arial"/>
                <w:noProof/>
                <w:color w:val="000000"/>
              </w:rPr>
              <w:t>16</w:t>
            </w:r>
            <w:r>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533DC2" w:rsidRPr="00640D2D" w:rsidRDefault="00533DC2" w:rsidP="00E0211E">
            <w:pPr>
              <w:spacing w:before="0" w:after="0" w:line="276" w:lineRule="auto"/>
              <w:jc w:val="left"/>
              <w:rPr>
                <w:rFonts w:cs="Arial"/>
                <w:sz w:val="20"/>
              </w:rPr>
            </w:pPr>
          </w:p>
        </w:tc>
      </w:tr>
      <w:tr w:rsidR="00045146" w:rsidRPr="00640D2D" w:rsidTr="00752D94">
        <w:trPr>
          <w:trHeight w:val="290"/>
        </w:trPr>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752D94" w:rsidP="00045146">
            <w:pPr>
              <w:spacing w:before="0" w:after="0"/>
              <w:rPr>
                <w:rFonts w:cs="Arial"/>
                <w:color w:val="000000"/>
              </w:rPr>
            </w:pPr>
            <w:r w:rsidRPr="00640D2D">
              <w:rPr>
                <w:rFonts w:cs="Arial"/>
                <w:color w:val="000000"/>
              </w:rPr>
              <w:t>19.</w:t>
            </w:r>
            <w:r w:rsidR="00533DC2" w:rsidRPr="00640D2D">
              <w:rPr>
                <w:rFonts w:cs="Arial"/>
                <w:color w:val="000000"/>
              </w:rPr>
              <w:t>50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E81422" w:rsidP="00045146">
            <w:pPr>
              <w:spacing w:before="0" w:after="0"/>
              <w:rPr>
                <w:rFonts w:cs="Arial"/>
                <w:color w:val="000000"/>
              </w:rPr>
            </w:pPr>
            <w:r w:rsidRPr="00640D2D">
              <w:rPr>
                <w:rFonts w:cs="Arial"/>
                <w:color w:val="000000"/>
              </w:rPr>
              <w:t>Kommunikation</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E81422" w:rsidP="00045146">
            <w:pPr>
              <w:spacing w:before="0" w:after="0"/>
              <w:rPr>
                <w:rFonts w:cs="Arial"/>
                <w:color w:val="000000"/>
              </w:rPr>
            </w:pPr>
            <w:r w:rsidRPr="00640D2D">
              <w:rPr>
                <w:rFonts w:cs="Arial"/>
                <w:color w:val="000000"/>
              </w:rPr>
              <w:t>Der Außerirdische</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E0211E" w:rsidRPr="00640D2D" w:rsidRDefault="00E0211E" w:rsidP="00E0211E">
            <w:pPr>
              <w:spacing w:before="0" w:after="0" w:line="276" w:lineRule="auto"/>
              <w:jc w:val="left"/>
              <w:rPr>
                <w:rFonts w:cs="Arial"/>
                <w:sz w:val="20"/>
              </w:rPr>
            </w:pPr>
            <w:r w:rsidRPr="00640D2D">
              <w:rPr>
                <w:rFonts w:cs="Arial"/>
                <w:sz w:val="20"/>
              </w:rPr>
              <w:t>Brötchen, Teller, Käse, Butter, Messer</w:t>
            </w:r>
          </w:p>
          <w:p w:rsidR="00045146" w:rsidRPr="00640D2D" w:rsidRDefault="00E0211E" w:rsidP="00E0211E">
            <w:pPr>
              <w:spacing w:before="0" w:after="0" w:line="240" w:lineRule="auto"/>
              <w:rPr>
                <w:rFonts w:cs="Arial"/>
                <w:color w:val="000000"/>
              </w:rPr>
            </w:pPr>
            <w:r w:rsidRPr="00640D2D">
              <w:rPr>
                <w:rFonts w:cs="Arial"/>
                <w:sz w:val="20"/>
              </w:rPr>
              <w:t>Verleideter Teamer als Außerirdischer (Karton als Helm und Maleranzug</w:t>
            </w:r>
          </w:p>
        </w:tc>
      </w:tr>
      <w:tr w:rsidR="00045146" w:rsidRPr="00640D2D" w:rsidTr="00752D94">
        <w:trPr>
          <w:trHeight w:val="290"/>
        </w:trPr>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533DC2" w:rsidP="00045146">
            <w:pPr>
              <w:spacing w:before="0" w:after="0"/>
              <w:rPr>
                <w:rFonts w:cs="Arial"/>
                <w:color w:val="000000"/>
              </w:rPr>
            </w:pPr>
            <w:r w:rsidRPr="00640D2D">
              <w:rPr>
                <w:rFonts w:cs="Arial"/>
                <w:color w:val="000000"/>
              </w:rPr>
              <w:t>20:20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915E17" w:rsidP="00045146">
            <w:pPr>
              <w:spacing w:before="0" w:after="0"/>
              <w:rPr>
                <w:rFonts w:cs="Arial"/>
                <w:color w:val="000000"/>
              </w:rPr>
            </w:pPr>
            <w:r>
              <w:rPr>
                <w:rFonts w:cs="Arial"/>
                <w:color w:val="000000"/>
              </w:rPr>
              <w:t>Vier Ohren Modell</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915E17" w:rsidP="00045146">
            <w:pPr>
              <w:spacing w:before="0" w:after="0"/>
              <w:rPr>
                <w:rFonts w:cs="Arial"/>
                <w:color w:val="000000"/>
              </w:rPr>
            </w:pPr>
            <w:r>
              <w:rPr>
                <w:rFonts w:cs="Arial"/>
                <w:color w:val="000000"/>
              </w:rPr>
              <w:fldChar w:fldCharType="begin"/>
            </w:r>
            <w:r>
              <w:rPr>
                <w:rFonts w:cs="Arial"/>
                <w:color w:val="000000"/>
              </w:rPr>
              <w:instrText xml:space="preserve"> REF _Ref454987717 \r \h </w:instrText>
            </w:r>
            <w:r>
              <w:rPr>
                <w:rFonts w:cs="Arial"/>
                <w:color w:val="000000"/>
              </w:rPr>
            </w:r>
            <w:r>
              <w:rPr>
                <w:rFonts w:cs="Arial"/>
                <w:color w:val="000000"/>
              </w:rPr>
              <w:fldChar w:fldCharType="separate"/>
            </w:r>
            <w:r w:rsidR="006B3A35">
              <w:rPr>
                <w:rFonts w:cs="Arial"/>
                <w:color w:val="000000"/>
              </w:rPr>
              <w:t>2.2.2</w:t>
            </w:r>
            <w:r>
              <w:rPr>
                <w:rFonts w:cs="Arial"/>
                <w:color w:val="000000"/>
              </w:rPr>
              <w:fldChar w:fldCharType="end"/>
            </w:r>
            <w:r>
              <w:rPr>
                <w:rFonts w:cs="Arial"/>
                <w:color w:val="000000"/>
              </w:rPr>
              <w:t>, S.</w:t>
            </w:r>
            <w:r>
              <w:rPr>
                <w:rFonts w:cs="Arial"/>
                <w:color w:val="000000"/>
              </w:rPr>
              <w:fldChar w:fldCharType="begin"/>
            </w:r>
            <w:r>
              <w:rPr>
                <w:rFonts w:cs="Arial"/>
                <w:color w:val="000000"/>
              </w:rPr>
              <w:instrText xml:space="preserve"> PAGEREF _Ref454987717 \h </w:instrText>
            </w:r>
            <w:r>
              <w:rPr>
                <w:rFonts w:cs="Arial"/>
                <w:color w:val="000000"/>
              </w:rPr>
            </w:r>
            <w:r>
              <w:rPr>
                <w:rFonts w:cs="Arial"/>
                <w:color w:val="000000"/>
              </w:rPr>
              <w:fldChar w:fldCharType="separate"/>
            </w:r>
            <w:r w:rsidR="006B3A35">
              <w:rPr>
                <w:rFonts w:cs="Arial"/>
                <w:noProof/>
                <w:color w:val="000000"/>
              </w:rPr>
              <w:t>13</w:t>
            </w:r>
            <w:r>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045146" w:rsidP="00045146">
            <w:pPr>
              <w:spacing w:before="0" w:after="0" w:line="240" w:lineRule="auto"/>
              <w:rPr>
                <w:rFonts w:cs="Arial"/>
                <w:color w:val="000000"/>
              </w:rPr>
            </w:pPr>
          </w:p>
        </w:tc>
      </w:tr>
      <w:tr w:rsidR="00A5087D" w:rsidRPr="00640D2D" w:rsidTr="00752D94">
        <w:trPr>
          <w:trHeight w:val="290"/>
        </w:trPr>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A5087D" w:rsidRPr="00640D2D" w:rsidRDefault="00A5087D" w:rsidP="00A5087D">
            <w:pPr>
              <w:spacing w:before="0" w:after="0"/>
              <w:rPr>
                <w:rFonts w:cs="Arial"/>
                <w:color w:val="000000"/>
              </w:rPr>
            </w:pPr>
            <w:r>
              <w:rPr>
                <w:rFonts w:cs="Arial"/>
                <w:color w:val="000000"/>
              </w:rPr>
              <w:t>20:40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5087D" w:rsidRPr="00640D2D" w:rsidRDefault="00A5087D" w:rsidP="00A5087D">
            <w:pPr>
              <w:spacing w:before="0" w:after="0"/>
              <w:rPr>
                <w:rFonts w:cs="Arial"/>
                <w:color w:val="000000"/>
              </w:rPr>
            </w:pPr>
            <w:r>
              <w:rPr>
                <w:rFonts w:cs="Arial"/>
                <w:color w:val="000000"/>
              </w:rPr>
              <w:t>Feedback</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A5087D" w:rsidRPr="00640D2D" w:rsidRDefault="00A5087D" w:rsidP="00A5087D">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A5087D" w:rsidRPr="00640D2D" w:rsidRDefault="00A5087D" w:rsidP="00A5087D">
            <w:pPr>
              <w:spacing w:before="0" w:after="0" w:line="240" w:lineRule="auto"/>
              <w:rPr>
                <w:rFonts w:cs="Arial"/>
                <w:color w:val="000000"/>
              </w:rPr>
            </w:pPr>
          </w:p>
        </w:tc>
      </w:tr>
      <w:tr w:rsidR="00045146" w:rsidRPr="00640D2D" w:rsidTr="00752D94">
        <w:trPr>
          <w:trHeight w:val="290"/>
        </w:trPr>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752D94" w:rsidP="00915E17">
            <w:pPr>
              <w:spacing w:before="0" w:after="0"/>
              <w:rPr>
                <w:rFonts w:cs="Arial"/>
                <w:color w:val="000000"/>
              </w:rPr>
            </w:pPr>
            <w:r w:rsidRPr="00640D2D">
              <w:rPr>
                <w:rFonts w:cs="Arial"/>
                <w:color w:val="000000"/>
              </w:rPr>
              <w:t>20:</w:t>
            </w:r>
            <w:r w:rsidR="00A5087D">
              <w:rPr>
                <w:rFonts w:cs="Arial"/>
                <w:color w:val="000000"/>
              </w:rPr>
              <w:t>45</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915E17" w:rsidP="00045146">
            <w:pPr>
              <w:spacing w:before="0" w:after="0"/>
              <w:rPr>
                <w:rFonts w:cs="Arial"/>
                <w:color w:val="000000"/>
              </w:rPr>
            </w:pPr>
            <w:r>
              <w:rPr>
                <w:rFonts w:cs="Arial"/>
                <w:color w:val="000000"/>
              </w:rPr>
              <w:t>Kommunikation</w:t>
            </w:r>
            <w:r w:rsidR="00202401">
              <w:rPr>
                <w:rFonts w:cs="Arial"/>
                <w:color w:val="000000"/>
              </w:rPr>
              <w:t xml:space="preserve"> mit G</w:t>
            </w:r>
            <w:r w:rsidR="00202401">
              <w:rPr>
                <w:rFonts w:cs="Arial"/>
                <w:color w:val="000000"/>
              </w:rPr>
              <w:t>e</w:t>
            </w:r>
            <w:r w:rsidR="00202401">
              <w:rPr>
                <w:rFonts w:cs="Arial"/>
                <w:color w:val="000000"/>
              </w:rPr>
              <w:t>flüchteten</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Default="00E81422" w:rsidP="00045146">
            <w:pPr>
              <w:spacing w:before="0" w:after="0"/>
              <w:rPr>
                <w:rFonts w:cs="Arial"/>
                <w:color w:val="000000"/>
              </w:rPr>
            </w:pPr>
            <w:r w:rsidRPr="00640D2D">
              <w:rPr>
                <w:rFonts w:cs="Arial"/>
                <w:color w:val="000000"/>
              </w:rPr>
              <w:t>Versteh nix</w:t>
            </w:r>
          </w:p>
          <w:p w:rsidR="000D0BC4" w:rsidRPr="00640D2D" w:rsidRDefault="000D0BC4" w:rsidP="00045146">
            <w:pPr>
              <w:spacing w:before="0" w:after="0"/>
              <w:rPr>
                <w:rFonts w:cs="Arial"/>
                <w:color w:val="000000"/>
              </w:rPr>
            </w:pPr>
            <w:r>
              <w:rPr>
                <w:rFonts w:cs="Arial"/>
                <w:color w:val="000000"/>
              </w:rPr>
              <w:t>Zusätzliche Informationen</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045146" w:rsidRPr="00640D2D" w:rsidRDefault="00E0211E" w:rsidP="00045146">
            <w:pPr>
              <w:spacing w:before="0" w:after="0" w:line="240" w:lineRule="auto"/>
              <w:rPr>
                <w:rFonts w:cs="Arial"/>
                <w:color w:val="000000"/>
              </w:rPr>
            </w:pPr>
            <w:r w:rsidRPr="00640D2D">
              <w:rPr>
                <w:rFonts w:cs="Arial"/>
                <w:sz w:val="20"/>
              </w:rPr>
              <w:t>vorbereitete Karten mit Aufgaben</w:t>
            </w:r>
          </w:p>
        </w:tc>
      </w:tr>
      <w:tr w:rsidR="003C5860" w:rsidRPr="00640D2D" w:rsidTr="00752D94">
        <w:trPr>
          <w:trHeight w:val="290"/>
        </w:trPr>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640D2D" w:rsidRDefault="003C5860" w:rsidP="00045146">
            <w:pPr>
              <w:spacing w:before="0" w:after="0"/>
              <w:rPr>
                <w:rFonts w:cs="Arial"/>
                <w:color w:val="000000"/>
              </w:rPr>
            </w:pPr>
            <w:r w:rsidRPr="00640D2D">
              <w:rPr>
                <w:rFonts w:cs="Arial"/>
                <w:color w:val="000000"/>
              </w:rPr>
              <w:t>21:30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640D2D" w:rsidRDefault="003C5860" w:rsidP="00045146">
            <w:pPr>
              <w:spacing w:before="0" w:after="0"/>
              <w:rPr>
                <w:rFonts w:cs="Arial"/>
                <w:color w:val="000000"/>
              </w:rPr>
            </w:pPr>
            <w:r w:rsidRPr="00640D2D">
              <w:rPr>
                <w:rFonts w:cs="Arial"/>
                <w:color w:val="000000"/>
              </w:rPr>
              <w:t>Pause</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640D2D" w:rsidRDefault="003C5860" w:rsidP="00045146">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640D2D" w:rsidRDefault="003C5860" w:rsidP="00045146">
            <w:pPr>
              <w:spacing w:before="0" w:after="0" w:line="240" w:lineRule="auto"/>
              <w:rPr>
                <w:rFonts w:cs="Arial"/>
                <w:color w:val="000000"/>
              </w:rPr>
            </w:pPr>
          </w:p>
        </w:tc>
      </w:tr>
      <w:tr w:rsidR="003C5860" w:rsidRPr="00640D2D" w:rsidTr="00752D94">
        <w:trPr>
          <w:trHeight w:val="290"/>
        </w:trPr>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A369CC" w:rsidRDefault="003C5860" w:rsidP="00045146">
            <w:pPr>
              <w:spacing w:before="0" w:after="0"/>
              <w:rPr>
                <w:rFonts w:cs="Arial"/>
              </w:rPr>
            </w:pPr>
            <w:r w:rsidRPr="00A369CC">
              <w:rPr>
                <w:rFonts w:cs="Arial"/>
              </w:rPr>
              <w:t>23:00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A369CC" w:rsidRDefault="003C5860" w:rsidP="00045146">
            <w:pPr>
              <w:spacing w:before="0" w:after="0"/>
              <w:rPr>
                <w:rFonts w:cs="Arial"/>
              </w:rPr>
            </w:pPr>
            <w:proofErr w:type="spellStart"/>
            <w:r w:rsidRPr="00A369CC">
              <w:rPr>
                <w:rFonts w:cs="Arial"/>
              </w:rPr>
              <w:t>Expuls</w:t>
            </w:r>
            <w:proofErr w:type="spellEnd"/>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640D2D" w:rsidRDefault="001143A5" w:rsidP="00045146">
            <w:pPr>
              <w:spacing w:before="0" w:after="0"/>
              <w:rPr>
                <w:rFonts w:cs="Arial"/>
                <w:color w:val="000000"/>
              </w:rPr>
            </w:pPr>
            <w:r>
              <w:rPr>
                <w:rFonts w:cs="Arial"/>
                <w:color w:val="000000"/>
              </w:rPr>
              <w:t>Es ist nicht deine Schuld</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640D2D" w:rsidRDefault="003C5860" w:rsidP="00045146">
            <w:pPr>
              <w:spacing w:before="0" w:after="0" w:line="240" w:lineRule="auto"/>
              <w:rPr>
                <w:rFonts w:cs="Arial"/>
                <w:color w:val="000000"/>
              </w:rPr>
            </w:pPr>
          </w:p>
        </w:tc>
      </w:tr>
      <w:tr w:rsidR="003C5860" w:rsidRPr="00640D2D" w:rsidTr="00752D94">
        <w:trPr>
          <w:trHeight w:val="290"/>
        </w:trPr>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640D2D" w:rsidRDefault="003C5860" w:rsidP="00045146">
            <w:pPr>
              <w:spacing w:before="0" w:after="0"/>
              <w:rPr>
                <w:rFonts w:cs="Arial"/>
                <w:color w:val="000000"/>
              </w:rPr>
            </w:pPr>
            <w:r w:rsidRPr="00640D2D">
              <w:rPr>
                <w:rFonts w:cs="Arial"/>
                <w:color w:val="000000"/>
              </w:rPr>
              <w:t>danach</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640D2D" w:rsidRDefault="003C5860" w:rsidP="00045146">
            <w:pPr>
              <w:spacing w:before="0" w:after="0"/>
              <w:rPr>
                <w:rFonts w:cs="Arial"/>
                <w:color w:val="000000"/>
              </w:rPr>
            </w:pPr>
            <w:r w:rsidRPr="00640D2D">
              <w:rPr>
                <w:rFonts w:cs="Arial"/>
                <w:color w:val="000000"/>
              </w:rPr>
              <w:t>Nachtruhe</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640D2D" w:rsidRDefault="003C5860" w:rsidP="00045146">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3C5860" w:rsidRPr="00640D2D" w:rsidRDefault="003C5860" w:rsidP="00045146">
            <w:pPr>
              <w:spacing w:before="0" w:after="0" w:line="240" w:lineRule="auto"/>
              <w:rPr>
                <w:rFonts w:cs="Arial"/>
                <w:color w:val="000000"/>
              </w:rPr>
            </w:pPr>
          </w:p>
        </w:tc>
      </w:tr>
    </w:tbl>
    <w:p w:rsidR="00E0211E" w:rsidRPr="00A5087D" w:rsidRDefault="00EF3D18" w:rsidP="00EF3D18">
      <w:pPr>
        <w:pStyle w:val="berschrift3"/>
        <w:rPr>
          <w:rFonts w:cs="Arial"/>
          <w:szCs w:val="24"/>
        </w:rPr>
      </w:pPr>
      <w:bookmarkStart w:id="85" w:name="_Toc455394679"/>
      <w:r w:rsidRPr="00A5087D">
        <w:rPr>
          <w:rFonts w:cs="Arial"/>
          <w:szCs w:val="24"/>
        </w:rPr>
        <w:t>Kommunikation Schreispiel</w:t>
      </w:r>
      <w:bookmarkEnd w:id="85"/>
    </w:p>
    <w:p w:rsidR="00533DC2" w:rsidRPr="00A5087D" w:rsidRDefault="00533DC2" w:rsidP="00847CD8">
      <w:pPr>
        <w:pStyle w:val="Listenabsatz1"/>
        <w:numPr>
          <w:ilvl w:val="0"/>
          <w:numId w:val="24"/>
        </w:numPr>
        <w:suppressAutoHyphens w:val="0"/>
        <w:spacing w:after="200" w:line="276" w:lineRule="auto"/>
        <w:contextualSpacing/>
        <w:jc w:val="both"/>
        <w:rPr>
          <w:rFonts w:ascii="Arial" w:hAnsi="Arial" w:cs="Arial"/>
          <w:sz w:val="22"/>
        </w:rPr>
      </w:pPr>
      <w:r w:rsidRPr="00A5087D">
        <w:rPr>
          <w:rFonts w:ascii="Arial" w:hAnsi="Arial" w:cs="Arial"/>
          <w:sz w:val="22"/>
        </w:rPr>
        <w:t>Zwei Gruppen sitzen räumlich getrennt, dazwischen sitzt eine 3. Gruppe</w:t>
      </w:r>
    </w:p>
    <w:p w:rsidR="00533DC2" w:rsidRDefault="00533DC2" w:rsidP="00847CD8">
      <w:pPr>
        <w:pStyle w:val="Listenabsatz1"/>
        <w:numPr>
          <w:ilvl w:val="0"/>
          <w:numId w:val="24"/>
        </w:numPr>
        <w:suppressAutoHyphens w:val="0"/>
        <w:spacing w:after="200" w:line="276" w:lineRule="auto"/>
        <w:contextualSpacing/>
        <w:jc w:val="both"/>
        <w:rPr>
          <w:rFonts w:ascii="Arial" w:hAnsi="Arial" w:cs="Arial"/>
          <w:sz w:val="22"/>
        </w:rPr>
      </w:pPr>
      <w:r w:rsidRPr="00A5087D">
        <w:rPr>
          <w:rFonts w:ascii="Arial" w:hAnsi="Arial" w:cs="Arial"/>
          <w:sz w:val="22"/>
        </w:rPr>
        <w:t>Eine der zwei Gruppen versucht der anderen ein Wort zuzuschreien, während die 3. Gruppe in der Mitte Lärm macht.</w:t>
      </w:r>
    </w:p>
    <w:p w:rsidR="00202401" w:rsidRPr="00202401" w:rsidRDefault="00E81422" w:rsidP="00202401">
      <w:pPr>
        <w:pStyle w:val="berschrift3"/>
        <w:spacing w:before="0" w:after="0"/>
        <w:rPr>
          <w:rFonts w:cs="Arial"/>
        </w:rPr>
      </w:pPr>
      <w:bookmarkStart w:id="86" w:name="_Toc455394680"/>
      <w:r w:rsidRPr="00640D2D">
        <w:rPr>
          <w:rFonts w:cs="Arial"/>
        </w:rPr>
        <w:t>Der Außerirdische</w:t>
      </w:r>
      <w:r w:rsidR="008B5E8E" w:rsidRPr="00640D2D">
        <w:rPr>
          <w:rStyle w:val="Funotenzeichen"/>
          <w:rFonts w:cs="Arial"/>
          <w:b w:val="0"/>
          <w:sz w:val="28"/>
        </w:rPr>
        <w:footnoteReference w:id="24"/>
      </w:r>
      <w:bookmarkEnd w:id="86"/>
    </w:p>
    <w:tbl>
      <w:tblPr>
        <w:tblpPr w:leftFromText="141" w:rightFromText="141" w:vertAnchor="text" w:horzAnchor="margin" w:tblpXSpec="center" w:tblpY="712"/>
        <w:tblOverlap w:val="never"/>
        <w:tblW w:w="0" w:type="auto"/>
        <w:jc w:val="center"/>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5"/>
        <w:gridCol w:w="8402"/>
      </w:tblGrid>
      <w:tr w:rsidR="008B5E8E" w:rsidRPr="00640D2D" w:rsidTr="00F53B73">
        <w:trPr>
          <w:cantSplit/>
          <w:trHeight w:val="1134"/>
          <w:jc w:val="center"/>
        </w:trPr>
        <w:tc>
          <w:tcPr>
            <w:tcW w:w="0" w:type="auto"/>
            <w:vAlign w:val="center"/>
          </w:tcPr>
          <w:p w:rsidR="008B5E8E" w:rsidRPr="00640D2D" w:rsidRDefault="008B5E8E" w:rsidP="00F53B73">
            <w:pPr>
              <w:pStyle w:val="Kopfzeile"/>
              <w:tabs>
                <w:tab w:val="clear" w:pos="4536"/>
                <w:tab w:val="clear" w:pos="9072"/>
                <w:tab w:val="left" w:pos="1440"/>
              </w:tabs>
              <w:rPr>
                <w:rFonts w:cs="Arial"/>
              </w:rPr>
            </w:pPr>
            <w:r w:rsidRPr="00640D2D">
              <w:rPr>
                <w:rFonts w:cs="Arial"/>
                <w:noProof/>
                <w:lang w:eastAsia="de-DE"/>
              </w:rPr>
              <w:drawing>
                <wp:anchor distT="0" distB="0" distL="114300" distR="114300" simplePos="0" relativeHeight="251658240" behindDoc="1" locked="0" layoutInCell="1" allowOverlap="1" wp14:anchorId="5A8B0738" wp14:editId="22A0D7CC">
                  <wp:simplePos x="0" y="0"/>
                  <wp:positionH relativeFrom="column">
                    <wp:posOffset>-3810</wp:posOffset>
                  </wp:positionH>
                  <wp:positionV relativeFrom="paragraph">
                    <wp:posOffset>28575</wp:posOffset>
                  </wp:positionV>
                  <wp:extent cx="569595" cy="569595"/>
                  <wp:effectExtent l="0" t="0" r="0" b="0"/>
                  <wp:wrapNone/>
                  <wp:docPr id="53" name="Grafik 53"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rsidR="008B5E8E" w:rsidRPr="00640D2D" w:rsidRDefault="008B5E8E" w:rsidP="00F53B73">
            <w:pPr>
              <w:jc w:val="left"/>
              <w:rPr>
                <w:rFonts w:cs="Arial"/>
              </w:rPr>
            </w:pPr>
            <w:r w:rsidRPr="00640D2D">
              <w:rPr>
                <w:rFonts w:cs="Arial"/>
                <w:b/>
              </w:rPr>
              <w:t xml:space="preserve">Art – </w:t>
            </w:r>
            <w:r w:rsidRPr="00640D2D">
              <w:rPr>
                <w:rFonts w:cs="Arial"/>
              </w:rPr>
              <w:t xml:space="preserve"> Rollenspiel</w:t>
            </w:r>
          </w:p>
        </w:tc>
      </w:tr>
      <w:tr w:rsidR="008B5E8E" w:rsidRPr="00640D2D" w:rsidTr="00F53B73">
        <w:trPr>
          <w:cantSplit/>
          <w:trHeight w:val="1134"/>
          <w:jc w:val="center"/>
        </w:trPr>
        <w:tc>
          <w:tcPr>
            <w:tcW w:w="0" w:type="auto"/>
            <w:vAlign w:val="center"/>
          </w:tcPr>
          <w:p w:rsidR="008B5E8E" w:rsidRPr="00640D2D" w:rsidRDefault="008B5E8E" w:rsidP="00F53B73">
            <w:pPr>
              <w:pStyle w:val="Kopfzeile"/>
              <w:tabs>
                <w:tab w:val="clear" w:pos="4536"/>
                <w:tab w:val="clear" w:pos="9072"/>
                <w:tab w:val="left" w:pos="1440"/>
              </w:tabs>
              <w:rPr>
                <w:rFonts w:cs="Arial"/>
              </w:rPr>
            </w:pPr>
            <w:r w:rsidRPr="00640D2D">
              <w:rPr>
                <w:rFonts w:cs="Arial"/>
                <w:noProof/>
                <w:lang w:eastAsia="de-DE"/>
              </w:rPr>
              <w:drawing>
                <wp:inline distT="0" distB="0" distL="0" distR="0" wp14:anchorId="0F836888" wp14:editId="3F4DDE75">
                  <wp:extent cx="500380" cy="405130"/>
                  <wp:effectExtent l="0" t="0" r="0" b="0"/>
                  <wp:docPr id="52" name="Grafik 52"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8B5E8E" w:rsidRPr="00640D2D" w:rsidRDefault="008B5E8E" w:rsidP="00F53B73">
            <w:pPr>
              <w:pStyle w:val="Kopfzeile"/>
              <w:tabs>
                <w:tab w:val="clear" w:pos="4536"/>
                <w:tab w:val="clear" w:pos="9072"/>
              </w:tabs>
              <w:rPr>
                <w:rFonts w:cs="Arial"/>
                <w:sz w:val="4"/>
              </w:rPr>
            </w:pPr>
          </w:p>
        </w:tc>
        <w:tc>
          <w:tcPr>
            <w:tcW w:w="0" w:type="auto"/>
            <w:vAlign w:val="center"/>
          </w:tcPr>
          <w:p w:rsidR="008B5E8E" w:rsidRPr="00640D2D" w:rsidRDefault="008B5E8E" w:rsidP="00F53B73">
            <w:pPr>
              <w:spacing w:after="0"/>
              <w:jc w:val="left"/>
              <w:rPr>
                <w:rFonts w:cs="Arial"/>
              </w:rPr>
            </w:pPr>
            <w:r w:rsidRPr="00640D2D">
              <w:rPr>
                <w:rFonts w:cs="Arial"/>
                <w:b/>
              </w:rPr>
              <w:t>Ziele</w:t>
            </w:r>
            <w:r w:rsidRPr="00640D2D">
              <w:rPr>
                <w:rFonts w:cs="Arial"/>
              </w:rPr>
              <w:t xml:space="preserve"> –  Interpretationsmöglichkeiten  der Sprache aufzeigen</w:t>
            </w:r>
          </w:p>
          <w:p w:rsidR="008B5E8E" w:rsidRPr="00640D2D" w:rsidRDefault="008B5E8E" w:rsidP="00847CD8">
            <w:pPr>
              <w:numPr>
                <w:ilvl w:val="0"/>
                <w:numId w:val="22"/>
              </w:numPr>
              <w:spacing w:before="0" w:after="0" w:line="276" w:lineRule="auto"/>
              <w:jc w:val="left"/>
              <w:rPr>
                <w:rFonts w:cs="Arial"/>
              </w:rPr>
            </w:pPr>
            <w:r w:rsidRPr="00640D2D">
              <w:rPr>
                <w:rFonts w:cs="Arial"/>
              </w:rPr>
              <w:t>Plädoyer für eine klar, eindeutige Wortwahl</w:t>
            </w:r>
          </w:p>
        </w:tc>
      </w:tr>
      <w:tr w:rsidR="008B5E8E" w:rsidRPr="00640D2D" w:rsidTr="00F53B73">
        <w:trPr>
          <w:cantSplit/>
          <w:trHeight w:val="1134"/>
          <w:jc w:val="center"/>
        </w:trPr>
        <w:tc>
          <w:tcPr>
            <w:tcW w:w="0" w:type="auto"/>
            <w:vAlign w:val="center"/>
          </w:tcPr>
          <w:p w:rsidR="008B5E8E" w:rsidRPr="00640D2D" w:rsidRDefault="008B5E8E" w:rsidP="00F53B73">
            <w:pPr>
              <w:rPr>
                <w:rFonts w:cs="Arial"/>
                <w:sz w:val="4"/>
              </w:rPr>
            </w:pPr>
            <w:r w:rsidRPr="00640D2D">
              <w:rPr>
                <w:rFonts w:cs="Arial"/>
                <w:noProof/>
                <w:lang w:eastAsia="de-DE"/>
              </w:rPr>
              <w:drawing>
                <wp:inline distT="0" distB="0" distL="0" distR="0" wp14:anchorId="295BF90F" wp14:editId="486E8406">
                  <wp:extent cx="474345" cy="431165"/>
                  <wp:effectExtent l="0" t="0" r="0" b="0"/>
                  <wp:docPr id="51" name="Grafik 51"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0" w:type="auto"/>
            <w:vAlign w:val="center"/>
          </w:tcPr>
          <w:p w:rsidR="008B5E8E" w:rsidRPr="00640D2D" w:rsidRDefault="008B5E8E" w:rsidP="00F53B73">
            <w:pPr>
              <w:jc w:val="left"/>
              <w:rPr>
                <w:rFonts w:cs="Arial"/>
              </w:rPr>
            </w:pPr>
            <w:r w:rsidRPr="00640D2D">
              <w:rPr>
                <w:rFonts w:cs="Arial"/>
                <w:b/>
              </w:rPr>
              <w:t>Zeit</w:t>
            </w:r>
            <w:r w:rsidRPr="00640D2D">
              <w:rPr>
                <w:rFonts w:cs="Arial"/>
              </w:rPr>
              <w:t xml:space="preserve"> – 20 -30 Min</w:t>
            </w:r>
          </w:p>
        </w:tc>
      </w:tr>
      <w:tr w:rsidR="008B5E8E" w:rsidRPr="00640D2D" w:rsidTr="00F53B73">
        <w:trPr>
          <w:cantSplit/>
          <w:trHeight w:val="1134"/>
          <w:jc w:val="center"/>
        </w:trPr>
        <w:tc>
          <w:tcPr>
            <w:tcW w:w="0" w:type="auto"/>
            <w:vAlign w:val="center"/>
          </w:tcPr>
          <w:p w:rsidR="008B5E8E" w:rsidRPr="00640D2D" w:rsidRDefault="008B5E8E" w:rsidP="00F53B73">
            <w:pPr>
              <w:rPr>
                <w:rFonts w:cs="Arial"/>
              </w:rPr>
            </w:pPr>
            <w:r w:rsidRPr="00640D2D">
              <w:rPr>
                <w:rFonts w:cs="Arial"/>
                <w:noProof/>
                <w:lang w:eastAsia="de-DE"/>
              </w:rPr>
              <w:drawing>
                <wp:inline distT="0" distB="0" distL="0" distR="0" wp14:anchorId="52CBB045" wp14:editId="6B363BF4">
                  <wp:extent cx="474345" cy="457200"/>
                  <wp:effectExtent l="0" t="0" r="0" b="0"/>
                  <wp:docPr id="50" name="Grafik 50"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0" w:type="auto"/>
            <w:vAlign w:val="center"/>
          </w:tcPr>
          <w:p w:rsidR="008B5E8E" w:rsidRPr="00640D2D" w:rsidRDefault="008B5E8E" w:rsidP="00F53B73">
            <w:pPr>
              <w:jc w:val="left"/>
              <w:rPr>
                <w:rFonts w:cs="Arial"/>
              </w:rPr>
            </w:pPr>
            <w:r w:rsidRPr="00640D2D">
              <w:rPr>
                <w:rFonts w:cs="Arial"/>
                <w:b/>
              </w:rPr>
              <w:t>Gruppe</w:t>
            </w:r>
            <w:r w:rsidRPr="00640D2D">
              <w:rPr>
                <w:rFonts w:cs="Arial"/>
              </w:rPr>
              <w:t xml:space="preserve"> - Hier steht, was man bei Größe und Konstellation der Gruppe beachten sollte</w:t>
            </w:r>
          </w:p>
          <w:p w:rsidR="008B5E8E" w:rsidRPr="00640D2D" w:rsidRDefault="008B5E8E" w:rsidP="00F53B73">
            <w:pPr>
              <w:jc w:val="left"/>
              <w:rPr>
                <w:rFonts w:cs="Arial"/>
                <w:b/>
              </w:rPr>
            </w:pPr>
            <w:r w:rsidRPr="00640D2D">
              <w:rPr>
                <w:rFonts w:cs="Arial"/>
                <w:b/>
              </w:rPr>
              <w:t xml:space="preserve">Alter – </w:t>
            </w:r>
            <w:r w:rsidRPr="00640D2D">
              <w:rPr>
                <w:rFonts w:cs="Arial"/>
              </w:rPr>
              <w:t>ab 13 Jahren</w:t>
            </w:r>
          </w:p>
        </w:tc>
      </w:tr>
      <w:tr w:rsidR="008B5E8E" w:rsidRPr="00640D2D" w:rsidTr="00F53B73">
        <w:trPr>
          <w:cantSplit/>
          <w:trHeight w:val="1134"/>
          <w:jc w:val="center"/>
        </w:trPr>
        <w:tc>
          <w:tcPr>
            <w:tcW w:w="0" w:type="auto"/>
            <w:vAlign w:val="center"/>
          </w:tcPr>
          <w:p w:rsidR="008B5E8E" w:rsidRPr="00640D2D" w:rsidRDefault="008B5E8E" w:rsidP="00F53B73">
            <w:pPr>
              <w:rPr>
                <w:rFonts w:cs="Arial"/>
              </w:rPr>
            </w:pPr>
            <w:r w:rsidRPr="00640D2D">
              <w:rPr>
                <w:rFonts w:cs="Arial"/>
                <w:noProof/>
                <w:lang w:eastAsia="de-DE"/>
              </w:rPr>
              <w:drawing>
                <wp:inline distT="0" distB="0" distL="0" distR="0" wp14:anchorId="1AA6E745" wp14:editId="1002FDA3">
                  <wp:extent cx="491490" cy="457200"/>
                  <wp:effectExtent l="0" t="0" r="0" b="0"/>
                  <wp:docPr id="49" name="Grafik 49"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0" w:type="auto"/>
            <w:vAlign w:val="center"/>
          </w:tcPr>
          <w:p w:rsidR="008B5E8E" w:rsidRPr="00640D2D" w:rsidRDefault="008B5E8E" w:rsidP="00F53B73">
            <w:pPr>
              <w:spacing w:after="0"/>
              <w:jc w:val="left"/>
              <w:rPr>
                <w:rFonts w:cs="Arial"/>
              </w:rPr>
            </w:pPr>
            <w:r w:rsidRPr="00640D2D">
              <w:rPr>
                <w:rFonts w:cs="Arial"/>
                <w:b/>
              </w:rPr>
              <w:t>Material</w:t>
            </w:r>
            <w:r w:rsidRPr="00640D2D">
              <w:rPr>
                <w:rFonts w:cs="Arial"/>
              </w:rPr>
              <w:t xml:space="preserve"> –</w:t>
            </w:r>
          </w:p>
          <w:p w:rsidR="008B5E8E" w:rsidRPr="00640D2D" w:rsidRDefault="008B5E8E" w:rsidP="00847CD8">
            <w:pPr>
              <w:numPr>
                <w:ilvl w:val="0"/>
                <w:numId w:val="22"/>
              </w:numPr>
              <w:spacing w:before="0" w:after="0" w:line="276" w:lineRule="auto"/>
              <w:jc w:val="left"/>
              <w:rPr>
                <w:rFonts w:cs="Arial"/>
              </w:rPr>
            </w:pPr>
            <w:r w:rsidRPr="00640D2D">
              <w:rPr>
                <w:rFonts w:cs="Arial"/>
              </w:rPr>
              <w:t>Brötchen, Teller, Käse, Butter, Messer</w:t>
            </w:r>
          </w:p>
          <w:p w:rsidR="008B5E8E" w:rsidRPr="00640D2D" w:rsidRDefault="008B5E8E" w:rsidP="00847CD8">
            <w:pPr>
              <w:numPr>
                <w:ilvl w:val="0"/>
                <w:numId w:val="22"/>
              </w:numPr>
              <w:spacing w:before="0" w:after="0" w:line="276" w:lineRule="auto"/>
              <w:jc w:val="left"/>
              <w:rPr>
                <w:rFonts w:cs="Arial"/>
              </w:rPr>
            </w:pPr>
            <w:r w:rsidRPr="00640D2D">
              <w:rPr>
                <w:rFonts w:cs="Arial"/>
              </w:rPr>
              <w:t>Verleideter Teamer als Außerirdischer (Karton als Helm und Maleranzug)</w:t>
            </w:r>
          </w:p>
        </w:tc>
      </w:tr>
      <w:tr w:rsidR="008B5E8E" w:rsidRPr="00640D2D" w:rsidTr="00F53B73">
        <w:trPr>
          <w:cantSplit/>
          <w:trHeight w:val="1134"/>
          <w:jc w:val="center"/>
        </w:trPr>
        <w:tc>
          <w:tcPr>
            <w:tcW w:w="0" w:type="auto"/>
            <w:vAlign w:val="center"/>
          </w:tcPr>
          <w:p w:rsidR="008B5E8E" w:rsidRPr="00640D2D" w:rsidRDefault="008B5E8E" w:rsidP="00F53B73">
            <w:pPr>
              <w:rPr>
                <w:rFonts w:cs="Arial"/>
              </w:rPr>
            </w:pPr>
            <w:r w:rsidRPr="00640D2D">
              <w:rPr>
                <w:rFonts w:cs="Arial"/>
                <w:noProof/>
                <w:lang w:eastAsia="de-DE"/>
              </w:rPr>
              <w:lastRenderedPageBreak/>
              <w:drawing>
                <wp:inline distT="0" distB="0" distL="0" distR="0" wp14:anchorId="5DC91933" wp14:editId="06D8A235">
                  <wp:extent cx="695325" cy="5524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0" w:type="auto"/>
            <w:vAlign w:val="center"/>
          </w:tcPr>
          <w:p w:rsidR="008B5E8E" w:rsidRPr="00640D2D" w:rsidRDefault="008B5E8E" w:rsidP="00F53B73">
            <w:pPr>
              <w:jc w:val="left"/>
              <w:rPr>
                <w:rFonts w:cs="Arial"/>
              </w:rPr>
            </w:pPr>
            <w:r w:rsidRPr="00640D2D">
              <w:rPr>
                <w:rFonts w:cs="Arial"/>
                <w:b/>
              </w:rPr>
              <w:t>Ablauf –</w:t>
            </w:r>
          </w:p>
          <w:p w:rsidR="008B5E8E" w:rsidRPr="00640D2D" w:rsidRDefault="008B5E8E" w:rsidP="00F53B73">
            <w:pPr>
              <w:jc w:val="left"/>
              <w:rPr>
                <w:rFonts w:cs="Arial"/>
              </w:rPr>
            </w:pPr>
            <w:r w:rsidRPr="00640D2D">
              <w:rPr>
                <w:rFonts w:cs="Arial"/>
              </w:rPr>
              <w:t>Im Plenum werden vier TN eingeladen, einem/r Außerirdischen zu helfen, sich ein Käsebrötchen mit Butter zu bestreichen und die Käsescheibe darauf zu legen. Der /die Alien versteht allerdings nur sehr schlecht Deutsch und spricht nicht.</w:t>
            </w:r>
          </w:p>
          <w:p w:rsidR="008B5E8E" w:rsidRPr="00640D2D" w:rsidRDefault="008B5E8E" w:rsidP="00F53B73">
            <w:pPr>
              <w:jc w:val="left"/>
              <w:rPr>
                <w:rFonts w:cs="Arial"/>
              </w:rPr>
            </w:pPr>
            <w:r w:rsidRPr="00640D2D">
              <w:rPr>
                <w:rFonts w:cs="Arial"/>
              </w:rPr>
              <w:t>Der Teller, Brötchen, Messer, Butter und Käse liegen auf einem Tisch vor dem Alien bereit, die vier Jugendlichen sitzen im Halbkreis davor. Alle anderen in der Gruppe haben die Aufgaben, genau zu beobachten, wie die Kommunikation zwischen dem Außerirdischen und den vier TN funktioniert. Die TN dürfen nur verbal agieren, B</w:t>
            </w:r>
            <w:r w:rsidRPr="00640D2D">
              <w:rPr>
                <w:rFonts w:cs="Arial"/>
              </w:rPr>
              <w:t>e</w:t>
            </w:r>
            <w:r w:rsidRPr="00640D2D">
              <w:rPr>
                <w:rFonts w:cs="Arial"/>
              </w:rPr>
              <w:t>rührungen sind nicht erlaubt.</w:t>
            </w:r>
          </w:p>
          <w:p w:rsidR="008B5E8E" w:rsidRPr="00640D2D" w:rsidRDefault="008B5E8E" w:rsidP="00F53B73">
            <w:pPr>
              <w:jc w:val="left"/>
              <w:rPr>
                <w:rFonts w:cs="Arial"/>
              </w:rPr>
            </w:pPr>
            <w:r w:rsidRPr="00640D2D">
              <w:rPr>
                <w:rFonts w:cs="Arial"/>
              </w:rPr>
              <w:t>Der/Die Außerirdische versucht, die Anweisungen der TN so wörtlich wie möglich umzusetzen, z.B.  „Nimm das Messer in die Hand!“ – Der/die  Außerirdische hält das Messer absichtlich am oberen Ende etc.</w:t>
            </w:r>
          </w:p>
          <w:p w:rsidR="008B5E8E" w:rsidRPr="00640D2D" w:rsidRDefault="008B5E8E" w:rsidP="00F53B73">
            <w:pPr>
              <w:jc w:val="left"/>
              <w:rPr>
                <w:rFonts w:cs="Arial"/>
              </w:rPr>
            </w:pPr>
            <w:r w:rsidRPr="00640D2D">
              <w:rPr>
                <w:rFonts w:cs="Arial"/>
              </w:rPr>
              <w:t xml:space="preserve">Nach zehn bis fünfzehn Minuten sollte </w:t>
            </w:r>
            <w:proofErr w:type="gramStart"/>
            <w:r w:rsidRPr="00640D2D">
              <w:rPr>
                <w:rFonts w:cs="Arial"/>
              </w:rPr>
              <w:t>das</w:t>
            </w:r>
            <w:proofErr w:type="gramEnd"/>
            <w:r w:rsidRPr="00640D2D">
              <w:rPr>
                <w:rFonts w:cs="Arial"/>
              </w:rPr>
              <w:t xml:space="preserve"> Brötchen fertig sein.</w:t>
            </w:r>
          </w:p>
          <w:p w:rsidR="008B5E8E" w:rsidRPr="00640D2D" w:rsidRDefault="008B5E8E" w:rsidP="00F53B73">
            <w:pPr>
              <w:spacing w:after="0"/>
              <w:jc w:val="left"/>
              <w:rPr>
                <w:rFonts w:cs="Arial"/>
              </w:rPr>
            </w:pPr>
            <w:r w:rsidRPr="00640D2D">
              <w:rPr>
                <w:rFonts w:cs="Arial"/>
              </w:rPr>
              <w:t>Reflexionsfragen nach dem Rollenspiel:</w:t>
            </w:r>
          </w:p>
          <w:p w:rsidR="008B5E8E" w:rsidRPr="00640D2D" w:rsidRDefault="008B5E8E" w:rsidP="00847CD8">
            <w:pPr>
              <w:numPr>
                <w:ilvl w:val="0"/>
                <w:numId w:val="22"/>
              </w:numPr>
              <w:spacing w:before="0" w:after="0" w:line="276" w:lineRule="auto"/>
              <w:jc w:val="left"/>
              <w:rPr>
                <w:rFonts w:cs="Arial"/>
              </w:rPr>
            </w:pPr>
            <w:r w:rsidRPr="00640D2D">
              <w:rPr>
                <w:rFonts w:cs="Arial"/>
              </w:rPr>
              <w:t>Was haben die TN im Plenum beobachtet?</w:t>
            </w:r>
          </w:p>
          <w:p w:rsidR="008B5E8E" w:rsidRPr="00640D2D" w:rsidRDefault="008B5E8E" w:rsidP="00847CD8">
            <w:pPr>
              <w:numPr>
                <w:ilvl w:val="0"/>
                <w:numId w:val="22"/>
              </w:numPr>
              <w:spacing w:before="0" w:after="0" w:line="276" w:lineRule="auto"/>
              <w:jc w:val="left"/>
              <w:rPr>
                <w:rFonts w:cs="Arial"/>
              </w:rPr>
            </w:pPr>
            <w:r w:rsidRPr="00640D2D">
              <w:rPr>
                <w:rFonts w:cs="Arial"/>
              </w:rPr>
              <w:t>Wie erging es den vier TN?</w:t>
            </w:r>
          </w:p>
          <w:p w:rsidR="008B5E8E" w:rsidRPr="00640D2D" w:rsidRDefault="008B5E8E" w:rsidP="00847CD8">
            <w:pPr>
              <w:numPr>
                <w:ilvl w:val="0"/>
                <w:numId w:val="22"/>
              </w:numPr>
              <w:spacing w:before="0" w:after="0" w:line="276" w:lineRule="auto"/>
              <w:jc w:val="left"/>
              <w:rPr>
                <w:rFonts w:cs="Arial"/>
              </w:rPr>
            </w:pPr>
            <w:r w:rsidRPr="00640D2D">
              <w:rPr>
                <w:rFonts w:cs="Arial"/>
              </w:rPr>
              <w:t>Wie ging es dem/der Außerirdischen?</w:t>
            </w:r>
          </w:p>
          <w:p w:rsidR="008B5E8E" w:rsidRPr="00640D2D" w:rsidRDefault="008B5E8E" w:rsidP="00847CD8">
            <w:pPr>
              <w:numPr>
                <w:ilvl w:val="0"/>
                <w:numId w:val="22"/>
              </w:numPr>
              <w:spacing w:before="0" w:after="0" w:line="276" w:lineRule="auto"/>
              <w:jc w:val="left"/>
              <w:rPr>
                <w:rFonts w:cs="Arial"/>
              </w:rPr>
            </w:pPr>
            <w:r w:rsidRPr="00640D2D">
              <w:rPr>
                <w:rFonts w:cs="Arial"/>
              </w:rPr>
              <w:t>Warum, glaubt ihr, haben wir diese Übung gemacht?</w:t>
            </w:r>
          </w:p>
        </w:tc>
      </w:tr>
      <w:tr w:rsidR="008B5E8E" w:rsidRPr="00640D2D" w:rsidTr="00F53B73">
        <w:trPr>
          <w:cantSplit/>
          <w:trHeight w:val="1134"/>
          <w:jc w:val="center"/>
        </w:trPr>
        <w:tc>
          <w:tcPr>
            <w:tcW w:w="0" w:type="auto"/>
            <w:vAlign w:val="center"/>
          </w:tcPr>
          <w:p w:rsidR="008B5E8E" w:rsidRPr="00640D2D" w:rsidRDefault="008B5E8E" w:rsidP="00F53B73">
            <w:pPr>
              <w:rPr>
                <w:rFonts w:cs="Arial"/>
              </w:rPr>
            </w:pPr>
            <w:r w:rsidRPr="00640D2D">
              <w:rPr>
                <w:rFonts w:cs="Arial"/>
                <w:noProof/>
                <w:lang w:eastAsia="de-DE"/>
              </w:rPr>
              <w:drawing>
                <wp:inline distT="0" distB="0" distL="0" distR="0" wp14:anchorId="3FD37537" wp14:editId="2E448E08">
                  <wp:extent cx="474345" cy="431165"/>
                  <wp:effectExtent l="0" t="0" r="0" b="0"/>
                  <wp:docPr id="48" name="Grafik 48"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0" w:type="auto"/>
            <w:vAlign w:val="center"/>
          </w:tcPr>
          <w:p w:rsidR="008B5E8E" w:rsidRPr="00640D2D" w:rsidRDefault="008B5E8E" w:rsidP="00F53B73">
            <w:pPr>
              <w:jc w:val="left"/>
              <w:rPr>
                <w:rFonts w:cs="Arial"/>
              </w:rPr>
            </w:pPr>
            <w:r w:rsidRPr="00640D2D">
              <w:rPr>
                <w:rFonts w:cs="Arial"/>
                <w:b/>
              </w:rPr>
              <w:t>Achtung</w:t>
            </w:r>
            <w:r w:rsidRPr="00640D2D">
              <w:rPr>
                <w:rFonts w:cs="Arial"/>
              </w:rPr>
              <w:t xml:space="preserve"> -  Manchmal fühlen sich die TN lächerlich gemacht, weil der/die Außerird</w:t>
            </w:r>
            <w:r w:rsidRPr="00640D2D">
              <w:rPr>
                <w:rFonts w:cs="Arial"/>
              </w:rPr>
              <w:t>i</w:t>
            </w:r>
            <w:r w:rsidRPr="00640D2D">
              <w:rPr>
                <w:rFonts w:cs="Arial"/>
              </w:rPr>
              <w:t>sche „extra“ etwas falsch versteht. Hier muss das Team zeigen, dass es nicht drum ging, einzelne TN  lächerlich zu machen, sondern darauf, wie schnell es sprachliche Missverständnisse geben kann, wenn eben einer nicht genau weiß, was der andere meint.</w:t>
            </w:r>
          </w:p>
        </w:tc>
      </w:tr>
    </w:tbl>
    <w:p w:rsidR="00202401" w:rsidRDefault="00202401" w:rsidP="00E81422">
      <w:pPr>
        <w:pStyle w:val="berschrift3"/>
        <w:rPr>
          <w:rFonts w:cs="Arial"/>
        </w:rPr>
      </w:pPr>
      <w:bookmarkStart w:id="87" w:name="_Toc455394681"/>
      <w:r>
        <w:rPr>
          <w:rFonts w:cs="Arial"/>
        </w:rPr>
        <w:t>Kommunikation</w:t>
      </w:r>
      <w:bookmarkEnd w:id="87"/>
    </w:p>
    <w:p w:rsidR="00202401" w:rsidRDefault="00202401" w:rsidP="00202401">
      <w:r>
        <w:t xml:space="preserve">Die Problematiken der Kommunikation können nun anhand der Einheit </w:t>
      </w:r>
      <w:r>
        <w:fldChar w:fldCharType="begin"/>
      </w:r>
      <w:r>
        <w:instrText xml:space="preserve"> REF _Ref454987717 \r \h </w:instrText>
      </w:r>
      <w:r>
        <w:fldChar w:fldCharType="separate"/>
      </w:r>
      <w:r w:rsidR="006B3A35">
        <w:t>2.2.2</w:t>
      </w:r>
      <w:r>
        <w:fldChar w:fldCharType="end"/>
      </w:r>
      <w:r>
        <w:fldChar w:fldCharType="begin"/>
      </w:r>
      <w:r>
        <w:instrText xml:space="preserve"> REF _Ref454987717 \h </w:instrText>
      </w:r>
      <w:r>
        <w:fldChar w:fldCharType="separate"/>
      </w:r>
      <w:r w:rsidR="006B3A35">
        <w:rPr>
          <w:rFonts w:cs="Arial"/>
          <w:color w:val="000000"/>
        </w:rPr>
        <w:t>Vier – Ohren Modell</w:t>
      </w:r>
      <w:r>
        <w:fldChar w:fldCharType="end"/>
      </w:r>
      <w:r>
        <w:t xml:space="preserve">, S. </w:t>
      </w:r>
      <w:r>
        <w:fldChar w:fldCharType="begin"/>
      </w:r>
      <w:r>
        <w:instrText xml:space="preserve"> PAGEREF _Ref454987717 \h </w:instrText>
      </w:r>
      <w:r>
        <w:fldChar w:fldCharType="separate"/>
      </w:r>
      <w:r w:rsidR="006B3A35">
        <w:rPr>
          <w:noProof/>
        </w:rPr>
        <w:t>13</w:t>
      </w:r>
      <w:r>
        <w:fldChar w:fldCharType="end"/>
      </w:r>
      <w:r>
        <w:t>, aufgezeigt und verständlich gemacht werden. Um gezielter aber auf die Kommunikation mit Geflüchteten, bzw. mit Menschen die kein oder sehr wenig Deutsch sprechen, wird die fo</w:t>
      </w:r>
      <w:r>
        <w:t>l</w:t>
      </w:r>
      <w:r>
        <w:t>gende Übung gemacht.</w:t>
      </w:r>
    </w:p>
    <w:p w:rsidR="00A5087D" w:rsidRPr="00A5087D" w:rsidRDefault="00A5087D" w:rsidP="00A5087D">
      <w:pPr>
        <w:pStyle w:val="berschrift3"/>
        <w:spacing w:before="0" w:after="0"/>
        <w:rPr>
          <w:rFonts w:cs="Arial"/>
        </w:rPr>
      </w:pPr>
      <w:bookmarkStart w:id="88" w:name="_Toc455394682"/>
      <w:r>
        <w:rPr>
          <w:rFonts w:cs="Arial"/>
        </w:rPr>
        <w:t>Feedback</w:t>
      </w:r>
      <w:bookmarkEnd w:id="88"/>
    </w:p>
    <w:p w:rsidR="00A5087D" w:rsidRPr="00202401" w:rsidRDefault="00A5087D" w:rsidP="00202401">
      <w:r>
        <w:t xml:space="preserve">Eine Spezifische Form der Kommunikation ist das Feedback. Dieses kann Anhand der Einheit </w:t>
      </w:r>
      <w:r>
        <w:fldChar w:fldCharType="begin"/>
      </w:r>
      <w:r>
        <w:instrText xml:space="preserve"> REF _Ref454530970 \r \h </w:instrText>
      </w:r>
      <w:r>
        <w:fldChar w:fldCharType="separate"/>
      </w:r>
      <w:r w:rsidR="006B3A35">
        <w:t>2.2.3</w:t>
      </w:r>
      <w:r>
        <w:fldChar w:fldCharType="end"/>
      </w:r>
      <w:r>
        <w:t xml:space="preserve"> </w:t>
      </w:r>
      <w:r>
        <w:fldChar w:fldCharType="begin"/>
      </w:r>
      <w:r>
        <w:instrText xml:space="preserve"> REF _Ref454530970 \h </w:instrText>
      </w:r>
      <w:r>
        <w:fldChar w:fldCharType="separate"/>
      </w:r>
      <w:r w:rsidR="006B3A35" w:rsidRPr="00640D2D">
        <w:rPr>
          <w:rFonts w:cs="Arial"/>
        </w:rPr>
        <w:t>Feedback</w:t>
      </w:r>
      <w:r>
        <w:fldChar w:fldCharType="end"/>
      </w:r>
      <w:r>
        <w:t>, S.</w:t>
      </w:r>
      <w:r>
        <w:fldChar w:fldCharType="begin"/>
      </w:r>
      <w:r>
        <w:instrText xml:space="preserve"> PAGEREF _Ref454530970 \h </w:instrText>
      </w:r>
      <w:r>
        <w:fldChar w:fldCharType="separate"/>
      </w:r>
      <w:r w:rsidR="006B3A35">
        <w:rPr>
          <w:noProof/>
        </w:rPr>
        <w:t>16</w:t>
      </w:r>
      <w:r>
        <w:fldChar w:fldCharType="end"/>
      </w:r>
      <w:r w:rsidR="00D6490D">
        <w:t xml:space="preserve">, erklärt werden. </w:t>
      </w:r>
    </w:p>
    <w:p w:rsidR="00045146" w:rsidRPr="00640D2D" w:rsidRDefault="00045146" w:rsidP="00E81422">
      <w:pPr>
        <w:pStyle w:val="berschrift3"/>
        <w:rPr>
          <w:rFonts w:cs="Arial"/>
        </w:rPr>
      </w:pPr>
      <w:bookmarkStart w:id="89" w:name="_Toc455394683"/>
      <w:r w:rsidRPr="00640D2D">
        <w:rPr>
          <w:rFonts w:cs="Arial"/>
        </w:rPr>
        <w:lastRenderedPageBreak/>
        <w:t>Versteh nix</w:t>
      </w:r>
      <w:r w:rsidR="00752D94" w:rsidRPr="00640D2D">
        <w:rPr>
          <w:rStyle w:val="Funotenzeichen"/>
          <w:rFonts w:cs="Arial"/>
          <w:b w:val="0"/>
          <w:sz w:val="28"/>
        </w:rPr>
        <w:footnoteReference w:id="25"/>
      </w:r>
      <w:bookmarkEnd w:id="89"/>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752D94" w:rsidRPr="00640D2D" w:rsidTr="00B15C5B">
        <w:tc>
          <w:tcPr>
            <w:tcW w:w="1330" w:type="dxa"/>
            <w:vAlign w:val="center"/>
          </w:tcPr>
          <w:p w:rsidR="00752D94" w:rsidRPr="00640D2D" w:rsidRDefault="00752D94" w:rsidP="00B15C5B">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17099496" wp14:editId="65960380">
                  <wp:extent cx="569595" cy="569595"/>
                  <wp:effectExtent l="0" t="0" r="0" b="0"/>
                  <wp:docPr id="61" name="Grafik 61"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7882" w:type="dxa"/>
            <w:vAlign w:val="center"/>
          </w:tcPr>
          <w:p w:rsidR="00752D94" w:rsidRPr="00640D2D" w:rsidRDefault="00752D94" w:rsidP="00202401">
            <w:pPr>
              <w:spacing w:after="0"/>
              <w:rPr>
                <w:rFonts w:cs="Arial"/>
              </w:rPr>
            </w:pPr>
            <w:r w:rsidRPr="00640D2D">
              <w:rPr>
                <w:rFonts w:cs="Arial"/>
                <w:b/>
              </w:rPr>
              <w:t xml:space="preserve">Art – </w:t>
            </w:r>
            <w:r w:rsidR="00202401">
              <w:rPr>
                <w:rFonts w:cs="Arial"/>
              </w:rPr>
              <w:t>Rollen-/Planspiel</w:t>
            </w:r>
          </w:p>
        </w:tc>
      </w:tr>
      <w:tr w:rsidR="00752D94" w:rsidRPr="00640D2D" w:rsidTr="00202401">
        <w:trPr>
          <w:trHeight w:val="530"/>
        </w:trPr>
        <w:tc>
          <w:tcPr>
            <w:tcW w:w="1330" w:type="dxa"/>
            <w:vAlign w:val="center"/>
          </w:tcPr>
          <w:p w:rsidR="00752D94" w:rsidRPr="00640D2D" w:rsidRDefault="00752D94" w:rsidP="00B15C5B">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47112A81" wp14:editId="78986B01">
                  <wp:extent cx="500380" cy="405130"/>
                  <wp:effectExtent l="0" t="0" r="0" b="0"/>
                  <wp:docPr id="60" name="Grafik 60"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752D94" w:rsidRPr="00640D2D" w:rsidRDefault="00752D94" w:rsidP="00B15C5B">
            <w:pPr>
              <w:pStyle w:val="Kopfzeile"/>
              <w:tabs>
                <w:tab w:val="clear" w:pos="4536"/>
                <w:tab w:val="clear" w:pos="9072"/>
              </w:tabs>
              <w:jc w:val="center"/>
              <w:rPr>
                <w:rFonts w:cs="Arial"/>
                <w:sz w:val="4"/>
              </w:rPr>
            </w:pPr>
          </w:p>
        </w:tc>
        <w:tc>
          <w:tcPr>
            <w:tcW w:w="7882" w:type="dxa"/>
            <w:vAlign w:val="center"/>
          </w:tcPr>
          <w:p w:rsidR="00752D94" w:rsidRPr="00640D2D" w:rsidRDefault="00752D94" w:rsidP="00202401">
            <w:pPr>
              <w:spacing w:before="0" w:after="0"/>
              <w:rPr>
                <w:rFonts w:cs="Arial"/>
              </w:rPr>
            </w:pPr>
            <w:r w:rsidRPr="00640D2D">
              <w:rPr>
                <w:rFonts w:cs="Arial"/>
                <w:b/>
              </w:rPr>
              <w:t>Ziele</w:t>
            </w:r>
            <w:r w:rsidR="00202401">
              <w:rPr>
                <w:rFonts w:cs="Arial"/>
              </w:rPr>
              <w:t xml:space="preserve"> – </w:t>
            </w:r>
            <w:r w:rsidRPr="00640D2D">
              <w:rPr>
                <w:rFonts w:cs="Arial"/>
              </w:rPr>
              <w:t>Erfahren, wie es ist, sich ohne Sprach verständigen zu müssen</w:t>
            </w:r>
          </w:p>
          <w:p w:rsidR="00752D94" w:rsidRPr="00640D2D" w:rsidRDefault="00202401" w:rsidP="00847CD8">
            <w:pPr>
              <w:numPr>
                <w:ilvl w:val="0"/>
                <w:numId w:val="23"/>
              </w:numPr>
              <w:spacing w:before="0" w:after="0" w:line="276" w:lineRule="auto"/>
              <w:jc w:val="left"/>
              <w:rPr>
                <w:rFonts w:cs="Arial"/>
              </w:rPr>
            </w:pPr>
            <w:r>
              <w:rPr>
                <w:rFonts w:cs="Arial"/>
              </w:rPr>
              <w:t>Lernen</w:t>
            </w:r>
            <w:r w:rsidR="00752D94" w:rsidRPr="00640D2D">
              <w:rPr>
                <w:rFonts w:cs="Arial"/>
              </w:rPr>
              <w:t xml:space="preserve">, sich nonverbal zu verständigen, </w:t>
            </w:r>
          </w:p>
          <w:p w:rsidR="00752D94" w:rsidRPr="00640D2D" w:rsidRDefault="00752D94" w:rsidP="00847CD8">
            <w:pPr>
              <w:numPr>
                <w:ilvl w:val="0"/>
                <w:numId w:val="23"/>
              </w:numPr>
              <w:spacing w:before="0" w:after="0" w:line="276" w:lineRule="auto"/>
              <w:jc w:val="left"/>
              <w:rPr>
                <w:rFonts w:cs="Arial"/>
              </w:rPr>
            </w:pPr>
            <w:r w:rsidRPr="00640D2D">
              <w:rPr>
                <w:rFonts w:cs="Arial"/>
              </w:rPr>
              <w:t>Sich in die Situation von Einwanderern hineinversetzen</w:t>
            </w:r>
          </w:p>
        </w:tc>
      </w:tr>
      <w:tr w:rsidR="00752D94" w:rsidRPr="00640D2D" w:rsidTr="00B15C5B">
        <w:trPr>
          <w:trHeight w:val="759"/>
        </w:trPr>
        <w:tc>
          <w:tcPr>
            <w:tcW w:w="1330" w:type="dxa"/>
            <w:vAlign w:val="center"/>
          </w:tcPr>
          <w:p w:rsidR="00752D94" w:rsidRPr="00640D2D" w:rsidRDefault="00752D94" w:rsidP="00B15C5B">
            <w:pPr>
              <w:jc w:val="center"/>
              <w:rPr>
                <w:rFonts w:cs="Arial"/>
                <w:sz w:val="4"/>
              </w:rPr>
            </w:pPr>
            <w:r w:rsidRPr="00640D2D">
              <w:rPr>
                <w:rFonts w:cs="Arial"/>
                <w:noProof/>
                <w:lang w:eastAsia="de-DE"/>
              </w:rPr>
              <w:drawing>
                <wp:inline distT="0" distB="0" distL="0" distR="0" wp14:anchorId="0A4E04E5" wp14:editId="6E1E7E82">
                  <wp:extent cx="474345" cy="431165"/>
                  <wp:effectExtent l="0" t="0" r="0" b="0"/>
                  <wp:docPr id="59" name="Grafik 59"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752D94" w:rsidRPr="00640D2D" w:rsidRDefault="00752D94" w:rsidP="00B15C5B">
            <w:pPr>
              <w:rPr>
                <w:rFonts w:cs="Arial"/>
              </w:rPr>
            </w:pPr>
            <w:r w:rsidRPr="00640D2D">
              <w:rPr>
                <w:rFonts w:cs="Arial"/>
                <w:b/>
              </w:rPr>
              <w:t>Zeit</w:t>
            </w:r>
            <w:r w:rsidRPr="00640D2D">
              <w:rPr>
                <w:rFonts w:cs="Arial"/>
              </w:rPr>
              <w:t xml:space="preserve"> – 20 Minuten</w:t>
            </w:r>
          </w:p>
        </w:tc>
      </w:tr>
      <w:tr w:rsidR="00752D94" w:rsidRPr="00640D2D" w:rsidTr="00B15C5B">
        <w:tc>
          <w:tcPr>
            <w:tcW w:w="1330" w:type="dxa"/>
            <w:vAlign w:val="center"/>
          </w:tcPr>
          <w:p w:rsidR="00752D94" w:rsidRPr="00640D2D" w:rsidRDefault="00752D94" w:rsidP="00B15C5B">
            <w:pPr>
              <w:jc w:val="center"/>
              <w:rPr>
                <w:rFonts w:cs="Arial"/>
              </w:rPr>
            </w:pPr>
            <w:r w:rsidRPr="00640D2D">
              <w:rPr>
                <w:rFonts w:cs="Arial"/>
                <w:noProof/>
                <w:lang w:eastAsia="de-DE"/>
              </w:rPr>
              <w:drawing>
                <wp:inline distT="0" distB="0" distL="0" distR="0" wp14:anchorId="22E83FB5" wp14:editId="42E0CD9B">
                  <wp:extent cx="491490" cy="457200"/>
                  <wp:effectExtent l="0" t="0" r="0" b="0"/>
                  <wp:docPr id="57" name="Grafik 57"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752D94" w:rsidRPr="00640D2D" w:rsidRDefault="00752D94" w:rsidP="00B15C5B">
            <w:pPr>
              <w:rPr>
                <w:rFonts w:cs="Arial"/>
              </w:rPr>
            </w:pPr>
            <w:r w:rsidRPr="00640D2D">
              <w:rPr>
                <w:rFonts w:cs="Arial"/>
                <w:b/>
              </w:rPr>
              <w:t>Material</w:t>
            </w:r>
            <w:r w:rsidRPr="00640D2D">
              <w:rPr>
                <w:rFonts w:cs="Arial"/>
              </w:rPr>
              <w:t xml:space="preserve"> – vorbereitete Karten mit Aufgaben</w:t>
            </w:r>
          </w:p>
        </w:tc>
      </w:tr>
      <w:tr w:rsidR="00752D94" w:rsidRPr="00640D2D" w:rsidTr="00B15C5B">
        <w:tc>
          <w:tcPr>
            <w:tcW w:w="1330" w:type="dxa"/>
            <w:vAlign w:val="center"/>
          </w:tcPr>
          <w:p w:rsidR="00752D94" w:rsidRPr="00640D2D" w:rsidRDefault="00752D94" w:rsidP="00B15C5B">
            <w:pPr>
              <w:jc w:val="center"/>
              <w:rPr>
                <w:rFonts w:cs="Arial"/>
              </w:rPr>
            </w:pPr>
            <w:r w:rsidRPr="00640D2D">
              <w:rPr>
                <w:rFonts w:cs="Arial"/>
                <w:noProof/>
                <w:lang w:eastAsia="de-DE"/>
              </w:rPr>
              <w:drawing>
                <wp:inline distT="0" distB="0" distL="0" distR="0" wp14:anchorId="453C9EC1" wp14:editId="41A33E16">
                  <wp:extent cx="695325" cy="55245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752D94" w:rsidRPr="00640D2D" w:rsidRDefault="00752D94" w:rsidP="00B15C5B">
            <w:pPr>
              <w:rPr>
                <w:rFonts w:cs="Arial"/>
              </w:rPr>
            </w:pPr>
            <w:r w:rsidRPr="00640D2D">
              <w:rPr>
                <w:rFonts w:cs="Arial"/>
                <w:b/>
              </w:rPr>
              <w:t>Ablauf –</w:t>
            </w:r>
          </w:p>
          <w:p w:rsidR="00752D94" w:rsidRPr="00640D2D" w:rsidRDefault="00752D94" w:rsidP="00B15C5B">
            <w:pPr>
              <w:rPr>
                <w:rFonts w:cs="Arial"/>
              </w:rPr>
            </w:pPr>
            <w:r w:rsidRPr="00640D2D">
              <w:rPr>
                <w:rFonts w:cs="Arial"/>
              </w:rPr>
              <w:t xml:space="preserve">Die Gruppe teilt sich in zwei Völker auf, di verschiedene Sprachen sprechen. Das </w:t>
            </w:r>
            <w:proofErr w:type="spellStart"/>
            <w:r w:rsidRPr="00640D2D">
              <w:rPr>
                <w:rFonts w:cs="Arial"/>
              </w:rPr>
              <w:t>Blubb</w:t>
            </w:r>
            <w:proofErr w:type="spellEnd"/>
            <w:r w:rsidRPr="00640D2D">
              <w:rPr>
                <w:rFonts w:cs="Arial"/>
              </w:rPr>
              <w:t>-Volk kann nur „</w:t>
            </w:r>
            <w:proofErr w:type="spellStart"/>
            <w:r w:rsidRPr="00640D2D">
              <w:rPr>
                <w:rFonts w:cs="Arial"/>
              </w:rPr>
              <w:t>blubb-blubb</w:t>
            </w:r>
            <w:proofErr w:type="spellEnd"/>
            <w:r w:rsidRPr="00640D2D">
              <w:rPr>
                <w:rFonts w:cs="Arial"/>
              </w:rPr>
              <w:t xml:space="preserve">“ sagen, das </w:t>
            </w:r>
            <w:proofErr w:type="spellStart"/>
            <w:r w:rsidRPr="00640D2D">
              <w:rPr>
                <w:rFonts w:cs="Arial"/>
              </w:rPr>
              <w:t>Wah</w:t>
            </w:r>
            <w:proofErr w:type="spellEnd"/>
            <w:r w:rsidRPr="00640D2D">
              <w:rPr>
                <w:rFonts w:cs="Arial"/>
              </w:rPr>
              <w:t>-Volk kann nur „</w:t>
            </w:r>
            <w:proofErr w:type="spellStart"/>
            <w:r w:rsidRPr="00640D2D">
              <w:rPr>
                <w:rFonts w:cs="Arial"/>
              </w:rPr>
              <w:t>wah-wah</w:t>
            </w:r>
            <w:proofErr w:type="spellEnd"/>
            <w:r w:rsidRPr="00640D2D">
              <w:rPr>
                <w:rFonts w:cs="Arial"/>
              </w:rPr>
              <w:t>“ sagen. Beide können aber sonst alle Körperteile zur Kommunikation nu</w:t>
            </w:r>
            <w:r w:rsidRPr="00640D2D">
              <w:rPr>
                <w:rFonts w:cs="Arial"/>
              </w:rPr>
              <w:t>t</w:t>
            </w:r>
            <w:r w:rsidRPr="00640D2D">
              <w:rPr>
                <w:rFonts w:cs="Arial"/>
              </w:rPr>
              <w:t xml:space="preserve">zen. </w:t>
            </w:r>
          </w:p>
          <w:p w:rsidR="00752D94" w:rsidRPr="00640D2D" w:rsidRDefault="00752D94" w:rsidP="00B15C5B">
            <w:pPr>
              <w:rPr>
                <w:rFonts w:cs="Arial"/>
              </w:rPr>
            </w:pPr>
            <w:r w:rsidRPr="00640D2D">
              <w:rPr>
                <w:rFonts w:cs="Arial"/>
              </w:rPr>
              <w:t>Nun erhält jede*r TN einen Zettel mit einer einfachen Frage und soll auf zwei oder drei Personen das anderen Volkes zugehen und die Antwort auf die Frage herausfinden.</w:t>
            </w:r>
          </w:p>
          <w:p w:rsidR="00752D94" w:rsidRPr="00640D2D" w:rsidRDefault="00752D94" w:rsidP="00B15C5B">
            <w:pPr>
              <w:spacing w:after="0"/>
              <w:rPr>
                <w:rFonts w:cs="Arial"/>
              </w:rPr>
            </w:pPr>
            <w:r w:rsidRPr="00640D2D">
              <w:rPr>
                <w:rFonts w:cs="Arial"/>
              </w:rPr>
              <w:t>Mögliche Fragen:</w:t>
            </w:r>
          </w:p>
          <w:p w:rsidR="00752D94" w:rsidRPr="00640D2D" w:rsidRDefault="00752D94" w:rsidP="00847CD8">
            <w:pPr>
              <w:numPr>
                <w:ilvl w:val="0"/>
                <w:numId w:val="23"/>
              </w:numPr>
              <w:spacing w:before="0" w:after="0" w:line="276" w:lineRule="auto"/>
              <w:jc w:val="left"/>
              <w:rPr>
                <w:rFonts w:cs="Arial"/>
              </w:rPr>
            </w:pPr>
            <w:r w:rsidRPr="00640D2D">
              <w:rPr>
                <w:rFonts w:cs="Arial"/>
              </w:rPr>
              <w:t>Wie ist deine Telefonnummer?</w:t>
            </w:r>
          </w:p>
          <w:p w:rsidR="00752D94" w:rsidRPr="00640D2D" w:rsidRDefault="00752D94" w:rsidP="00847CD8">
            <w:pPr>
              <w:numPr>
                <w:ilvl w:val="0"/>
                <w:numId w:val="23"/>
              </w:numPr>
              <w:spacing w:before="0" w:after="0" w:line="276" w:lineRule="auto"/>
              <w:jc w:val="left"/>
              <w:rPr>
                <w:rFonts w:cs="Arial"/>
              </w:rPr>
            </w:pPr>
            <w:r w:rsidRPr="00640D2D">
              <w:rPr>
                <w:rFonts w:cs="Arial"/>
              </w:rPr>
              <w:t>Was machst du in der Freizeit?</w:t>
            </w:r>
          </w:p>
          <w:p w:rsidR="00752D94" w:rsidRPr="00640D2D" w:rsidRDefault="00752D94" w:rsidP="00847CD8">
            <w:pPr>
              <w:numPr>
                <w:ilvl w:val="0"/>
                <w:numId w:val="23"/>
              </w:numPr>
              <w:spacing w:before="0" w:after="0" w:line="276" w:lineRule="auto"/>
              <w:jc w:val="left"/>
              <w:rPr>
                <w:rFonts w:cs="Arial"/>
              </w:rPr>
            </w:pPr>
            <w:r w:rsidRPr="00640D2D">
              <w:rPr>
                <w:rFonts w:cs="Arial"/>
              </w:rPr>
              <w:t>Was ist dein Lieblingsessen?</w:t>
            </w:r>
          </w:p>
          <w:p w:rsidR="00752D94" w:rsidRPr="00640D2D" w:rsidRDefault="00752D94" w:rsidP="00847CD8">
            <w:pPr>
              <w:numPr>
                <w:ilvl w:val="0"/>
                <w:numId w:val="23"/>
              </w:numPr>
              <w:spacing w:before="0" w:after="0" w:line="276" w:lineRule="auto"/>
              <w:jc w:val="left"/>
              <w:rPr>
                <w:rFonts w:cs="Arial"/>
              </w:rPr>
            </w:pPr>
            <w:r w:rsidRPr="00640D2D">
              <w:rPr>
                <w:rFonts w:cs="Arial"/>
              </w:rPr>
              <w:t>Was ist dein Lieblingstier?</w:t>
            </w:r>
          </w:p>
          <w:p w:rsidR="00752D94" w:rsidRPr="00640D2D" w:rsidRDefault="00752D94" w:rsidP="00847CD8">
            <w:pPr>
              <w:numPr>
                <w:ilvl w:val="0"/>
                <w:numId w:val="23"/>
              </w:numPr>
              <w:spacing w:before="0" w:after="0" w:line="276" w:lineRule="auto"/>
              <w:jc w:val="left"/>
              <w:rPr>
                <w:rFonts w:cs="Arial"/>
              </w:rPr>
            </w:pPr>
            <w:r w:rsidRPr="00640D2D">
              <w:rPr>
                <w:rFonts w:cs="Arial"/>
              </w:rPr>
              <w:t>Wie ist deine Schuhgröße?</w:t>
            </w:r>
          </w:p>
          <w:p w:rsidR="00752D94" w:rsidRPr="00640D2D" w:rsidRDefault="00752D94" w:rsidP="00847CD8">
            <w:pPr>
              <w:numPr>
                <w:ilvl w:val="0"/>
                <w:numId w:val="23"/>
              </w:numPr>
              <w:spacing w:before="0" w:after="0" w:line="276" w:lineRule="auto"/>
              <w:jc w:val="left"/>
              <w:rPr>
                <w:rFonts w:cs="Arial"/>
              </w:rPr>
            </w:pPr>
            <w:r w:rsidRPr="00640D2D">
              <w:rPr>
                <w:rFonts w:cs="Arial"/>
              </w:rPr>
              <w:t>Wie alt bist du?</w:t>
            </w:r>
          </w:p>
          <w:p w:rsidR="00752D94" w:rsidRPr="00640D2D" w:rsidRDefault="00752D94" w:rsidP="00847CD8">
            <w:pPr>
              <w:numPr>
                <w:ilvl w:val="0"/>
                <w:numId w:val="23"/>
              </w:numPr>
              <w:spacing w:before="0" w:after="0" w:line="276" w:lineRule="auto"/>
              <w:jc w:val="left"/>
              <w:rPr>
                <w:rFonts w:cs="Arial"/>
              </w:rPr>
            </w:pPr>
            <w:r w:rsidRPr="00640D2D">
              <w:rPr>
                <w:rFonts w:cs="Arial"/>
              </w:rPr>
              <w:t>Wie viele Geschwister hast du?</w:t>
            </w:r>
          </w:p>
          <w:p w:rsidR="00752D94" w:rsidRPr="00640D2D" w:rsidRDefault="00752D94" w:rsidP="00B15C5B">
            <w:pPr>
              <w:spacing w:after="0"/>
              <w:rPr>
                <w:rFonts w:cs="Arial"/>
              </w:rPr>
            </w:pPr>
            <w:r w:rsidRPr="00640D2D">
              <w:rPr>
                <w:rFonts w:cs="Arial"/>
              </w:rPr>
              <w:t xml:space="preserve">Danach gibt es eine Austauschrunde (z.B. Kugellager, </w:t>
            </w:r>
            <w:proofErr w:type="spellStart"/>
            <w:r w:rsidRPr="00640D2D">
              <w:rPr>
                <w:rFonts w:cs="Arial"/>
              </w:rPr>
              <w:t>Baromether</w:t>
            </w:r>
            <w:proofErr w:type="spellEnd"/>
            <w:r w:rsidRPr="00640D2D">
              <w:rPr>
                <w:rFonts w:cs="Arial"/>
              </w:rPr>
              <w:t>)</w:t>
            </w:r>
          </w:p>
          <w:p w:rsidR="00752D94" w:rsidRPr="00640D2D" w:rsidRDefault="00752D94" w:rsidP="00847CD8">
            <w:pPr>
              <w:numPr>
                <w:ilvl w:val="0"/>
                <w:numId w:val="23"/>
              </w:numPr>
              <w:spacing w:before="0" w:after="0" w:line="276" w:lineRule="auto"/>
              <w:jc w:val="left"/>
              <w:rPr>
                <w:rFonts w:cs="Arial"/>
              </w:rPr>
            </w:pPr>
            <w:r w:rsidRPr="00640D2D">
              <w:rPr>
                <w:rFonts w:cs="Arial"/>
              </w:rPr>
              <w:t>Wie war das jetzt für euch?</w:t>
            </w:r>
          </w:p>
          <w:p w:rsidR="00752D94" w:rsidRPr="00640D2D" w:rsidRDefault="00752D94" w:rsidP="00847CD8">
            <w:pPr>
              <w:numPr>
                <w:ilvl w:val="0"/>
                <w:numId w:val="23"/>
              </w:numPr>
              <w:spacing w:before="0" w:after="0" w:line="276" w:lineRule="auto"/>
              <w:jc w:val="left"/>
              <w:rPr>
                <w:rFonts w:cs="Arial"/>
              </w:rPr>
            </w:pPr>
            <w:r w:rsidRPr="00640D2D">
              <w:rPr>
                <w:rFonts w:cs="Arial"/>
              </w:rPr>
              <w:t>Habt ihr euch verständigen können? Wenn ja, wie?</w:t>
            </w:r>
          </w:p>
          <w:p w:rsidR="00752D94" w:rsidRPr="00640D2D" w:rsidRDefault="00B15C5B" w:rsidP="00847CD8">
            <w:pPr>
              <w:numPr>
                <w:ilvl w:val="0"/>
                <w:numId w:val="23"/>
              </w:numPr>
              <w:spacing w:before="0" w:after="0" w:line="276" w:lineRule="auto"/>
              <w:jc w:val="left"/>
              <w:rPr>
                <w:rFonts w:cs="Arial"/>
              </w:rPr>
            </w:pPr>
            <w:r w:rsidRPr="00640D2D">
              <w:rPr>
                <w:rFonts w:cs="Arial"/>
              </w:rPr>
              <w:t>Kennt ihr Situationen</w:t>
            </w:r>
            <w:r w:rsidR="00752D94" w:rsidRPr="00640D2D">
              <w:rPr>
                <w:rFonts w:cs="Arial"/>
              </w:rPr>
              <w:t>, wo ihr andere nicht versteht?</w:t>
            </w:r>
          </w:p>
          <w:p w:rsidR="00752D94" w:rsidRPr="00640D2D" w:rsidRDefault="00752D94" w:rsidP="00847CD8">
            <w:pPr>
              <w:numPr>
                <w:ilvl w:val="0"/>
                <w:numId w:val="23"/>
              </w:numPr>
              <w:spacing w:before="0" w:after="0" w:line="276" w:lineRule="auto"/>
              <w:jc w:val="left"/>
              <w:rPr>
                <w:rFonts w:cs="Arial"/>
              </w:rPr>
            </w:pPr>
            <w:r w:rsidRPr="00640D2D">
              <w:rPr>
                <w:rFonts w:cs="Arial"/>
              </w:rPr>
              <w:t>Was hat es leichter gemacht, jem</w:t>
            </w:r>
            <w:r w:rsidR="00B15C5B" w:rsidRPr="00640D2D">
              <w:rPr>
                <w:rFonts w:cs="Arial"/>
              </w:rPr>
              <w:t>an</w:t>
            </w:r>
            <w:r w:rsidRPr="00640D2D">
              <w:rPr>
                <w:rFonts w:cs="Arial"/>
              </w:rPr>
              <w:t>den zu verstehen?</w:t>
            </w:r>
          </w:p>
          <w:p w:rsidR="00752D94" w:rsidRPr="00640D2D" w:rsidRDefault="00752D94" w:rsidP="00847CD8">
            <w:pPr>
              <w:numPr>
                <w:ilvl w:val="0"/>
                <w:numId w:val="23"/>
              </w:numPr>
              <w:spacing w:before="0" w:after="0" w:line="276" w:lineRule="auto"/>
              <w:jc w:val="left"/>
              <w:rPr>
                <w:rFonts w:cs="Arial"/>
              </w:rPr>
            </w:pPr>
            <w:r w:rsidRPr="00640D2D">
              <w:rPr>
                <w:rFonts w:cs="Arial"/>
              </w:rPr>
              <w:t>Was hat es erschwert?</w:t>
            </w:r>
          </w:p>
          <w:p w:rsidR="00752D94" w:rsidRPr="00640D2D" w:rsidRDefault="00752D94" w:rsidP="00847CD8">
            <w:pPr>
              <w:numPr>
                <w:ilvl w:val="0"/>
                <w:numId w:val="23"/>
              </w:numPr>
              <w:spacing w:before="0" w:after="0" w:line="276" w:lineRule="auto"/>
              <w:jc w:val="left"/>
              <w:rPr>
                <w:rFonts w:cs="Arial"/>
              </w:rPr>
            </w:pPr>
            <w:r w:rsidRPr="00640D2D">
              <w:rPr>
                <w:rFonts w:cs="Arial"/>
              </w:rPr>
              <w:t>Habt ihr schon einmal so etwas erlebt?</w:t>
            </w:r>
          </w:p>
          <w:p w:rsidR="00752D94" w:rsidRPr="00640D2D" w:rsidRDefault="00752D94" w:rsidP="00847CD8">
            <w:pPr>
              <w:numPr>
                <w:ilvl w:val="0"/>
                <w:numId w:val="23"/>
              </w:numPr>
              <w:spacing w:before="0" w:after="0" w:line="276" w:lineRule="auto"/>
              <w:jc w:val="left"/>
              <w:rPr>
                <w:rFonts w:cs="Arial"/>
              </w:rPr>
            </w:pPr>
            <w:r w:rsidRPr="00640D2D">
              <w:rPr>
                <w:rFonts w:cs="Arial"/>
              </w:rPr>
              <w:lastRenderedPageBreak/>
              <w:t>Was könnt ihr für Sprachen?</w:t>
            </w:r>
          </w:p>
          <w:p w:rsidR="00752D94" w:rsidRPr="00640D2D" w:rsidRDefault="00752D94" w:rsidP="00847CD8">
            <w:pPr>
              <w:numPr>
                <w:ilvl w:val="0"/>
                <w:numId w:val="23"/>
              </w:numPr>
              <w:spacing w:before="0" w:after="0" w:line="276" w:lineRule="auto"/>
              <w:jc w:val="left"/>
              <w:rPr>
                <w:rFonts w:cs="Arial"/>
              </w:rPr>
            </w:pPr>
            <w:r w:rsidRPr="00640D2D">
              <w:rPr>
                <w:rFonts w:cs="Arial"/>
              </w:rPr>
              <w:t>Wie kommt man in einem Land zurecht, dessen Sprache man nicht spricht?</w:t>
            </w:r>
          </w:p>
          <w:p w:rsidR="00752D94" w:rsidRPr="00640D2D" w:rsidRDefault="00752D94" w:rsidP="00847CD8">
            <w:pPr>
              <w:numPr>
                <w:ilvl w:val="0"/>
                <w:numId w:val="23"/>
              </w:numPr>
              <w:spacing w:before="0" w:after="0" w:line="276" w:lineRule="auto"/>
              <w:jc w:val="left"/>
              <w:rPr>
                <w:rFonts w:cs="Arial"/>
              </w:rPr>
            </w:pPr>
            <w:r w:rsidRPr="00640D2D">
              <w:rPr>
                <w:rFonts w:cs="Arial"/>
              </w:rPr>
              <w:t>Was bedeutet das für Euch, wenn ihr an Geflüchtete denkt, die bei uns wohnen?</w:t>
            </w:r>
          </w:p>
          <w:p w:rsidR="00752D94" w:rsidRPr="00640D2D" w:rsidRDefault="00752D94" w:rsidP="00847CD8">
            <w:pPr>
              <w:numPr>
                <w:ilvl w:val="0"/>
                <w:numId w:val="23"/>
              </w:numPr>
              <w:spacing w:before="0" w:after="0" w:line="276" w:lineRule="auto"/>
              <w:jc w:val="left"/>
              <w:rPr>
                <w:rFonts w:cs="Arial"/>
              </w:rPr>
            </w:pPr>
            <w:r w:rsidRPr="00640D2D">
              <w:rPr>
                <w:rFonts w:cs="Arial"/>
              </w:rPr>
              <w:t>Hat es etwas mit der Sprache zu tun, ob ihr jemanden sympathisch fi</w:t>
            </w:r>
            <w:r w:rsidRPr="00640D2D">
              <w:rPr>
                <w:rFonts w:cs="Arial"/>
              </w:rPr>
              <w:t>n</w:t>
            </w:r>
            <w:r w:rsidRPr="00640D2D">
              <w:rPr>
                <w:rFonts w:cs="Arial"/>
              </w:rPr>
              <w:t>det?</w:t>
            </w:r>
          </w:p>
        </w:tc>
      </w:tr>
    </w:tbl>
    <w:p w:rsidR="00223AB0" w:rsidRPr="00640D2D" w:rsidRDefault="00223AB0" w:rsidP="00565C5D">
      <w:pPr>
        <w:pStyle w:val="berschrift3"/>
        <w:rPr>
          <w:rFonts w:cs="Arial"/>
        </w:rPr>
      </w:pPr>
      <w:bookmarkStart w:id="90" w:name="_Toc455394684"/>
      <w:r w:rsidRPr="00640D2D">
        <w:rPr>
          <w:rFonts w:cs="Arial"/>
        </w:rPr>
        <w:lastRenderedPageBreak/>
        <w:t>Kommunikation mit Geflüchteten</w:t>
      </w:r>
      <w:r w:rsidRPr="00640D2D">
        <w:rPr>
          <w:rStyle w:val="Funotenzeichen"/>
          <w:rFonts w:cs="Arial"/>
        </w:rPr>
        <w:footnoteReference w:id="26"/>
      </w:r>
      <w:bookmarkEnd w:id="90"/>
    </w:p>
    <w:p w:rsidR="00223AB0" w:rsidRPr="00640D2D" w:rsidRDefault="00223AB0" w:rsidP="00223AB0">
      <w:pPr>
        <w:rPr>
          <w:rFonts w:cs="Arial"/>
        </w:rPr>
      </w:pPr>
      <w:r w:rsidRPr="00640D2D">
        <w:rPr>
          <w:rFonts w:cs="Arial"/>
        </w:rPr>
        <w:t xml:space="preserve">Das erste was meinst auffällt sind </w:t>
      </w:r>
      <w:r w:rsidRPr="00640D2D">
        <w:rPr>
          <w:rFonts w:cs="Arial"/>
          <w:b/>
        </w:rPr>
        <w:t>Sprachbarrieren</w:t>
      </w:r>
      <w:r w:rsidRPr="00640D2D">
        <w:rPr>
          <w:rFonts w:cs="Arial"/>
        </w:rPr>
        <w:t>. Auf den ersten Blick scheint es beinahe unmöglich miteinander ins Gespräch zu kommen – ist dann aber doch oft einfacher als wir de</w:t>
      </w:r>
      <w:r w:rsidRPr="00640D2D">
        <w:rPr>
          <w:rFonts w:cs="Arial"/>
        </w:rPr>
        <w:t>n</w:t>
      </w:r>
      <w:r w:rsidRPr="00640D2D">
        <w:rPr>
          <w:rFonts w:cs="Arial"/>
        </w:rPr>
        <w:t xml:space="preserve">ken. Viele Geflüchteten sprechen ein bisschen Englisch oder Französisch oder sind gerade dabei Deutsch zu lernen. Mit Händen und Füßen oder Zeichnungen auf einem Papier kommt man auch schon weiter. Wer ein Smartphone besitzt kann auch gut mit </w:t>
      </w:r>
      <w:proofErr w:type="spellStart"/>
      <w:r w:rsidRPr="00640D2D">
        <w:rPr>
          <w:rFonts w:cs="Arial"/>
        </w:rPr>
        <w:t>google</w:t>
      </w:r>
      <w:proofErr w:type="spellEnd"/>
      <w:r w:rsidRPr="00640D2D">
        <w:rPr>
          <w:rFonts w:cs="Arial"/>
        </w:rPr>
        <w:t xml:space="preserve"> </w:t>
      </w:r>
      <w:proofErr w:type="spellStart"/>
      <w:r w:rsidRPr="00640D2D">
        <w:rPr>
          <w:rFonts w:cs="Arial"/>
        </w:rPr>
        <w:t>translate</w:t>
      </w:r>
      <w:proofErr w:type="spellEnd"/>
      <w:r w:rsidRPr="00640D2D">
        <w:rPr>
          <w:rFonts w:cs="Arial"/>
        </w:rPr>
        <w:t xml:space="preserve"> direkt Sätze übe</w:t>
      </w:r>
      <w:r w:rsidRPr="00640D2D">
        <w:rPr>
          <w:rFonts w:cs="Arial"/>
        </w:rPr>
        <w:t>r</w:t>
      </w:r>
      <w:r w:rsidRPr="00640D2D">
        <w:rPr>
          <w:rFonts w:cs="Arial"/>
        </w:rPr>
        <w:t xml:space="preserve">setzen. </w:t>
      </w:r>
    </w:p>
    <w:p w:rsidR="00223AB0" w:rsidRPr="00640D2D" w:rsidRDefault="00223AB0" w:rsidP="00223AB0">
      <w:pPr>
        <w:rPr>
          <w:rFonts w:cs="Arial"/>
        </w:rPr>
      </w:pPr>
      <w:r w:rsidRPr="00640D2D">
        <w:rPr>
          <w:rFonts w:cs="Arial"/>
        </w:rPr>
        <w:t xml:space="preserve">Die </w:t>
      </w:r>
      <w:r w:rsidRPr="00640D2D">
        <w:rPr>
          <w:rFonts w:cs="Arial"/>
          <w:b/>
        </w:rPr>
        <w:t>Themen</w:t>
      </w:r>
      <w:r w:rsidRPr="00640D2D">
        <w:rPr>
          <w:rFonts w:cs="Arial"/>
        </w:rPr>
        <w:t xml:space="preserve"> über die gesprochen werden kann sind vielfältig: Hobbys, Fußball, Beruf, Natur, … Nach dem Fluchtweg und der genauen Situation im Herkunftsland besser nicht fragen, da diese oft mit Traumatischen Erfahrungen verbunden sind. </w:t>
      </w:r>
    </w:p>
    <w:p w:rsidR="007478B4" w:rsidRPr="007478B4" w:rsidRDefault="00565C5D" w:rsidP="007478B4">
      <w:pPr>
        <w:pStyle w:val="berschrift3"/>
        <w:rPr>
          <w:rFonts w:cs="Arial"/>
          <w:sz w:val="22"/>
        </w:rPr>
      </w:pPr>
      <w:bookmarkStart w:id="91" w:name="_Toc455394685"/>
      <w:proofErr w:type="spellStart"/>
      <w:r w:rsidRPr="007478B4">
        <w:rPr>
          <w:rFonts w:cs="Arial"/>
        </w:rPr>
        <w:t>Expuls</w:t>
      </w:r>
      <w:proofErr w:type="spellEnd"/>
      <w:r w:rsidR="007478B4" w:rsidRPr="007478B4">
        <w:rPr>
          <w:rFonts w:cs="Arial"/>
        </w:rPr>
        <w:t xml:space="preserve"> - </w:t>
      </w:r>
      <w:r w:rsidR="007478B4">
        <w:t>Es ist nicht deine Schuld</w:t>
      </w:r>
      <w:bookmarkEnd w:id="91"/>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7478B4" w:rsidRPr="007478B4" w:rsidTr="006B3A35">
        <w:tc>
          <w:tcPr>
            <w:tcW w:w="1330" w:type="dxa"/>
            <w:vAlign w:val="center"/>
          </w:tcPr>
          <w:p w:rsidR="007478B4" w:rsidRPr="007478B4" w:rsidRDefault="007478B4" w:rsidP="006B3A35">
            <w:pPr>
              <w:pStyle w:val="Kopfzeile"/>
              <w:tabs>
                <w:tab w:val="clear" w:pos="4536"/>
                <w:tab w:val="clear" w:pos="9072"/>
                <w:tab w:val="left" w:pos="1440"/>
              </w:tabs>
              <w:jc w:val="center"/>
              <w:rPr>
                <w:rFonts w:cs="Arial"/>
              </w:rPr>
            </w:pPr>
            <w:r w:rsidRPr="007478B4">
              <w:rPr>
                <w:rFonts w:cs="Arial"/>
                <w:noProof/>
                <w:lang w:eastAsia="de-DE"/>
              </w:rPr>
              <w:drawing>
                <wp:inline distT="0" distB="0" distL="0" distR="0" wp14:anchorId="2E91A204" wp14:editId="24014CFF">
                  <wp:extent cx="500380" cy="405130"/>
                  <wp:effectExtent l="0" t="0" r="0" b="0"/>
                  <wp:docPr id="361" name="Grafik 361"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7478B4" w:rsidRPr="007478B4" w:rsidRDefault="007478B4" w:rsidP="006B3A35">
            <w:pPr>
              <w:pStyle w:val="Kopfzeile"/>
              <w:tabs>
                <w:tab w:val="clear" w:pos="4536"/>
                <w:tab w:val="clear" w:pos="9072"/>
              </w:tabs>
              <w:jc w:val="center"/>
              <w:rPr>
                <w:rFonts w:cs="Arial"/>
              </w:rPr>
            </w:pPr>
          </w:p>
        </w:tc>
        <w:tc>
          <w:tcPr>
            <w:tcW w:w="7882" w:type="dxa"/>
            <w:vAlign w:val="center"/>
          </w:tcPr>
          <w:p w:rsidR="007478B4" w:rsidRPr="007478B4" w:rsidRDefault="007478B4" w:rsidP="006B3A35">
            <w:pPr>
              <w:spacing w:after="0"/>
              <w:rPr>
                <w:rFonts w:cs="Arial"/>
              </w:rPr>
            </w:pPr>
            <w:r w:rsidRPr="007478B4">
              <w:rPr>
                <w:rFonts w:cs="Arial"/>
                <w:b/>
              </w:rPr>
              <w:t>Ziele</w:t>
            </w:r>
            <w:r w:rsidRPr="007478B4">
              <w:rPr>
                <w:rFonts w:cs="Arial"/>
              </w:rPr>
              <w:t xml:space="preserve"> –  die TN kommen zur Ruhe</w:t>
            </w:r>
          </w:p>
          <w:p w:rsidR="007478B4" w:rsidRPr="007478B4" w:rsidRDefault="007478B4" w:rsidP="007478B4">
            <w:pPr>
              <w:numPr>
                <w:ilvl w:val="0"/>
                <w:numId w:val="65"/>
              </w:numPr>
              <w:spacing w:before="0" w:after="0" w:line="276" w:lineRule="auto"/>
              <w:jc w:val="left"/>
              <w:rPr>
                <w:rFonts w:cs="Arial"/>
              </w:rPr>
            </w:pPr>
            <w:r w:rsidRPr="007478B4">
              <w:rPr>
                <w:rFonts w:cs="Arial"/>
              </w:rPr>
              <w:t>Die TN reflektieren den Tag</w:t>
            </w:r>
          </w:p>
          <w:p w:rsidR="007478B4" w:rsidRPr="007478B4" w:rsidRDefault="007478B4" w:rsidP="007478B4">
            <w:pPr>
              <w:numPr>
                <w:ilvl w:val="0"/>
                <w:numId w:val="65"/>
              </w:numPr>
              <w:spacing w:before="0" w:after="0" w:line="276" w:lineRule="auto"/>
              <w:jc w:val="left"/>
              <w:rPr>
                <w:rFonts w:cs="Arial"/>
              </w:rPr>
            </w:pPr>
            <w:r w:rsidRPr="007478B4">
              <w:rPr>
                <w:rFonts w:cs="Arial"/>
              </w:rPr>
              <w:t>Mut etwas zu verändern</w:t>
            </w:r>
          </w:p>
        </w:tc>
      </w:tr>
      <w:tr w:rsidR="007478B4" w:rsidRPr="007478B4" w:rsidTr="006B3A35">
        <w:trPr>
          <w:trHeight w:val="759"/>
        </w:trPr>
        <w:tc>
          <w:tcPr>
            <w:tcW w:w="1330" w:type="dxa"/>
            <w:vAlign w:val="center"/>
          </w:tcPr>
          <w:p w:rsidR="007478B4" w:rsidRPr="007478B4" w:rsidRDefault="007478B4" w:rsidP="006B3A35">
            <w:pPr>
              <w:spacing w:after="0"/>
              <w:jc w:val="center"/>
              <w:rPr>
                <w:rFonts w:cs="Arial"/>
              </w:rPr>
            </w:pPr>
            <w:r w:rsidRPr="007478B4">
              <w:rPr>
                <w:rFonts w:cs="Arial"/>
                <w:noProof/>
                <w:lang w:eastAsia="de-DE"/>
              </w:rPr>
              <w:drawing>
                <wp:inline distT="0" distB="0" distL="0" distR="0" wp14:anchorId="60F3886F" wp14:editId="79C5F432">
                  <wp:extent cx="474345" cy="431165"/>
                  <wp:effectExtent l="0" t="0" r="0" b="0"/>
                  <wp:docPr id="360" name="Grafik 360"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7478B4" w:rsidRPr="007478B4" w:rsidRDefault="007478B4" w:rsidP="006B3A35">
            <w:pPr>
              <w:spacing w:after="0"/>
              <w:rPr>
                <w:rFonts w:cs="Arial"/>
              </w:rPr>
            </w:pPr>
            <w:r w:rsidRPr="007478B4">
              <w:rPr>
                <w:rFonts w:cs="Arial"/>
                <w:b/>
              </w:rPr>
              <w:t>Zeit</w:t>
            </w:r>
            <w:r w:rsidRPr="007478B4">
              <w:rPr>
                <w:rFonts w:cs="Arial"/>
              </w:rPr>
              <w:t xml:space="preserve"> – 10 Min.</w:t>
            </w:r>
          </w:p>
        </w:tc>
      </w:tr>
      <w:tr w:rsidR="007478B4" w:rsidRPr="007478B4" w:rsidTr="006B3A35">
        <w:tc>
          <w:tcPr>
            <w:tcW w:w="1330" w:type="dxa"/>
            <w:vAlign w:val="center"/>
          </w:tcPr>
          <w:p w:rsidR="007478B4" w:rsidRPr="007478B4" w:rsidRDefault="007478B4" w:rsidP="006B3A35">
            <w:pPr>
              <w:spacing w:after="0"/>
              <w:jc w:val="center"/>
              <w:rPr>
                <w:rFonts w:cs="Arial"/>
              </w:rPr>
            </w:pPr>
            <w:r w:rsidRPr="007478B4">
              <w:rPr>
                <w:rFonts w:cs="Arial"/>
                <w:noProof/>
                <w:lang w:eastAsia="de-DE"/>
              </w:rPr>
              <w:drawing>
                <wp:inline distT="0" distB="0" distL="0" distR="0" wp14:anchorId="3A361541" wp14:editId="47DA3874">
                  <wp:extent cx="457200" cy="457200"/>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882" w:type="dxa"/>
            <w:vAlign w:val="center"/>
          </w:tcPr>
          <w:p w:rsidR="007478B4" w:rsidRPr="007478B4" w:rsidRDefault="007478B4" w:rsidP="006B3A35">
            <w:pPr>
              <w:spacing w:after="0"/>
              <w:rPr>
                <w:rFonts w:cs="Arial"/>
              </w:rPr>
            </w:pPr>
            <w:r w:rsidRPr="007478B4">
              <w:rPr>
                <w:rFonts w:cs="Arial"/>
                <w:b/>
              </w:rPr>
              <w:t xml:space="preserve">Ort – </w:t>
            </w:r>
            <w:r w:rsidRPr="007478B4">
              <w:rPr>
                <w:rFonts w:cs="Arial"/>
              </w:rPr>
              <w:t xml:space="preserve">gemütlicher Raum, </w:t>
            </w:r>
            <w:proofErr w:type="spellStart"/>
            <w:r w:rsidRPr="007478B4">
              <w:rPr>
                <w:rFonts w:cs="Arial"/>
              </w:rPr>
              <w:t>Weiße</w:t>
            </w:r>
            <w:proofErr w:type="spellEnd"/>
            <w:r w:rsidRPr="007478B4">
              <w:rPr>
                <w:rFonts w:cs="Arial"/>
              </w:rPr>
              <w:t xml:space="preserve"> Wand</w:t>
            </w:r>
          </w:p>
        </w:tc>
      </w:tr>
      <w:tr w:rsidR="007478B4" w:rsidRPr="007478B4" w:rsidTr="006B3A35">
        <w:tc>
          <w:tcPr>
            <w:tcW w:w="1330" w:type="dxa"/>
            <w:vAlign w:val="center"/>
          </w:tcPr>
          <w:p w:rsidR="007478B4" w:rsidRPr="007478B4" w:rsidRDefault="007478B4" w:rsidP="006B3A35">
            <w:pPr>
              <w:spacing w:after="0"/>
              <w:jc w:val="center"/>
              <w:rPr>
                <w:rFonts w:cs="Arial"/>
              </w:rPr>
            </w:pPr>
            <w:r w:rsidRPr="007478B4">
              <w:rPr>
                <w:rFonts w:cs="Arial"/>
                <w:noProof/>
                <w:lang w:eastAsia="de-DE"/>
              </w:rPr>
              <w:drawing>
                <wp:inline distT="0" distB="0" distL="0" distR="0" wp14:anchorId="19B48BD1" wp14:editId="3E6483F4">
                  <wp:extent cx="491490" cy="457200"/>
                  <wp:effectExtent l="0" t="0" r="0" b="0"/>
                  <wp:docPr id="359" name="Grafik 359"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7478B4" w:rsidRPr="007478B4" w:rsidRDefault="007478B4" w:rsidP="006B3A35">
            <w:pPr>
              <w:spacing w:after="0"/>
              <w:rPr>
                <w:rFonts w:cs="Arial"/>
              </w:rPr>
            </w:pPr>
            <w:r w:rsidRPr="007478B4">
              <w:rPr>
                <w:rFonts w:cs="Arial"/>
                <w:b/>
              </w:rPr>
              <w:t>Material</w:t>
            </w:r>
            <w:r w:rsidRPr="007478B4">
              <w:rPr>
                <w:rFonts w:cs="Arial"/>
              </w:rPr>
              <w:t xml:space="preserve"> – </w:t>
            </w:r>
            <w:proofErr w:type="spellStart"/>
            <w:r w:rsidRPr="007478B4">
              <w:rPr>
                <w:rFonts w:cs="Arial"/>
              </w:rPr>
              <w:t>Beamer</w:t>
            </w:r>
            <w:proofErr w:type="spellEnd"/>
            <w:r w:rsidRPr="007478B4">
              <w:rPr>
                <w:rFonts w:cs="Arial"/>
              </w:rPr>
              <w:t>, Tote Hosen Europa Video, Lied: „Deine Schuld“ von den Ärzten</w:t>
            </w:r>
          </w:p>
        </w:tc>
      </w:tr>
      <w:tr w:rsidR="007478B4" w:rsidRPr="007478B4" w:rsidTr="006B3A35">
        <w:tc>
          <w:tcPr>
            <w:tcW w:w="1330" w:type="dxa"/>
            <w:vAlign w:val="center"/>
          </w:tcPr>
          <w:p w:rsidR="007478B4" w:rsidRPr="007478B4" w:rsidRDefault="007478B4" w:rsidP="006B3A35">
            <w:pPr>
              <w:spacing w:after="0"/>
              <w:jc w:val="center"/>
              <w:rPr>
                <w:rFonts w:cs="Arial"/>
              </w:rPr>
            </w:pPr>
            <w:r w:rsidRPr="007478B4">
              <w:rPr>
                <w:rFonts w:cs="Arial"/>
                <w:noProof/>
                <w:lang w:eastAsia="de-DE"/>
              </w:rPr>
              <w:drawing>
                <wp:inline distT="0" distB="0" distL="0" distR="0" wp14:anchorId="3126F5DE" wp14:editId="3EB31167">
                  <wp:extent cx="695325" cy="552450"/>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7478B4" w:rsidRPr="007478B4" w:rsidRDefault="007478B4" w:rsidP="006B3A35">
            <w:pPr>
              <w:spacing w:after="0"/>
              <w:rPr>
                <w:rFonts w:eastAsia="Times New Roman" w:cs="Arial"/>
                <w:color w:val="333333"/>
                <w:lang w:eastAsia="de-DE"/>
              </w:rPr>
            </w:pPr>
            <w:r w:rsidRPr="007478B4">
              <w:rPr>
                <w:rFonts w:cs="Arial"/>
                <w:b/>
              </w:rPr>
              <w:t>Ablauf –</w:t>
            </w:r>
            <w:r w:rsidRPr="007478B4">
              <w:rPr>
                <w:rFonts w:eastAsia="Times New Roman" w:cs="Arial"/>
                <w:color w:val="333333"/>
                <w:lang w:eastAsia="de-DE"/>
              </w:rPr>
              <w:t xml:space="preserve"> </w:t>
            </w:r>
          </w:p>
          <w:p w:rsidR="007478B4" w:rsidRPr="007478B4" w:rsidRDefault="007478B4" w:rsidP="006B3A35">
            <w:pPr>
              <w:spacing w:after="0"/>
              <w:rPr>
                <w:rFonts w:eastAsia="Times New Roman" w:cs="Arial"/>
                <w:color w:val="333333"/>
                <w:lang w:eastAsia="de-DE"/>
              </w:rPr>
            </w:pPr>
            <w:r w:rsidRPr="007478B4">
              <w:rPr>
                <w:rFonts w:eastAsia="Times New Roman" w:cs="Arial"/>
                <w:color w:val="333333"/>
                <w:lang w:eastAsia="de-DE"/>
              </w:rPr>
              <w:t>Teamer*innen: lassen Video von den Toten Hosen, Europa (</w:t>
            </w:r>
            <w:hyperlink r:id="rId35" w:history="1">
              <w:r w:rsidRPr="007478B4">
                <w:rPr>
                  <w:rStyle w:val="Hyperlink"/>
                  <w:rFonts w:eastAsia="Times New Roman" w:cs="Arial"/>
                  <w:lang w:eastAsia="de-DE"/>
                </w:rPr>
                <w:t>https://www.youtube.com/watch?v=MGxAUJ7P2vY</w:t>
              </w:r>
            </w:hyperlink>
            <w:r w:rsidRPr="007478B4">
              <w:rPr>
                <w:rFonts w:eastAsia="Times New Roman" w:cs="Arial"/>
                <w:color w:val="333333"/>
                <w:lang w:eastAsia="de-DE"/>
              </w:rPr>
              <w:t>) laufen.</w:t>
            </w:r>
          </w:p>
          <w:p w:rsidR="007478B4" w:rsidRPr="007478B4" w:rsidRDefault="007478B4" w:rsidP="006B3A35">
            <w:pPr>
              <w:spacing w:after="0"/>
              <w:rPr>
                <w:rFonts w:eastAsia="Times New Roman" w:cs="Arial"/>
                <w:color w:val="333333"/>
                <w:lang w:eastAsia="de-DE"/>
              </w:rPr>
            </w:pPr>
            <w:r w:rsidRPr="007478B4">
              <w:rPr>
                <w:rFonts w:eastAsia="Times New Roman" w:cs="Arial"/>
                <w:color w:val="333333"/>
                <w:lang w:eastAsia="de-DE"/>
              </w:rPr>
              <w:t xml:space="preserve">Danach kurzer Moment der Ruhe, um das Video wirken zu lassen. Danach liest </w:t>
            </w:r>
            <w:r w:rsidRPr="007478B4">
              <w:rPr>
                <w:rFonts w:eastAsia="Times New Roman" w:cs="Arial"/>
                <w:color w:val="333333"/>
                <w:lang w:eastAsia="de-DE"/>
              </w:rPr>
              <w:lastRenderedPageBreak/>
              <w:t>eine*r aus dem Team vor:</w:t>
            </w:r>
          </w:p>
          <w:p w:rsidR="007478B4" w:rsidRPr="007478B4" w:rsidRDefault="007478B4" w:rsidP="007478B4">
            <w:pPr>
              <w:spacing w:after="0"/>
              <w:jc w:val="left"/>
              <w:rPr>
                <w:rFonts w:cs="Arial"/>
                <w:b/>
              </w:rPr>
            </w:pPr>
            <w:r w:rsidRPr="007478B4">
              <w:rPr>
                <w:rFonts w:cs="Arial"/>
                <w:b/>
              </w:rPr>
              <w:t xml:space="preserve">Hast Du Dich heute schon geärgert, war es heute wieder schlimm? </w:t>
            </w:r>
            <w:r w:rsidRPr="007478B4">
              <w:rPr>
                <w:rFonts w:cs="Arial"/>
                <w:b/>
              </w:rPr>
              <w:br/>
              <w:t xml:space="preserve">Hast Du Dich wieder gefragt, warum kein Mensch was unternimmt? </w:t>
            </w:r>
            <w:r w:rsidRPr="007478B4">
              <w:rPr>
                <w:rFonts w:cs="Arial"/>
                <w:b/>
              </w:rPr>
              <w:br/>
              <w:t xml:space="preserve">Du musst nicht akzeptieren, was Dir überhaupt nicht passt. </w:t>
            </w:r>
          </w:p>
          <w:p w:rsidR="007478B4" w:rsidRDefault="007478B4" w:rsidP="007478B4">
            <w:pPr>
              <w:spacing w:after="0"/>
              <w:jc w:val="left"/>
              <w:rPr>
                <w:rFonts w:cs="Arial"/>
                <w:b/>
              </w:rPr>
            </w:pPr>
            <w:r w:rsidRPr="007478B4">
              <w:rPr>
                <w:rFonts w:cs="Arial"/>
                <w:b/>
              </w:rPr>
              <w:t>Wenn Du Deinen Kopf nicht nur zum Tragen einer Mütze hast.</w:t>
            </w:r>
            <w:r w:rsidRPr="007478B4">
              <w:rPr>
                <w:rFonts w:cs="Arial"/>
                <w:b/>
              </w:rPr>
              <w:br/>
            </w:r>
            <w:r w:rsidRPr="007478B4">
              <w:rPr>
                <w:rFonts w:cs="Arial"/>
                <w:b/>
              </w:rPr>
              <w:br/>
              <w:t>Es ist nicht Deine Schuld, dass die Welt ist, wie sie ist.</w:t>
            </w:r>
            <w:r w:rsidRPr="007478B4">
              <w:rPr>
                <w:rFonts w:cs="Arial"/>
                <w:b/>
              </w:rPr>
              <w:br/>
              <w:t>Es wär nur Deine Schuld, wenn sie so bleibt.</w:t>
            </w:r>
          </w:p>
          <w:p w:rsidR="007478B4" w:rsidRPr="007478B4" w:rsidRDefault="007478B4" w:rsidP="007478B4">
            <w:pPr>
              <w:spacing w:after="0"/>
              <w:jc w:val="left"/>
              <w:rPr>
                <w:rFonts w:cs="Arial"/>
                <w:b/>
              </w:rPr>
            </w:pPr>
            <w:r w:rsidRPr="007478B4">
              <w:rPr>
                <w:rFonts w:cs="Arial"/>
                <w:b/>
              </w:rPr>
              <w:br/>
              <w:t>Glaub keinem, der Dir sagt, dass Du nichts verändern kannst.</w:t>
            </w:r>
            <w:r w:rsidRPr="007478B4">
              <w:rPr>
                <w:rFonts w:cs="Arial"/>
                <w:b/>
              </w:rPr>
              <w:br/>
              <w:t>Die, die das behaupten, haben nur vor der Veränderung Angst.</w:t>
            </w:r>
            <w:r w:rsidRPr="007478B4">
              <w:rPr>
                <w:rFonts w:cs="Arial"/>
                <w:b/>
              </w:rPr>
              <w:br/>
              <w:t>Es sind dieselben, die erklären, es sei gut so, wie es ist.</w:t>
            </w:r>
            <w:r w:rsidRPr="007478B4">
              <w:rPr>
                <w:rFonts w:cs="Arial"/>
                <w:b/>
              </w:rPr>
              <w:br/>
              <w:t>Und wenn Du etwas ändern willst, dann bist Du automatisch Terrorist.</w:t>
            </w:r>
            <w:r w:rsidRPr="007478B4">
              <w:rPr>
                <w:rFonts w:cs="Arial"/>
                <w:b/>
              </w:rPr>
              <w:br/>
            </w:r>
            <w:r w:rsidRPr="007478B4">
              <w:rPr>
                <w:rFonts w:cs="Arial"/>
                <w:b/>
              </w:rPr>
              <w:br/>
              <w:t>Es ist nicht Deine Schuld, dass die Welt ist, wie sie ist.</w:t>
            </w:r>
            <w:r w:rsidRPr="007478B4">
              <w:rPr>
                <w:rFonts w:cs="Arial"/>
                <w:b/>
              </w:rPr>
              <w:br/>
              <w:t>Es wär nur Deine Schuld, wenn sie so bleibt.</w:t>
            </w:r>
            <w:r w:rsidRPr="007478B4">
              <w:rPr>
                <w:rFonts w:cs="Arial"/>
                <w:b/>
              </w:rPr>
              <w:br/>
              <w:t>t.</w:t>
            </w:r>
            <w:r w:rsidRPr="007478B4">
              <w:rPr>
                <w:rFonts w:cs="Arial"/>
                <w:b/>
              </w:rPr>
              <w:br/>
              <w:t>Weil jeder, der die Welt nicht ändern will, ihr Todesurteil unterschreibt.</w:t>
            </w:r>
            <w:r w:rsidRPr="007478B4">
              <w:rPr>
                <w:rFonts w:cs="Arial"/>
                <w:b/>
              </w:rPr>
              <w:br/>
            </w:r>
            <w:r w:rsidRPr="007478B4">
              <w:rPr>
                <w:rFonts w:cs="Arial"/>
                <w:b/>
              </w:rPr>
              <w:br/>
              <w:t>"Lass uns diskutieren, denn in unserem schönen Land</w:t>
            </w:r>
            <w:proofErr w:type="gramStart"/>
            <w:r w:rsidRPr="007478B4">
              <w:rPr>
                <w:rFonts w:cs="Arial"/>
                <w:b/>
              </w:rPr>
              <w:t>,</w:t>
            </w:r>
            <w:proofErr w:type="gramEnd"/>
            <w:r w:rsidRPr="007478B4">
              <w:rPr>
                <w:rFonts w:cs="Arial"/>
                <w:b/>
              </w:rPr>
              <w:br/>
              <w:t>sind zumindest theoretisch alle furchtbar tolerant.</w:t>
            </w:r>
            <w:r w:rsidRPr="007478B4">
              <w:rPr>
                <w:rFonts w:cs="Arial"/>
                <w:b/>
              </w:rPr>
              <w:br/>
              <w:t>Worte wollen nichts bewegen, Worte tun niemandem weh.</w:t>
            </w:r>
            <w:r w:rsidRPr="007478B4">
              <w:rPr>
                <w:rFonts w:cs="Arial"/>
                <w:b/>
              </w:rPr>
              <w:br/>
              <w:t>Darum lass uns drüber reden. Diskussionen sind ok."</w:t>
            </w:r>
            <w:r w:rsidRPr="007478B4">
              <w:rPr>
                <w:rFonts w:cs="Arial"/>
                <w:b/>
              </w:rPr>
              <w:br/>
            </w:r>
            <w:r w:rsidRPr="007478B4">
              <w:rPr>
                <w:rFonts w:cs="Arial"/>
                <w:b/>
              </w:rPr>
              <w:br/>
              <w:t>Nein - geh mal wieder auf die Straße, geh mal wieder demonstrieren.</w:t>
            </w:r>
            <w:r w:rsidRPr="007478B4">
              <w:rPr>
                <w:rFonts w:cs="Arial"/>
                <w:b/>
              </w:rPr>
              <w:br/>
              <w:t>Denn wer nicht mehr versucht zu kämpfen, kann nur verlieren!</w:t>
            </w:r>
            <w:r w:rsidRPr="007478B4">
              <w:rPr>
                <w:rFonts w:cs="Arial"/>
                <w:b/>
              </w:rPr>
              <w:br/>
              <w:t>Die Dich verarschen, die hast Du selbst gewählt.</w:t>
            </w:r>
            <w:r w:rsidRPr="007478B4">
              <w:rPr>
                <w:rFonts w:cs="Arial"/>
                <w:b/>
              </w:rPr>
              <w:br/>
              <w:t>Darum lass sie Deine Stimme hören, weil jede Stimme zählt.</w:t>
            </w:r>
            <w:r w:rsidRPr="007478B4">
              <w:rPr>
                <w:rFonts w:cs="Arial"/>
                <w:b/>
              </w:rPr>
              <w:br/>
            </w:r>
            <w:r w:rsidRPr="007478B4">
              <w:rPr>
                <w:rFonts w:cs="Arial"/>
                <w:b/>
              </w:rPr>
              <w:br/>
              <w:t>Es ist nicht Deine Schuld, dass die Welt ist, wie sie ist.</w:t>
            </w:r>
            <w:r w:rsidRPr="007478B4">
              <w:rPr>
                <w:rFonts w:cs="Arial"/>
                <w:b/>
              </w:rPr>
              <w:br/>
              <w:t>Es wär nur Deine Schuld, wenn sie so bleibt.</w:t>
            </w:r>
            <w:r w:rsidRPr="007478B4">
              <w:rPr>
                <w:rFonts w:cs="Arial"/>
                <w:b/>
              </w:rPr>
              <w:br/>
            </w:r>
          </w:p>
          <w:p w:rsidR="007478B4" w:rsidRPr="007478B4" w:rsidRDefault="007478B4" w:rsidP="006B3A35">
            <w:pPr>
              <w:spacing w:after="0"/>
              <w:rPr>
                <w:rFonts w:cs="Arial"/>
                <w:b/>
              </w:rPr>
            </w:pPr>
            <w:r w:rsidRPr="007478B4">
              <w:rPr>
                <w:rFonts w:cs="Arial"/>
                <w:b/>
              </w:rPr>
              <w:t>Impulsfragen der Teamer*innen:</w:t>
            </w:r>
          </w:p>
          <w:p w:rsidR="007478B4" w:rsidRPr="007478B4" w:rsidRDefault="007478B4" w:rsidP="006B3A35">
            <w:pPr>
              <w:spacing w:after="0"/>
              <w:rPr>
                <w:rFonts w:cs="Arial"/>
              </w:rPr>
            </w:pPr>
            <w:r w:rsidRPr="007478B4">
              <w:rPr>
                <w:rFonts w:cs="Arial"/>
              </w:rPr>
              <w:t>Was hat das Video vorher in mir ausgelöst? Kann ich mir jetzt besser Vorste</w:t>
            </w:r>
            <w:r w:rsidRPr="007478B4">
              <w:rPr>
                <w:rFonts w:cs="Arial"/>
              </w:rPr>
              <w:t>l</w:t>
            </w:r>
            <w:r w:rsidRPr="007478B4">
              <w:rPr>
                <w:rFonts w:cs="Arial"/>
              </w:rPr>
              <w:t xml:space="preserve">len was es heißt zu fliehen, nach dem ich heute Nachmittag so viel darüber erfahren habe, was es heißt auf der Flucht zu sein? </w:t>
            </w:r>
          </w:p>
          <w:p w:rsidR="007478B4" w:rsidRPr="007478B4" w:rsidRDefault="007478B4" w:rsidP="006B3A35">
            <w:pPr>
              <w:spacing w:after="0"/>
              <w:rPr>
                <w:rFonts w:cs="Arial"/>
              </w:rPr>
            </w:pPr>
            <w:r w:rsidRPr="007478B4">
              <w:rPr>
                <w:rFonts w:cs="Arial"/>
              </w:rPr>
              <w:lastRenderedPageBreak/>
              <w:t xml:space="preserve">Fühle ich mich manchmal hilflos wenn ich solche Bilder sehe? </w:t>
            </w:r>
          </w:p>
          <w:p w:rsidR="007478B4" w:rsidRPr="007478B4" w:rsidRDefault="007478B4" w:rsidP="006B3A35">
            <w:pPr>
              <w:spacing w:after="0"/>
              <w:rPr>
                <w:rFonts w:cs="Arial"/>
              </w:rPr>
            </w:pPr>
            <w:r w:rsidRPr="007478B4">
              <w:rPr>
                <w:rFonts w:cs="Arial"/>
              </w:rPr>
              <w:t xml:space="preserve">Warum habe ich mir genau </w:t>
            </w:r>
            <w:proofErr w:type="gramStart"/>
            <w:r w:rsidRPr="007478B4">
              <w:rPr>
                <w:rFonts w:cs="Arial"/>
              </w:rPr>
              <w:t>den</w:t>
            </w:r>
            <w:proofErr w:type="gramEnd"/>
            <w:r w:rsidRPr="007478B4">
              <w:rPr>
                <w:rFonts w:cs="Arial"/>
              </w:rPr>
              <w:t xml:space="preserve"> </w:t>
            </w:r>
            <w:proofErr w:type="spellStart"/>
            <w:r w:rsidRPr="007478B4">
              <w:rPr>
                <w:rFonts w:cs="Arial"/>
              </w:rPr>
              <w:t>jSMP</w:t>
            </w:r>
            <w:proofErr w:type="spellEnd"/>
            <w:r w:rsidRPr="007478B4">
              <w:rPr>
                <w:rFonts w:cs="Arial"/>
              </w:rPr>
              <w:t xml:space="preserve">-I zum Thema Flucht ausgesucht? </w:t>
            </w:r>
          </w:p>
          <w:p w:rsidR="007478B4" w:rsidRPr="007478B4" w:rsidRDefault="007478B4" w:rsidP="006B3A35">
            <w:pPr>
              <w:spacing w:after="0"/>
              <w:rPr>
                <w:rFonts w:cs="Arial"/>
              </w:rPr>
            </w:pPr>
            <w:r w:rsidRPr="007478B4">
              <w:rPr>
                <w:rFonts w:cs="Arial"/>
              </w:rPr>
              <w:t>Möchte Ich den etwas verändern, was möchte ich verändern?</w:t>
            </w:r>
          </w:p>
          <w:p w:rsidR="007478B4" w:rsidRPr="007478B4" w:rsidRDefault="007478B4" w:rsidP="006B3A35">
            <w:pPr>
              <w:spacing w:after="0"/>
              <w:rPr>
                <w:rFonts w:cs="Arial"/>
              </w:rPr>
            </w:pPr>
            <w:r w:rsidRPr="007478B4">
              <w:rPr>
                <w:rFonts w:cs="Arial"/>
              </w:rPr>
              <w:t xml:space="preserve">Habe ich schon Ideen wie ich etwas verändern könnte?  </w:t>
            </w:r>
          </w:p>
          <w:p w:rsidR="007478B4" w:rsidRPr="007478B4" w:rsidRDefault="007478B4" w:rsidP="006B3A35">
            <w:pPr>
              <w:spacing w:after="0"/>
              <w:rPr>
                <w:rFonts w:cs="Arial"/>
              </w:rPr>
            </w:pPr>
            <w:r w:rsidRPr="007478B4">
              <w:rPr>
                <w:rFonts w:cs="Arial"/>
              </w:rPr>
              <w:t>Zum Abschluss hören wir uns das Lied von den Ärzten, Deine Schuld noc</w:t>
            </w:r>
            <w:r w:rsidRPr="007478B4">
              <w:rPr>
                <w:rFonts w:cs="Arial"/>
              </w:rPr>
              <w:t>h</w:t>
            </w:r>
            <w:r w:rsidRPr="007478B4">
              <w:rPr>
                <w:rFonts w:cs="Arial"/>
              </w:rPr>
              <w:t>mals gemeinsam an.</w:t>
            </w:r>
          </w:p>
          <w:p w:rsidR="007478B4" w:rsidRPr="007478B4" w:rsidRDefault="007478B4" w:rsidP="006B3A35">
            <w:pPr>
              <w:spacing w:after="0"/>
              <w:rPr>
                <w:rFonts w:cs="Arial"/>
              </w:rPr>
            </w:pPr>
            <w:r w:rsidRPr="007478B4">
              <w:rPr>
                <w:rFonts w:cs="Arial"/>
              </w:rPr>
              <w:t>Ja, es ist nicht eure Schuld, dass die Welt ist, wie sie ist.</w:t>
            </w:r>
          </w:p>
          <w:p w:rsidR="007478B4" w:rsidRPr="007478B4" w:rsidRDefault="007478B4" w:rsidP="006B3A35">
            <w:pPr>
              <w:spacing w:after="0"/>
              <w:rPr>
                <w:rFonts w:cs="Arial"/>
              </w:rPr>
            </w:pPr>
            <w:r w:rsidRPr="007478B4">
              <w:rPr>
                <w:rFonts w:cs="Arial"/>
              </w:rPr>
              <w:t>Es wäre nur eure Schuld, wenn sie so bleibt.</w:t>
            </w:r>
          </w:p>
          <w:p w:rsidR="007478B4" w:rsidRPr="007478B4" w:rsidRDefault="007478B4" w:rsidP="006B3A35">
            <w:pPr>
              <w:spacing w:after="0"/>
              <w:rPr>
                <w:rFonts w:cs="Arial"/>
              </w:rPr>
            </w:pPr>
            <w:r w:rsidRPr="007478B4">
              <w:rPr>
                <w:rFonts w:cs="Arial"/>
              </w:rPr>
              <w:t>In diesem Sinne wünschen wir euch eine Gute Nacht, damit ihr morgen die Chance habt, die Welt ein kleines bisschen zu verändern.</w:t>
            </w:r>
          </w:p>
        </w:tc>
      </w:tr>
    </w:tbl>
    <w:p w:rsidR="007478B4" w:rsidRPr="007478B4" w:rsidRDefault="007478B4" w:rsidP="007478B4"/>
    <w:p w:rsidR="005061C6" w:rsidRDefault="005061C6" w:rsidP="005061C6">
      <w:pPr>
        <w:pStyle w:val="berschrift2"/>
        <w:rPr>
          <w:rFonts w:cs="Arial"/>
        </w:rPr>
      </w:pPr>
      <w:bookmarkStart w:id="92" w:name="_Ref454202064"/>
      <w:bookmarkStart w:id="93" w:name="_Toc455394686"/>
      <w:r w:rsidRPr="00640D2D">
        <w:rPr>
          <w:rFonts w:cs="Arial"/>
        </w:rPr>
        <w:t>Einheit 3: W</w:t>
      </w:r>
      <w:r w:rsidR="00D76E21" w:rsidRPr="00640D2D">
        <w:rPr>
          <w:rFonts w:cs="Arial"/>
        </w:rPr>
        <w:t>er</w:t>
      </w:r>
      <w:r w:rsidRPr="00640D2D">
        <w:rPr>
          <w:rFonts w:cs="Arial"/>
        </w:rPr>
        <w:t xml:space="preserve"> sind den</w:t>
      </w:r>
      <w:r w:rsidR="006B3A35">
        <w:rPr>
          <w:rFonts w:cs="Arial"/>
        </w:rPr>
        <w:t>n</w:t>
      </w:r>
      <w:r w:rsidRPr="00640D2D">
        <w:rPr>
          <w:rFonts w:cs="Arial"/>
        </w:rPr>
        <w:t xml:space="preserve"> </w:t>
      </w:r>
      <w:r w:rsidR="006B3A35">
        <w:rPr>
          <w:rFonts w:cs="Arial"/>
        </w:rPr>
        <w:t xml:space="preserve">die </w:t>
      </w:r>
      <w:r w:rsidRPr="00640D2D">
        <w:rPr>
          <w:rFonts w:cs="Arial"/>
        </w:rPr>
        <w:t>Geflüchtete</w:t>
      </w:r>
      <w:r w:rsidR="006B3A35">
        <w:rPr>
          <w:rFonts w:cs="Arial"/>
        </w:rPr>
        <w:t>n</w:t>
      </w:r>
      <w:r w:rsidRPr="00640D2D">
        <w:rPr>
          <w:rFonts w:cs="Arial"/>
        </w:rPr>
        <w:t xml:space="preserve"> überhaupt? </w:t>
      </w:r>
      <w:bookmarkEnd w:id="92"/>
      <w:bookmarkEnd w:id="93"/>
    </w:p>
    <w:p w:rsidR="00A515E1" w:rsidRDefault="00A515E1" w:rsidP="00A515E1">
      <w:r>
        <w:t xml:space="preserve">Ziel: </w:t>
      </w:r>
    </w:p>
    <w:p w:rsidR="00A515E1" w:rsidRDefault="00A515E1" w:rsidP="00847CD8">
      <w:pPr>
        <w:pStyle w:val="Listenabsatz"/>
        <w:numPr>
          <w:ilvl w:val="0"/>
          <w:numId w:val="23"/>
        </w:numPr>
      </w:pPr>
      <w:r>
        <w:t>Die TN wissen was der Unterschied zwischen Flucht und Migration, bzw. Geflüchteten und Migrant*in ist</w:t>
      </w:r>
    </w:p>
    <w:p w:rsidR="00A515E1" w:rsidRPr="00A515E1" w:rsidRDefault="00A515E1" w:rsidP="00847CD8">
      <w:pPr>
        <w:pStyle w:val="Listenabsatz"/>
        <w:numPr>
          <w:ilvl w:val="0"/>
          <w:numId w:val="23"/>
        </w:numPr>
      </w:pPr>
      <w:r>
        <w:t>Die TN kennen Fakten zu dem Thema Flucht</w:t>
      </w:r>
    </w:p>
    <w:tbl>
      <w:tblPr>
        <w:tblW w:w="10349" w:type="dxa"/>
        <w:tblInd w:w="-846" w:type="dxa"/>
        <w:tblLayout w:type="fixed"/>
        <w:tblCellMar>
          <w:left w:w="0" w:type="dxa"/>
          <w:right w:w="0" w:type="dxa"/>
        </w:tblCellMar>
        <w:tblLook w:val="0000" w:firstRow="0" w:lastRow="0" w:firstColumn="0" w:lastColumn="0" w:noHBand="0" w:noVBand="0"/>
      </w:tblPr>
      <w:tblGrid>
        <w:gridCol w:w="567"/>
        <w:gridCol w:w="3403"/>
        <w:gridCol w:w="4394"/>
        <w:gridCol w:w="1985"/>
      </w:tblGrid>
      <w:tr w:rsidR="005061C6" w:rsidRPr="00640D2D" w:rsidTr="00343AC1">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 xml:space="preserve">Zeit (min) </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Inhalt</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Methode</w:t>
            </w: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line="240" w:lineRule="auto"/>
              <w:rPr>
                <w:rFonts w:cs="Arial"/>
                <w:b/>
                <w:color w:val="000000"/>
              </w:rPr>
            </w:pPr>
            <w:r w:rsidRPr="00640D2D">
              <w:rPr>
                <w:rFonts w:cs="Arial"/>
                <w:b/>
                <w:color w:val="000000"/>
              </w:rPr>
              <w:t>Material</w:t>
            </w:r>
          </w:p>
        </w:tc>
      </w:tr>
      <w:tr w:rsidR="005061C6" w:rsidRPr="00640D2D" w:rsidTr="00343AC1">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B15C5B" w:rsidP="00090C97">
            <w:pPr>
              <w:spacing w:before="0" w:after="0"/>
              <w:rPr>
                <w:rFonts w:cs="Arial"/>
                <w:color w:val="000000"/>
              </w:rPr>
            </w:pPr>
            <w:r w:rsidRPr="00640D2D">
              <w:rPr>
                <w:rFonts w:cs="Arial"/>
                <w:color w:val="000000"/>
              </w:rPr>
              <w:t>09:00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C836E6" w:rsidP="00090C97">
            <w:pPr>
              <w:spacing w:before="0" w:after="0"/>
              <w:rPr>
                <w:rFonts w:cs="Arial"/>
                <w:color w:val="000000"/>
              </w:rPr>
            </w:pPr>
            <w:r w:rsidRPr="00640D2D">
              <w:rPr>
                <w:rFonts w:cs="Arial"/>
                <w:color w:val="000000"/>
              </w:rPr>
              <w:t>Reste</w:t>
            </w:r>
            <w:r w:rsidR="005919E2" w:rsidRPr="00640D2D">
              <w:rPr>
                <w:rFonts w:cs="Arial"/>
                <w:color w:val="000000"/>
              </w:rPr>
              <w:t>runde</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D6490D">
            <w:pPr>
              <w:spacing w:before="0" w:after="0" w:line="240" w:lineRule="auto"/>
              <w:rPr>
                <w:rFonts w:cs="Arial"/>
              </w:rPr>
            </w:pP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D6490D">
            <w:pPr>
              <w:spacing w:before="0" w:line="240" w:lineRule="auto"/>
              <w:rPr>
                <w:rFonts w:cs="Arial"/>
                <w:color w:val="000000"/>
              </w:rPr>
            </w:pPr>
          </w:p>
        </w:tc>
      </w:tr>
      <w:tr w:rsidR="00B15C5B" w:rsidRPr="00640D2D" w:rsidTr="00343AC1">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B15C5B" w:rsidRPr="00640D2D" w:rsidRDefault="00C5693E" w:rsidP="00090C97">
            <w:pPr>
              <w:spacing w:before="0" w:after="0"/>
              <w:rPr>
                <w:rFonts w:cs="Arial"/>
                <w:color w:val="000000"/>
              </w:rPr>
            </w:pPr>
            <w:r w:rsidRPr="00640D2D">
              <w:rPr>
                <w:rFonts w:cs="Arial"/>
                <w:color w:val="000000"/>
              </w:rPr>
              <w:t>09:10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B15C5B" w:rsidRPr="00640D2D" w:rsidRDefault="005919E2" w:rsidP="00090C97">
            <w:pPr>
              <w:spacing w:before="0" w:after="0"/>
              <w:rPr>
                <w:rFonts w:cs="Arial"/>
                <w:color w:val="000000"/>
              </w:rPr>
            </w:pPr>
            <w:r w:rsidRPr="00640D2D">
              <w:rPr>
                <w:rFonts w:cs="Arial"/>
                <w:color w:val="000000"/>
              </w:rPr>
              <w:t>Anschuggerle</w:t>
            </w:r>
            <w:r w:rsidR="00A515E1">
              <w:rPr>
                <w:rFonts w:cs="Arial"/>
                <w:color w:val="000000"/>
              </w:rPr>
              <w:t>/</w:t>
            </w:r>
            <w:r w:rsidR="00343AC1">
              <w:rPr>
                <w:rFonts w:cs="Arial"/>
                <w:color w:val="000000"/>
              </w:rPr>
              <w:t xml:space="preserve"> </w:t>
            </w:r>
            <w:r w:rsidR="00A515E1">
              <w:rPr>
                <w:rFonts w:cs="Arial"/>
                <w:color w:val="000000"/>
              </w:rPr>
              <w:t>Hinführung ins Thema</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B15C5B" w:rsidRPr="00640D2D" w:rsidRDefault="00A515E1" w:rsidP="00A515E1">
            <w:pPr>
              <w:spacing w:before="0" w:after="0"/>
              <w:rPr>
                <w:rFonts w:cs="Arial"/>
                <w:color w:val="000000"/>
              </w:rPr>
            </w:pPr>
            <w:r>
              <w:rPr>
                <w:rFonts w:cs="Arial"/>
                <w:color w:val="000000"/>
              </w:rPr>
              <w:t>Eins, zwei oder drei</w:t>
            </w: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B15C5B" w:rsidRPr="00640D2D" w:rsidRDefault="00A515E1" w:rsidP="00090C97">
            <w:pPr>
              <w:spacing w:before="0" w:after="0" w:line="240" w:lineRule="auto"/>
              <w:rPr>
                <w:rFonts w:cs="Arial"/>
                <w:color w:val="000000"/>
              </w:rPr>
            </w:pPr>
            <w:r w:rsidRPr="00640D2D">
              <w:rPr>
                <w:rFonts w:cs="Arial"/>
                <w:color w:val="000000"/>
              </w:rPr>
              <w:t>Quizfragen</w:t>
            </w:r>
          </w:p>
        </w:tc>
      </w:tr>
      <w:tr w:rsidR="00B90CEE" w:rsidRPr="00640D2D" w:rsidTr="00343AC1">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B90CEE" w:rsidRPr="00640D2D" w:rsidRDefault="00190111" w:rsidP="00090C97">
            <w:pPr>
              <w:spacing w:before="0" w:after="0"/>
              <w:rPr>
                <w:rFonts w:cs="Arial"/>
                <w:color w:val="000000"/>
              </w:rPr>
            </w:pPr>
            <w:r>
              <w:rPr>
                <w:rFonts w:cs="Arial"/>
                <w:color w:val="000000"/>
              </w:rPr>
              <w:t>09:20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B90CEE" w:rsidRPr="00640D2D" w:rsidRDefault="00B15C5B" w:rsidP="00090C97">
            <w:pPr>
              <w:spacing w:before="0" w:after="0"/>
              <w:rPr>
                <w:rFonts w:cs="Arial"/>
                <w:color w:val="000000"/>
              </w:rPr>
            </w:pPr>
            <w:r w:rsidRPr="00640D2D">
              <w:rPr>
                <w:rFonts w:cs="Arial"/>
                <w:color w:val="000000"/>
              </w:rPr>
              <w:t>Vorurteile</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B90CEE" w:rsidRPr="00640D2D" w:rsidRDefault="00190111" w:rsidP="00190111">
            <w:pPr>
              <w:spacing w:before="0" w:after="0"/>
              <w:rPr>
                <w:rFonts w:cs="Arial"/>
                <w:color w:val="000000"/>
              </w:rPr>
            </w:pPr>
            <w:r>
              <w:rPr>
                <w:rFonts w:cs="Arial"/>
                <w:color w:val="000000"/>
              </w:rPr>
              <w:t xml:space="preserve">Die Kultur der Menschen auf Albatros S. </w:t>
            </w:r>
            <w:r>
              <w:rPr>
                <w:rFonts w:cs="Arial"/>
                <w:color w:val="000000"/>
              </w:rPr>
              <w:fldChar w:fldCharType="begin"/>
            </w:r>
            <w:r>
              <w:rPr>
                <w:rFonts w:cs="Arial"/>
                <w:color w:val="000000"/>
              </w:rPr>
              <w:instrText xml:space="preserve"> PAGEREF _Ref455137682 \h </w:instrText>
            </w:r>
            <w:r>
              <w:rPr>
                <w:rFonts w:cs="Arial"/>
                <w:color w:val="000000"/>
              </w:rPr>
            </w:r>
            <w:r>
              <w:rPr>
                <w:rFonts w:cs="Arial"/>
                <w:color w:val="000000"/>
              </w:rPr>
              <w:fldChar w:fldCharType="separate"/>
            </w:r>
            <w:r w:rsidR="006B3A35">
              <w:rPr>
                <w:rFonts w:cs="Arial"/>
                <w:noProof/>
                <w:color w:val="000000"/>
              </w:rPr>
              <w:t>26</w:t>
            </w:r>
            <w:r>
              <w:rPr>
                <w:rFonts w:cs="Arial"/>
                <w:color w:val="000000"/>
              </w:rPr>
              <w:fldChar w:fldCharType="end"/>
            </w: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B90CEE" w:rsidRPr="00640D2D" w:rsidRDefault="00B90CEE" w:rsidP="00090C97">
            <w:pPr>
              <w:spacing w:before="0" w:after="0" w:line="240" w:lineRule="auto"/>
              <w:rPr>
                <w:rFonts w:cs="Arial"/>
                <w:color w:val="000000"/>
              </w:rPr>
            </w:pPr>
          </w:p>
        </w:tc>
      </w:tr>
      <w:tr w:rsidR="00190111" w:rsidRPr="00640D2D" w:rsidTr="00343AC1">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Default="00190111" w:rsidP="00090C97">
            <w:pPr>
              <w:spacing w:before="0" w:after="0"/>
              <w:rPr>
                <w:rFonts w:cs="Arial"/>
                <w:color w:val="000000"/>
              </w:rPr>
            </w:pPr>
            <w:r>
              <w:rPr>
                <w:rFonts w:cs="Arial"/>
                <w:color w:val="000000"/>
              </w:rPr>
              <w:t>10:25</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Pr="00640D2D" w:rsidRDefault="00190111" w:rsidP="00090C97">
            <w:pPr>
              <w:spacing w:before="0" w:after="0"/>
              <w:rPr>
                <w:rFonts w:cs="Arial"/>
                <w:color w:val="000000"/>
              </w:rPr>
            </w:pPr>
            <w:r>
              <w:rPr>
                <w:rFonts w:cs="Arial"/>
                <w:color w:val="000000"/>
              </w:rPr>
              <w:t>Pause</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Default="00190111" w:rsidP="00190111">
            <w:pPr>
              <w:spacing w:before="0" w:after="0"/>
              <w:rPr>
                <w:rFonts w:cs="Arial"/>
                <w:color w:val="000000"/>
              </w:rPr>
            </w:pP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Pr="00640D2D" w:rsidRDefault="00190111" w:rsidP="00090C97">
            <w:pPr>
              <w:spacing w:before="0" w:after="0" w:line="240" w:lineRule="auto"/>
              <w:rPr>
                <w:rFonts w:cs="Arial"/>
                <w:color w:val="000000"/>
              </w:rPr>
            </w:pPr>
          </w:p>
        </w:tc>
      </w:tr>
      <w:tr w:rsidR="00190111" w:rsidRPr="00640D2D" w:rsidTr="00CF5D91">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Pr="00640D2D" w:rsidRDefault="00190111" w:rsidP="00CF5D91">
            <w:pPr>
              <w:spacing w:before="0" w:after="0"/>
              <w:rPr>
                <w:rFonts w:cs="Arial"/>
                <w:color w:val="000000"/>
              </w:rPr>
            </w:pPr>
            <w:r>
              <w:rPr>
                <w:rFonts w:cs="Arial"/>
                <w:color w:val="000000"/>
              </w:rPr>
              <w:t>10:35</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Pr="00640D2D" w:rsidRDefault="00190111" w:rsidP="00CF5D91">
            <w:pPr>
              <w:spacing w:before="0" w:after="0"/>
              <w:rPr>
                <w:rFonts w:cs="Arial"/>
                <w:color w:val="000000"/>
              </w:rPr>
            </w:pPr>
            <w:r>
              <w:rPr>
                <w:rFonts w:cs="Arial"/>
                <w:color w:val="000000"/>
              </w:rPr>
              <w:t>Anschuggerle</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Pr="00343AC1" w:rsidRDefault="00190111" w:rsidP="00CF5D91">
            <w:pPr>
              <w:spacing w:before="0" w:after="0"/>
              <w:rPr>
                <w:rFonts w:cs="Arial"/>
                <w:color w:val="000000"/>
              </w:rPr>
            </w:pPr>
            <w:r w:rsidRPr="00343AC1">
              <w:rPr>
                <w:rFonts w:cs="Arial"/>
              </w:rPr>
              <w:t>Ich bin Jungfrau Maria, wer passt zu mir?“</w:t>
            </w:r>
            <w:r w:rsidRPr="00343AC1">
              <w:rPr>
                <w:rStyle w:val="Funotenzeichen"/>
                <w:rFonts w:cs="Arial"/>
                <w:sz w:val="22"/>
              </w:rPr>
              <w:footnoteReference w:id="27"/>
            </w: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Pr="00640D2D" w:rsidRDefault="00190111" w:rsidP="00CF5D91">
            <w:pPr>
              <w:spacing w:before="0" w:after="0" w:line="240" w:lineRule="auto"/>
              <w:rPr>
                <w:rFonts w:cs="Arial"/>
                <w:color w:val="000000"/>
              </w:rPr>
            </w:pPr>
          </w:p>
        </w:tc>
      </w:tr>
      <w:tr w:rsidR="00190111" w:rsidRPr="00640D2D" w:rsidTr="00CF5D91">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Pr="00640D2D" w:rsidRDefault="00190111" w:rsidP="00CF5D91">
            <w:pPr>
              <w:spacing w:before="0" w:after="0"/>
              <w:rPr>
                <w:rFonts w:cs="Arial"/>
                <w:color w:val="000000"/>
              </w:rPr>
            </w:pPr>
            <w:r>
              <w:rPr>
                <w:rFonts w:cs="Arial"/>
                <w:color w:val="000000"/>
              </w:rPr>
              <w:t>10:45</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Pr="00640D2D" w:rsidRDefault="00190111" w:rsidP="00CF5D91">
            <w:pPr>
              <w:spacing w:before="0" w:after="0"/>
              <w:rPr>
                <w:rFonts w:cs="Arial"/>
                <w:color w:val="000000"/>
              </w:rPr>
            </w:pPr>
            <w:r w:rsidRPr="00640D2D">
              <w:rPr>
                <w:rFonts w:cs="Arial"/>
                <w:color w:val="000000"/>
              </w:rPr>
              <w:t>Flucht und Migration</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Pr="00640D2D" w:rsidRDefault="00190111" w:rsidP="00CF5D91">
            <w:pPr>
              <w:spacing w:before="0" w:after="0"/>
              <w:rPr>
                <w:rFonts w:cs="Arial"/>
                <w:color w:val="000000"/>
              </w:rPr>
            </w:pPr>
            <w:r w:rsidRPr="00640D2D">
              <w:rPr>
                <w:rFonts w:cs="Arial"/>
                <w:color w:val="000000"/>
              </w:rPr>
              <w:t>Kleiner Umtrunk</w:t>
            </w: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190111" w:rsidRPr="00640D2D" w:rsidRDefault="00190111" w:rsidP="00CF5D91">
            <w:pPr>
              <w:spacing w:before="0" w:after="0" w:line="240" w:lineRule="auto"/>
              <w:rPr>
                <w:rFonts w:cs="Arial"/>
                <w:color w:val="000000"/>
              </w:rPr>
            </w:pPr>
          </w:p>
        </w:tc>
      </w:tr>
      <w:tr w:rsidR="00B90CEE" w:rsidRPr="00640D2D" w:rsidTr="00343AC1">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B90CEE" w:rsidRPr="00640D2D" w:rsidRDefault="00190111" w:rsidP="00090C97">
            <w:pPr>
              <w:spacing w:before="0" w:after="0"/>
              <w:rPr>
                <w:rFonts w:cs="Arial"/>
                <w:color w:val="000000"/>
              </w:rPr>
            </w:pPr>
            <w:r>
              <w:rPr>
                <w:rFonts w:cs="Arial"/>
                <w:color w:val="000000"/>
              </w:rPr>
              <w:t>11:10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B90CEE" w:rsidRPr="00640D2D" w:rsidRDefault="00B90CEE" w:rsidP="00090C97">
            <w:pPr>
              <w:spacing w:before="0" w:after="0"/>
              <w:rPr>
                <w:rFonts w:cs="Arial"/>
                <w:color w:val="000000"/>
              </w:rPr>
            </w:pP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B90CEE" w:rsidRPr="00343AC1" w:rsidRDefault="00E0712C" w:rsidP="00090C97">
            <w:pPr>
              <w:spacing w:before="0" w:after="0"/>
              <w:rPr>
                <w:rFonts w:cs="Arial"/>
                <w:color w:val="000000"/>
              </w:rPr>
            </w:pPr>
            <w:r>
              <w:rPr>
                <w:rFonts w:cs="Arial"/>
                <w:color w:val="000000"/>
              </w:rPr>
              <w:t>Meinungsbarometer</w:t>
            </w: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B90CEE" w:rsidRPr="00640D2D" w:rsidRDefault="00B90CEE" w:rsidP="00090C97">
            <w:pPr>
              <w:spacing w:before="0" w:after="0" w:line="240" w:lineRule="auto"/>
              <w:rPr>
                <w:rFonts w:cs="Arial"/>
                <w:color w:val="000000"/>
              </w:rPr>
            </w:pPr>
          </w:p>
        </w:tc>
      </w:tr>
      <w:tr w:rsidR="00B15C5B" w:rsidRPr="00640D2D" w:rsidTr="00343AC1">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B15C5B" w:rsidRPr="00640D2D" w:rsidRDefault="00B15C5B" w:rsidP="00090C97">
            <w:pPr>
              <w:spacing w:before="0" w:after="0"/>
              <w:rPr>
                <w:rFonts w:cs="Arial"/>
                <w:color w:val="000000"/>
              </w:rPr>
            </w:pPr>
            <w:r w:rsidRPr="00640D2D">
              <w:rPr>
                <w:rFonts w:cs="Arial"/>
                <w:color w:val="000000"/>
              </w:rPr>
              <w:t>12:00</w:t>
            </w:r>
          </w:p>
        </w:tc>
        <w:tc>
          <w:tcPr>
            <w:tcW w:w="3403" w:type="dxa"/>
            <w:tcBorders>
              <w:top w:val="single" w:sz="4" w:space="0" w:color="000000"/>
              <w:left w:val="single" w:sz="4" w:space="0" w:color="000000"/>
              <w:bottom w:val="single" w:sz="4" w:space="0" w:color="000000"/>
              <w:right w:val="single" w:sz="4" w:space="0" w:color="000000"/>
            </w:tcBorders>
            <w:tcMar>
              <w:left w:w="0" w:type="dxa"/>
              <w:right w:w="0" w:type="dxa"/>
            </w:tcMar>
          </w:tcPr>
          <w:p w:rsidR="00B15C5B" w:rsidRPr="00640D2D" w:rsidRDefault="00B15C5B" w:rsidP="00090C97">
            <w:pPr>
              <w:spacing w:before="0" w:after="0"/>
              <w:rPr>
                <w:rFonts w:cs="Arial"/>
                <w:color w:val="000000"/>
              </w:rPr>
            </w:pPr>
            <w:r w:rsidRPr="00640D2D">
              <w:rPr>
                <w:rFonts w:cs="Arial"/>
                <w:color w:val="000000"/>
              </w:rPr>
              <w:t>Mittagessen</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B15C5B" w:rsidRPr="00640D2D" w:rsidRDefault="00B15C5B" w:rsidP="00090C97">
            <w:pPr>
              <w:spacing w:before="0" w:after="0"/>
              <w:rPr>
                <w:rFonts w:cs="Arial"/>
                <w:color w:val="000000"/>
              </w:rPr>
            </w:pP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B15C5B" w:rsidRPr="00640D2D" w:rsidRDefault="00B15C5B" w:rsidP="00090C97">
            <w:pPr>
              <w:spacing w:before="0" w:after="0" w:line="240" w:lineRule="auto"/>
              <w:rPr>
                <w:rFonts w:cs="Arial"/>
                <w:color w:val="000000"/>
              </w:rPr>
            </w:pPr>
          </w:p>
        </w:tc>
      </w:tr>
    </w:tbl>
    <w:p w:rsidR="00CF2BD6" w:rsidRPr="00640D2D" w:rsidRDefault="00CF2BD6" w:rsidP="00687DC3">
      <w:pPr>
        <w:pStyle w:val="berschrift3"/>
        <w:rPr>
          <w:rFonts w:cs="Arial"/>
          <w:b w:val="0"/>
          <w:sz w:val="28"/>
        </w:rPr>
      </w:pPr>
      <w:bookmarkStart w:id="94" w:name="_Ref454202076"/>
      <w:r w:rsidRPr="00640D2D">
        <w:rPr>
          <w:rFonts w:cs="Arial"/>
          <w:b w:val="0"/>
          <w:sz w:val="28"/>
        </w:rPr>
        <w:lastRenderedPageBreak/>
        <w:t xml:space="preserve"> </w:t>
      </w:r>
      <w:bookmarkStart w:id="95" w:name="_Toc455394687"/>
      <w:r w:rsidRPr="00640D2D">
        <w:rPr>
          <w:rFonts w:cs="Arial"/>
          <w:b w:val="0"/>
          <w:sz w:val="28"/>
        </w:rPr>
        <w:t>Resterunde</w:t>
      </w:r>
      <w:bookmarkEnd w:id="95"/>
    </w:p>
    <w:p w:rsidR="00CF2BD6" w:rsidRPr="00640D2D" w:rsidRDefault="00CF2BD6" w:rsidP="00CF2BD6">
      <w:pPr>
        <w:rPr>
          <w:rFonts w:cs="Arial"/>
        </w:rPr>
      </w:pPr>
      <w:r w:rsidRPr="00640D2D">
        <w:rPr>
          <w:rFonts w:cs="Arial"/>
        </w:rPr>
        <w:t xml:space="preserve">Hier ist Platz für alles, was noch gesagt werden muss – seien es Kommentare zum vergangenen Abend, zum Kursprogramm oder auch Hinweise vom Team an die TN. Dies kann z.B. durch </w:t>
      </w:r>
      <w:proofErr w:type="gramStart"/>
      <w:r w:rsidRPr="00640D2D">
        <w:rPr>
          <w:rFonts w:cs="Arial"/>
        </w:rPr>
        <w:t>ein</w:t>
      </w:r>
      <w:proofErr w:type="gramEnd"/>
      <w:r w:rsidRPr="00640D2D">
        <w:rPr>
          <w:rFonts w:cs="Arial"/>
        </w:rPr>
        <w:t xml:space="preserve"> Blitzlichtrunde der TN gemacht werden, oder einfach nur durch freiwillige Meldungen der TN.</w:t>
      </w:r>
    </w:p>
    <w:p w:rsidR="00A515E1" w:rsidRPr="00A515E1" w:rsidRDefault="00A515E1" w:rsidP="00A515E1">
      <w:pPr>
        <w:pStyle w:val="berschrift3"/>
        <w:rPr>
          <w:rFonts w:cs="Arial"/>
        </w:rPr>
      </w:pPr>
      <w:bookmarkStart w:id="96" w:name="_Toc455394688"/>
      <w:r w:rsidRPr="00A515E1">
        <w:t>Flucht Quiz (Einzelarbeit oder als 1,2 oder 3)</w:t>
      </w:r>
      <w:bookmarkEnd w:id="96"/>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A515E1" w:rsidRPr="00A94748" w:rsidTr="0091772B">
        <w:tc>
          <w:tcPr>
            <w:tcW w:w="1330" w:type="dxa"/>
            <w:vAlign w:val="center"/>
          </w:tcPr>
          <w:p w:rsidR="00A515E1" w:rsidRPr="00A94748" w:rsidRDefault="00A515E1" w:rsidP="0091772B">
            <w:pPr>
              <w:pStyle w:val="Kopfzeile"/>
              <w:tabs>
                <w:tab w:val="clear" w:pos="4536"/>
                <w:tab w:val="clear" w:pos="9072"/>
                <w:tab w:val="left" w:pos="1440"/>
              </w:tabs>
              <w:spacing w:line="276" w:lineRule="auto"/>
              <w:rPr>
                <w:rFonts w:ascii="Calibri" w:hAnsi="Calibri"/>
              </w:rPr>
            </w:pPr>
            <w:r>
              <w:rPr>
                <w:rFonts w:ascii="Calibri" w:hAnsi="Calibri"/>
                <w:noProof/>
                <w:lang w:eastAsia="de-DE"/>
              </w:rPr>
              <w:drawing>
                <wp:inline distT="0" distB="0" distL="0" distR="0" wp14:anchorId="7666D0F2" wp14:editId="616ABDDC">
                  <wp:extent cx="571500" cy="571500"/>
                  <wp:effectExtent l="0" t="0" r="0" b="0"/>
                  <wp:docPr id="287" name="Grafik 287"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20px-Nine_Men's_Morris_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7882" w:type="dxa"/>
            <w:vAlign w:val="center"/>
          </w:tcPr>
          <w:p w:rsidR="00A515E1" w:rsidRPr="001F6DA5" w:rsidRDefault="00A515E1" w:rsidP="0091772B">
            <w:r>
              <w:rPr>
                <w:b/>
              </w:rPr>
              <w:t xml:space="preserve">Art – </w:t>
            </w:r>
            <w:r>
              <w:t xml:space="preserve">Quiz evtl. als 1-2 oder 3 </w:t>
            </w:r>
          </w:p>
        </w:tc>
      </w:tr>
      <w:tr w:rsidR="00A515E1" w:rsidRPr="00A94748" w:rsidTr="0091772B">
        <w:tc>
          <w:tcPr>
            <w:tcW w:w="1330" w:type="dxa"/>
            <w:vAlign w:val="center"/>
          </w:tcPr>
          <w:p w:rsidR="00A515E1" w:rsidRPr="00A94748" w:rsidRDefault="00A515E1" w:rsidP="0091772B">
            <w:pPr>
              <w:pStyle w:val="Kopfzeile"/>
              <w:tabs>
                <w:tab w:val="clear" w:pos="4536"/>
                <w:tab w:val="clear" w:pos="9072"/>
                <w:tab w:val="left" w:pos="1440"/>
              </w:tabs>
              <w:spacing w:line="276" w:lineRule="auto"/>
              <w:rPr>
                <w:rFonts w:ascii="Calibri" w:hAnsi="Calibri"/>
              </w:rPr>
            </w:pPr>
            <w:r>
              <w:rPr>
                <w:rFonts w:ascii="Calibri" w:hAnsi="Calibri"/>
                <w:noProof/>
                <w:lang w:eastAsia="de-DE"/>
              </w:rPr>
              <w:drawing>
                <wp:inline distT="0" distB="0" distL="0" distR="0" wp14:anchorId="57029AFB" wp14:editId="1A0064E7">
                  <wp:extent cx="495300" cy="400050"/>
                  <wp:effectExtent l="0" t="0" r="0" b="0"/>
                  <wp:docPr id="286" name="Grafik 286"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A515E1" w:rsidRPr="00A94748" w:rsidRDefault="00A515E1" w:rsidP="0091772B">
            <w:pPr>
              <w:pStyle w:val="Kopfzeile"/>
              <w:tabs>
                <w:tab w:val="clear" w:pos="4536"/>
                <w:tab w:val="clear" w:pos="9072"/>
              </w:tabs>
              <w:spacing w:line="276" w:lineRule="auto"/>
              <w:rPr>
                <w:rFonts w:ascii="Calibri" w:hAnsi="Calibri"/>
                <w:sz w:val="4"/>
              </w:rPr>
            </w:pPr>
          </w:p>
        </w:tc>
        <w:tc>
          <w:tcPr>
            <w:tcW w:w="7882" w:type="dxa"/>
            <w:vAlign w:val="center"/>
          </w:tcPr>
          <w:p w:rsidR="00A515E1" w:rsidRPr="00A94748" w:rsidRDefault="00A515E1" w:rsidP="0091772B">
            <w:r w:rsidRPr="00A94748">
              <w:rPr>
                <w:b/>
              </w:rPr>
              <w:t>Ziele</w:t>
            </w:r>
            <w:r w:rsidRPr="00A94748">
              <w:t xml:space="preserve"> </w:t>
            </w:r>
            <w:r>
              <w:t>–</w:t>
            </w:r>
            <w:r w:rsidRPr="00A94748">
              <w:t xml:space="preserve"> </w:t>
            </w:r>
            <w:r>
              <w:t>Fakten zum Thema Flucht und Asyl näher zu bringen</w:t>
            </w:r>
          </w:p>
        </w:tc>
      </w:tr>
      <w:tr w:rsidR="00A515E1" w:rsidRPr="00A94748" w:rsidTr="0091772B">
        <w:trPr>
          <w:trHeight w:val="759"/>
        </w:trPr>
        <w:tc>
          <w:tcPr>
            <w:tcW w:w="1330" w:type="dxa"/>
            <w:vAlign w:val="center"/>
          </w:tcPr>
          <w:p w:rsidR="00A515E1" w:rsidRPr="00A94748" w:rsidRDefault="00A515E1" w:rsidP="0091772B">
            <w:pPr>
              <w:rPr>
                <w:sz w:val="4"/>
              </w:rPr>
            </w:pPr>
            <w:r>
              <w:rPr>
                <w:noProof/>
                <w:lang w:eastAsia="de-DE"/>
              </w:rPr>
              <w:drawing>
                <wp:inline distT="0" distB="0" distL="0" distR="0" wp14:anchorId="1C2BC3F8" wp14:editId="5609B099">
                  <wp:extent cx="476250" cy="438150"/>
                  <wp:effectExtent l="0" t="0" r="0" b="0"/>
                  <wp:docPr id="285" name="Grafik 285"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A515E1" w:rsidRPr="00A94748" w:rsidRDefault="00A515E1" w:rsidP="0091772B">
            <w:r w:rsidRPr="00A94748">
              <w:rPr>
                <w:b/>
              </w:rPr>
              <w:t>Zeit</w:t>
            </w:r>
            <w:r w:rsidRPr="00A94748">
              <w:t xml:space="preserve"> </w:t>
            </w:r>
            <w:r>
              <w:t>–</w:t>
            </w:r>
            <w:r w:rsidRPr="00A94748">
              <w:t xml:space="preserve"> </w:t>
            </w:r>
            <w:r>
              <w:t>10 Minuten</w:t>
            </w:r>
          </w:p>
        </w:tc>
      </w:tr>
      <w:tr w:rsidR="00A515E1" w:rsidRPr="00A94748" w:rsidTr="0091772B">
        <w:tc>
          <w:tcPr>
            <w:tcW w:w="1330" w:type="dxa"/>
            <w:vAlign w:val="center"/>
          </w:tcPr>
          <w:p w:rsidR="00A515E1" w:rsidRPr="00FE2C1E" w:rsidRDefault="00A515E1" w:rsidP="0091772B">
            <w:r>
              <w:rPr>
                <w:noProof/>
                <w:lang w:eastAsia="de-DE"/>
              </w:rPr>
              <w:drawing>
                <wp:inline distT="0" distB="0" distL="0" distR="0" wp14:anchorId="4CC8BD91" wp14:editId="4C1D314D">
                  <wp:extent cx="476250" cy="457200"/>
                  <wp:effectExtent l="0" t="0" r="0" b="0"/>
                  <wp:docPr id="284" name="Grafik 284"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uppe11"/>
                          <pic:cNvPicPr>
                            <a:picLocks noChangeAspect="1" noChangeArrowheads="1"/>
                          </pic:cNvPicPr>
                        </pic:nvPicPr>
                        <pic:blipFill>
                          <a:blip r:embed="rId28"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6250" cy="457200"/>
                          </a:xfrm>
                          <a:prstGeom prst="rect">
                            <a:avLst/>
                          </a:prstGeom>
                          <a:noFill/>
                          <a:ln>
                            <a:noFill/>
                          </a:ln>
                        </pic:spPr>
                      </pic:pic>
                    </a:graphicData>
                  </a:graphic>
                </wp:inline>
              </w:drawing>
            </w:r>
          </w:p>
        </w:tc>
        <w:tc>
          <w:tcPr>
            <w:tcW w:w="7882" w:type="dxa"/>
            <w:vAlign w:val="center"/>
          </w:tcPr>
          <w:p w:rsidR="00A515E1" w:rsidRDefault="00A515E1" w:rsidP="0091772B">
            <w:r w:rsidRPr="00A94748">
              <w:rPr>
                <w:b/>
              </w:rPr>
              <w:t>Gruppe</w:t>
            </w:r>
            <w:r w:rsidRPr="00A94748">
              <w:t xml:space="preserve"> </w:t>
            </w:r>
            <w:r>
              <w:t>–</w:t>
            </w:r>
            <w:r w:rsidRPr="00A94748">
              <w:t xml:space="preserve"> </w:t>
            </w:r>
            <w:r>
              <w:t>ab 4 TN</w:t>
            </w:r>
          </w:p>
          <w:p w:rsidR="00A515E1" w:rsidRPr="00A94748" w:rsidRDefault="00A515E1" w:rsidP="0091772B">
            <w:r w:rsidRPr="00CF5A14">
              <w:rPr>
                <w:b/>
              </w:rPr>
              <w:t>Alter</w:t>
            </w:r>
            <w:r>
              <w:t xml:space="preserve"> -  ab 13 Jahren</w:t>
            </w:r>
          </w:p>
        </w:tc>
      </w:tr>
      <w:tr w:rsidR="00A515E1" w:rsidRPr="00A94748" w:rsidTr="0091772B">
        <w:tc>
          <w:tcPr>
            <w:tcW w:w="1330" w:type="dxa"/>
            <w:vAlign w:val="center"/>
          </w:tcPr>
          <w:p w:rsidR="00A515E1" w:rsidRPr="00FE2C1E" w:rsidRDefault="00A515E1" w:rsidP="0091772B">
            <w:r>
              <w:rPr>
                <w:noProof/>
                <w:lang w:eastAsia="de-DE"/>
              </w:rPr>
              <w:drawing>
                <wp:inline distT="0" distB="0" distL="0" distR="0" wp14:anchorId="16F937B5" wp14:editId="71DAE155">
                  <wp:extent cx="485775" cy="457200"/>
                  <wp:effectExtent l="0" t="0" r="0" b="0"/>
                  <wp:docPr id="283" name="Grafik 283"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A515E1" w:rsidRPr="00A94748" w:rsidRDefault="00A515E1" w:rsidP="0091772B">
            <w:r w:rsidRPr="00A94748">
              <w:rPr>
                <w:b/>
              </w:rPr>
              <w:t>Material</w:t>
            </w:r>
            <w:r w:rsidRPr="00A94748">
              <w:t xml:space="preserve"> </w:t>
            </w:r>
            <w:r>
              <w:t>–</w:t>
            </w:r>
            <w:r w:rsidRPr="00A94748">
              <w:t xml:space="preserve"> </w:t>
            </w:r>
            <w:r>
              <w:t>Fragebogen oder für 1,2 oder 3, drei Flipcharts/Stellwände, 3 Lic</w:t>
            </w:r>
            <w:r>
              <w:t>h</w:t>
            </w:r>
            <w:r>
              <w:t>terketten, Musik, Plakate mit den Antworten der Quizfragen, ein Gewinn für die Sieger in der jeweiligen Runde z.B. Kaubonbons</w:t>
            </w:r>
          </w:p>
        </w:tc>
      </w:tr>
      <w:tr w:rsidR="00A515E1" w:rsidRPr="00A94748" w:rsidTr="0091772B">
        <w:tc>
          <w:tcPr>
            <w:tcW w:w="1330" w:type="dxa"/>
            <w:vAlign w:val="center"/>
          </w:tcPr>
          <w:p w:rsidR="00A515E1" w:rsidRPr="00A94748" w:rsidRDefault="00A515E1" w:rsidP="0091772B">
            <w:r>
              <w:rPr>
                <w:noProof/>
                <w:lang w:eastAsia="de-DE"/>
              </w:rPr>
              <w:drawing>
                <wp:inline distT="0" distB="0" distL="0" distR="0" wp14:anchorId="75037E20" wp14:editId="220A8265">
                  <wp:extent cx="695325" cy="55245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A515E1" w:rsidRDefault="00A515E1" w:rsidP="0091772B">
            <w:r>
              <w:rPr>
                <w:b/>
              </w:rPr>
              <w:t xml:space="preserve">Ablauf – </w:t>
            </w:r>
            <w:r>
              <w:t xml:space="preserve">Variante 1: Die Fragen werden an die TN verteilt und diese müssen sie dann allein oder Kleingruppe beantworten. Wenn alle damit fertig sind, </w:t>
            </w:r>
            <w:proofErr w:type="gramStart"/>
            <w:r>
              <w:t>wird</w:t>
            </w:r>
            <w:proofErr w:type="gramEnd"/>
            <w:r>
              <w:t xml:space="preserve"> die richtigen Antworten vorgelesen.</w:t>
            </w:r>
          </w:p>
          <w:p w:rsidR="00A515E1" w:rsidRDefault="00A515E1" w:rsidP="0091772B">
            <w:r>
              <w:t>Variante 2: 1,2 oder 3:</w:t>
            </w:r>
          </w:p>
          <w:p w:rsidR="00A515E1" w:rsidRPr="00175FE0" w:rsidRDefault="00A515E1" w:rsidP="0091772B">
            <w:r>
              <w:t>Im Raum werden drei Flipcharts/Stellwände aufgebaut, welche jeweils von e</w:t>
            </w:r>
            <w:r>
              <w:t>i</w:t>
            </w:r>
            <w:r>
              <w:t>ner Lichterkette umrandet wird. Auf den Flipcharts stehen die jeweiligen An</w:t>
            </w:r>
            <w:r>
              <w:t>t</w:t>
            </w:r>
            <w:r>
              <w:t>wortmöglichkeiten. Die Gruppe wird in mind. Drei gleich große Teams aufg</w:t>
            </w:r>
            <w:r>
              <w:t>e</w:t>
            </w:r>
            <w:r>
              <w:t xml:space="preserve">teilt. Die Teamleitung liest die erste Frage vor, und stellt die drei verschiedene Antworten vor. Nun wird die Musik angemacht, solang die Musik läuft haben die TN die Zeit sich in der Gruppe vor </w:t>
            </w:r>
            <w:proofErr w:type="gramStart"/>
            <w:r>
              <w:t>eine</w:t>
            </w:r>
            <w:proofErr w:type="gramEnd"/>
            <w:r>
              <w:t xml:space="preserve"> Flipchart zu stellen, von der sie denken dass dies die richtige Lösung ist. Sobald </w:t>
            </w:r>
            <w:r w:rsidRPr="00E4331E">
              <w:rPr>
                <w:b/>
              </w:rPr>
              <w:t>d</w:t>
            </w:r>
            <w:r>
              <w:t xml:space="preserve">ie Musik endet müssen alle stehen und die Teamleitung sagt: „Wenn ihr wirklich richtig steht, seht ihr wenn das Licht angeht.“ Die Lichterkette an </w:t>
            </w:r>
            <w:proofErr w:type="gramStart"/>
            <w:r>
              <w:t>der</w:t>
            </w:r>
            <w:proofErr w:type="gramEnd"/>
            <w:r>
              <w:t xml:space="preserve"> Flipchart mit der richtigen Antwort wird angezündet. Nun bekommt die Gruppe mit der richtigen Antwort etwas Süßes oder ein Pfand dass die Gruppen sammeln und am Ende bekommt die </w:t>
            </w:r>
            <w:r>
              <w:lastRenderedPageBreak/>
              <w:t>Gruppe mit dem meisten Pfand ein Preis.</w:t>
            </w:r>
          </w:p>
        </w:tc>
      </w:tr>
      <w:tr w:rsidR="00A515E1" w:rsidRPr="00A94748" w:rsidTr="0091772B">
        <w:tc>
          <w:tcPr>
            <w:tcW w:w="1330" w:type="dxa"/>
            <w:vAlign w:val="center"/>
          </w:tcPr>
          <w:p w:rsidR="00A515E1" w:rsidRDefault="00A515E1" w:rsidP="0091772B"/>
        </w:tc>
        <w:tc>
          <w:tcPr>
            <w:tcW w:w="7882" w:type="dxa"/>
            <w:vAlign w:val="center"/>
          </w:tcPr>
          <w:p w:rsidR="00A515E1" w:rsidRDefault="00A515E1" w:rsidP="0091772B">
            <w:r>
              <w:t>Fragen:</w:t>
            </w:r>
          </w:p>
          <w:p w:rsidR="00A515E1" w:rsidRDefault="00A515E1" w:rsidP="00847CD8">
            <w:pPr>
              <w:numPr>
                <w:ilvl w:val="0"/>
                <w:numId w:val="49"/>
              </w:numPr>
              <w:spacing w:before="0" w:after="0" w:line="276" w:lineRule="auto"/>
            </w:pPr>
            <w:r>
              <w:t xml:space="preserve">Ein*e </w:t>
            </w:r>
            <w:proofErr w:type="spellStart"/>
            <w:r>
              <w:t>Geflüchter</w:t>
            </w:r>
            <w:proofErr w:type="spellEnd"/>
            <w:r>
              <w:t>*e ist…</w:t>
            </w:r>
          </w:p>
          <w:p w:rsidR="00A515E1" w:rsidRDefault="00A515E1" w:rsidP="00847CD8">
            <w:pPr>
              <w:numPr>
                <w:ilvl w:val="1"/>
                <w:numId w:val="49"/>
              </w:numPr>
              <w:spacing w:before="0" w:after="0" w:line="276" w:lineRule="auto"/>
            </w:pPr>
            <w:r>
              <w:t>Jemand, der eine Weltreise macht, um neue Länder kennenzule</w:t>
            </w:r>
            <w:r>
              <w:t>r</w:t>
            </w:r>
            <w:r>
              <w:t>nen.</w:t>
            </w:r>
          </w:p>
          <w:p w:rsidR="00A515E1" w:rsidRDefault="00A515E1" w:rsidP="00847CD8">
            <w:pPr>
              <w:numPr>
                <w:ilvl w:val="1"/>
                <w:numId w:val="49"/>
              </w:numPr>
              <w:spacing w:before="0" w:after="0" w:line="276" w:lineRule="auto"/>
            </w:pPr>
            <w:r>
              <w:t>Jemand, der eine begründete Furcht vor Verfolgung hat und daher sein Heimaland verlässt.</w:t>
            </w:r>
          </w:p>
          <w:p w:rsidR="00A515E1" w:rsidRDefault="00A515E1" w:rsidP="00847CD8">
            <w:pPr>
              <w:numPr>
                <w:ilvl w:val="1"/>
                <w:numId w:val="49"/>
              </w:numPr>
              <w:spacing w:before="0" w:after="0" w:line="276" w:lineRule="auto"/>
            </w:pPr>
            <w:r>
              <w:t>Jemand, der eine Arbeitsstelle in einem anderen Land gefunden hat und dorthin zieht.</w:t>
            </w:r>
          </w:p>
          <w:p w:rsidR="00A515E1" w:rsidRDefault="00A515E1" w:rsidP="00847CD8">
            <w:pPr>
              <w:numPr>
                <w:ilvl w:val="0"/>
                <w:numId w:val="49"/>
              </w:numPr>
              <w:spacing w:before="0" w:after="0" w:line="276" w:lineRule="auto"/>
            </w:pPr>
            <w:r>
              <w:t>Das Wort Asyl bedeutet…</w:t>
            </w:r>
          </w:p>
          <w:p w:rsidR="00A515E1" w:rsidRDefault="00A515E1" w:rsidP="00847CD8">
            <w:pPr>
              <w:numPr>
                <w:ilvl w:val="1"/>
                <w:numId w:val="49"/>
              </w:numPr>
              <w:spacing w:before="0" w:after="0" w:line="276" w:lineRule="auto"/>
            </w:pPr>
            <w:r>
              <w:t>Sicherer Ort, Zuflucht</w:t>
            </w:r>
          </w:p>
          <w:p w:rsidR="00A515E1" w:rsidRDefault="00A515E1" w:rsidP="00847CD8">
            <w:pPr>
              <w:numPr>
                <w:ilvl w:val="1"/>
                <w:numId w:val="49"/>
              </w:numPr>
              <w:spacing w:before="0" w:after="0" w:line="276" w:lineRule="auto"/>
            </w:pPr>
            <w:r>
              <w:t>Arbeitserlaubnis</w:t>
            </w:r>
          </w:p>
          <w:p w:rsidR="00A515E1" w:rsidRDefault="00A515E1" w:rsidP="00847CD8">
            <w:pPr>
              <w:numPr>
                <w:ilvl w:val="1"/>
                <w:numId w:val="49"/>
              </w:numPr>
              <w:spacing w:before="0" w:after="0" w:line="276" w:lineRule="auto"/>
            </w:pPr>
            <w:r>
              <w:t>Hotelzimmer</w:t>
            </w:r>
          </w:p>
          <w:p w:rsidR="00A515E1" w:rsidRDefault="00A515E1" w:rsidP="00847CD8">
            <w:pPr>
              <w:numPr>
                <w:ilvl w:val="0"/>
                <w:numId w:val="49"/>
              </w:numPr>
              <w:spacing w:before="0" w:after="0" w:line="276" w:lineRule="auto"/>
            </w:pPr>
            <w:r>
              <w:t>Im Jahr 2015 stammten die meisten Asylbewerber in Deutschland aus…</w:t>
            </w:r>
          </w:p>
          <w:p w:rsidR="00A515E1" w:rsidRDefault="00A515E1" w:rsidP="00847CD8">
            <w:pPr>
              <w:numPr>
                <w:ilvl w:val="1"/>
                <w:numId w:val="49"/>
              </w:numPr>
              <w:spacing w:before="0" w:after="0" w:line="276" w:lineRule="auto"/>
            </w:pPr>
            <w:r>
              <w:t>Kanada, Brasilien, Chile, Kamerun, USA</w:t>
            </w:r>
          </w:p>
          <w:p w:rsidR="00A515E1" w:rsidRDefault="00A515E1" w:rsidP="00847CD8">
            <w:pPr>
              <w:numPr>
                <w:ilvl w:val="1"/>
                <w:numId w:val="49"/>
              </w:numPr>
              <w:spacing w:before="0" w:after="0" w:line="276" w:lineRule="auto"/>
            </w:pPr>
            <w:r>
              <w:t>Syrien, Albanien, Kosovo, Afghanistan, Irak</w:t>
            </w:r>
          </w:p>
          <w:p w:rsidR="00A515E1" w:rsidRDefault="00A515E1" w:rsidP="00847CD8">
            <w:pPr>
              <w:numPr>
                <w:ilvl w:val="1"/>
                <w:numId w:val="49"/>
              </w:numPr>
              <w:spacing w:before="0" w:after="0" w:line="276" w:lineRule="auto"/>
            </w:pPr>
            <w:r>
              <w:t>Kenia, Südafrika, Ecuador, Peru, Kuba</w:t>
            </w:r>
          </w:p>
          <w:p w:rsidR="00A515E1" w:rsidRDefault="00A515E1" w:rsidP="00847CD8">
            <w:pPr>
              <w:numPr>
                <w:ilvl w:val="0"/>
                <w:numId w:val="49"/>
              </w:numPr>
              <w:spacing w:before="0" w:after="0" w:line="276" w:lineRule="auto"/>
            </w:pPr>
            <w:r>
              <w:t>Die Menschen fliehen aus Syrien und Afghanistan, weil…</w:t>
            </w:r>
          </w:p>
          <w:p w:rsidR="00A515E1" w:rsidRDefault="00A515E1" w:rsidP="00847CD8">
            <w:pPr>
              <w:numPr>
                <w:ilvl w:val="1"/>
                <w:numId w:val="49"/>
              </w:numPr>
              <w:spacing w:before="0" w:after="0" w:line="276" w:lineRule="auto"/>
            </w:pPr>
            <w:r>
              <w:t>Es in ihrer Heimat bewaffnete Konflikte gibt.</w:t>
            </w:r>
          </w:p>
          <w:p w:rsidR="00A515E1" w:rsidRDefault="00A515E1" w:rsidP="00847CD8">
            <w:pPr>
              <w:numPr>
                <w:ilvl w:val="1"/>
                <w:numId w:val="49"/>
              </w:numPr>
              <w:spacing w:before="0" w:after="0" w:line="276" w:lineRule="auto"/>
            </w:pPr>
            <w:r>
              <w:t>Es dort schlimme Überschwemmungen gab.</w:t>
            </w:r>
          </w:p>
          <w:p w:rsidR="00A515E1" w:rsidRDefault="00A515E1" w:rsidP="00847CD8">
            <w:pPr>
              <w:numPr>
                <w:ilvl w:val="1"/>
                <w:numId w:val="49"/>
              </w:numPr>
              <w:spacing w:before="0" w:after="0" w:line="276" w:lineRule="auto"/>
            </w:pPr>
            <w:r>
              <w:t>Eine große Hungernot herrscht.</w:t>
            </w:r>
          </w:p>
          <w:p w:rsidR="00A515E1" w:rsidRDefault="00A515E1" w:rsidP="00847CD8">
            <w:pPr>
              <w:numPr>
                <w:ilvl w:val="0"/>
                <w:numId w:val="49"/>
              </w:numPr>
              <w:spacing w:before="0" w:after="0" w:line="276" w:lineRule="auto"/>
            </w:pPr>
            <w:r>
              <w:t>Worauf haben Geflüchtete nach ihrer Ankunft in Deutschland gesetzliches Anrecht?</w:t>
            </w:r>
          </w:p>
          <w:p w:rsidR="00A515E1" w:rsidRDefault="00A515E1" w:rsidP="00847CD8">
            <w:pPr>
              <w:numPr>
                <w:ilvl w:val="1"/>
                <w:numId w:val="49"/>
              </w:numPr>
              <w:spacing w:before="0" w:after="0" w:line="276" w:lineRule="auto"/>
            </w:pPr>
            <w:r>
              <w:t>Auf eine Arbeitsstelle und eine eigene Wohnung</w:t>
            </w:r>
          </w:p>
          <w:p w:rsidR="00A515E1" w:rsidRDefault="00A515E1" w:rsidP="00847CD8">
            <w:pPr>
              <w:numPr>
                <w:ilvl w:val="1"/>
                <w:numId w:val="49"/>
              </w:numPr>
              <w:spacing w:before="0" w:after="0" w:line="276" w:lineRule="auto"/>
            </w:pPr>
            <w:r>
              <w:t>Auf ein Begrüßungsgeld in Höhe von 2000€</w:t>
            </w:r>
          </w:p>
          <w:p w:rsidR="00A515E1" w:rsidRDefault="00A515E1" w:rsidP="00847CD8">
            <w:pPr>
              <w:numPr>
                <w:ilvl w:val="1"/>
                <w:numId w:val="49"/>
              </w:numPr>
              <w:spacing w:before="0" w:after="0" w:line="276" w:lineRule="auto"/>
            </w:pPr>
            <w:r>
              <w:t xml:space="preserve">Auf den notwendigen Bedarf an Ernährung, Unterkunft, Heizung, Kleidung, Gesundheitspfleger und Haushaltswaren, Taschengeld und ärztlicher Versorgung. </w:t>
            </w:r>
          </w:p>
          <w:p w:rsidR="00A515E1" w:rsidRDefault="00A515E1" w:rsidP="0091772B">
            <w:pPr>
              <w:spacing w:after="0"/>
            </w:pPr>
            <w:r>
              <w:t>Auflösung:</w:t>
            </w:r>
          </w:p>
          <w:p w:rsidR="00A515E1" w:rsidRDefault="00A515E1" w:rsidP="0091772B">
            <w:pPr>
              <w:spacing w:after="0"/>
            </w:pPr>
            <w:r w:rsidRPr="00E26B1C">
              <w:rPr>
                <w:b/>
              </w:rPr>
              <w:t>Frage 1:</w:t>
            </w:r>
            <w:r>
              <w:t xml:space="preserve"> </w:t>
            </w:r>
            <w:r w:rsidRPr="00E26B1C">
              <w:rPr>
                <w:b/>
              </w:rPr>
              <w:t>Antwort b:</w:t>
            </w:r>
            <w:r>
              <w:t xml:space="preserve"> Umgangssprachlich steht die Bezeichnung Geflüchtete, für Menschen die aus einer Not heraus ihr Land verlassen. Juristisch korrekt, nach der Genfer Flüchtlingskonvention definiert, sind Geflüchtete Menschen, die eine begründete Furcht vor Verfolgung aufgrund ihrer „Rasse“, Religion, Nationalität, Zugehörigkeit  zu einer bestimmten sozialen Gruppe oder wegen ihrer politischen Überzeugung haben. Geflüchtete haben somit das Recht auf Sicherheit in einem anderen Land. In Deutschland überprüft das Bundesamt für Migration und Flüchtlinge (BAMF), ob Menschen diese Bestimmungen erfüllen und als Geflüchtete anerkannt werden. Anerkannte Geflüchtete dürfen meist zunächst für drei Jahre in Deutschland bleiben, dann wird nochmals geprüft, ob die Schutzgründe weiterhin bestehen.</w:t>
            </w:r>
          </w:p>
          <w:p w:rsidR="00A515E1" w:rsidRDefault="00A515E1" w:rsidP="0091772B">
            <w:pPr>
              <w:spacing w:after="0"/>
            </w:pPr>
            <w:r w:rsidRPr="00E26B1C">
              <w:rPr>
                <w:b/>
              </w:rPr>
              <w:t>Frage 2: Antwort a:</w:t>
            </w:r>
            <w:r>
              <w:t xml:space="preserve"> Das Wort „Asyl“ kommt aus dem Altgriechischen und b</w:t>
            </w:r>
            <w:r>
              <w:t>e</w:t>
            </w:r>
            <w:r>
              <w:t>deutet „sicher“. Heute meint es sichere Ort und Zuflucht für Menschen in G</w:t>
            </w:r>
            <w:r>
              <w:t>e</w:t>
            </w:r>
            <w:r>
              <w:lastRenderedPageBreak/>
              <w:t>fahr. Im deutschen Grundgesetzt steht im Artikel 16a, dass politisch Verfolgte ein Grundrecht auf Asyl haben. Das bedeutet, dass sie in Deutschland g</w:t>
            </w:r>
            <w:r>
              <w:t>e</w:t>
            </w:r>
            <w:r>
              <w:t>schützt werden und bleiben dürfe. Menschen, die einen Antrag auf Asyl gestellt haben, werden Asylbewerber*in genannt. Sie müssen dem Bundesamt für Mi</w:t>
            </w:r>
            <w:r>
              <w:t>g</w:t>
            </w:r>
            <w:r>
              <w:t>ration und Flüchtlinge genau berichten, wie und warum sie genau in ihrer He</w:t>
            </w:r>
            <w:r>
              <w:t>i</w:t>
            </w:r>
            <w:r>
              <w:t>mat verfolgt werden. Dann beurteilt das Amt, ob der Bewerber*in ein Recht auf Asyl nach Artikel 16a GG oder nach der Genfer Flüchtlingskonvention als G</w:t>
            </w:r>
            <w:r>
              <w:t>e</w:t>
            </w:r>
            <w:r>
              <w:t xml:space="preserve">flüchteter anerkannt wird und in Deutschland bleiben darf. </w:t>
            </w:r>
          </w:p>
          <w:p w:rsidR="00A515E1" w:rsidRDefault="00A515E1" w:rsidP="0091772B">
            <w:pPr>
              <w:spacing w:after="0"/>
            </w:pPr>
            <w:r w:rsidRPr="00D10396">
              <w:rPr>
                <w:b/>
              </w:rPr>
              <w:t xml:space="preserve">Frage 3: Antwort c: </w:t>
            </w:r>
            <w:r w:rsidRPr="00D10396">
              <w:t>Im Jahr 2015 sind rund eine Million Geflüchtete nach Deutschland eingereist. Knapp die Hälft von ihnen hat einen Asylantrag g</w:t>
            </w:r>
            <w:r w:rsidRPr="00D10396">
              <w:t>e</w:t>
            </w:r>
            <w:r w:rsidRPr="00D10396">
              <w:t>stellt. Die meisten Menschen stammten aus Syrien, gefolgt von Albanien, K</w:t>
            </w:r>
            <w:r w:rsidRPr="00D10396">
              <w:t>o</w:t>
            </w:r>
            <w:r w:rsidRPr="00D10396">
              <w:t>sovo, Afghanistan und Irak. Die Menschen aus Syrien und Irak werden zum größten Teil als Geflüchtete anerkannt. Die Chancen für Menschen aus Alban</w:t>
            </w:r>
            <w:r w:rsidRPr="00D10396">
              <w:t>i</w:t>
            </w:r>
            <w:r w:rsidRPr="00D10396">
              <w:t xml:space="preserve">en, Kosovo und Serbien als Geflüchtete anerkannt zu werden oder politisches Asyl zu erhalten, sind hingegen gering, weil </w:t>
            </w:r>
            <w:proofErr w:type="gramStart"/>
            <w:r w:rsidRPr="00D10396">
              <w:t>ihr</w:t>
            </w:r>
            <w:proofErr w:type="gramEnd"/>
            <w:r w:rsidRPr="00D10396">
              <w:t xml:space="preserve"> Herkunftsstaaten als sicher ei</w:t>
            </w:r>
            <w:r w:rsidRPr="00D10396">
              <w:t>n</w:t>
            </w:r>
            <w:r w:rsidRPr="00D10396">
              <w:t xml:space="preserve">gestuft sind. </w:t>
            </w:r>
          </w:p>
          <w:p w:rsidR="00A515E1" w:rsidRDefault="00A515E1" w:rsidP="0091772B">
            <w:pPr>
              <w:spacing w:after="0"/>
            </w:pPr>
            <w:r w:rsidRPr="00D10396">
              <w:rPr>
                <w:b/>
              </w:rPr>
              <w:t>Frage 4: Antwort a:</w:t>
            </w:r>
            <w:r>
              <w:rPr>
                <w:b/>
              </w:rPr>
              <w:t xml:space="preserve"> </w:t>
            </w:r>
            <w:r>
              <w:t xml:space="preserve">in Syrien und Afghanistan gibt es Bürgerkriege. Dort kämpfen verschiedene bewaffnete Gruppen gegeneinander. In Syrien sind dies die Truppen des Präsidenten </w:t>
            </w:r>
            <w:proofErr w:type="spellStart"/>
            <w:r>
              <w:t>Baschar</w:t>
            </w:r>
            <w:proofErr w:type="spellEnd"/>
            <w:r>
              <w:t>-al-Assad, die Terroristen der Gruppe „Islamischer Staat (IS)“ und verschiedenen andere bewaffnete regierungskrit</w:t>
            </w:r>
            <w:r>
              <w:t>i</w:t>
            </w:r>
            <w:r>
              <w:t>scher Rebellengruppen. Zahlreicher Städte wurden bei den Kämpfen zerstört und viele Menschen sind bereits ums Leben gekommen.</w:t>
            </w:r>
          </w:p>
          <w:p w:rsidR="00A515E1" w:rsidRDefault="00A515E1" w:rsidP="0091772B">
            <w:pPr>
              <w:spacing w:after="0"/>
            </w:pPr>
            <w:r>
              <w:t>In Afghanistan gibt es seit mehr als 30 Jahren bewaffnete Konflikte. Auch heute gibt es noch viele Terroranschläge und bewaffnete Auseinandersetzungen zw</w:t>
            </w:r>
            <w:r>
              <w:t>i</w:t>
            </w:r>
            <w:r>
              <w:t>schen verschiedenen Gruppen wie den sehr gewalttätigen Taliban und den Truppen der Regierung. Für die Entscheidung zu fliehen ist meistens ein ga</w:t>
            </w:r>
            <w:r>
              <w:t>n</w:t>
            </w:r>
            <w:r>
              <w:t>zes Bündel an Gründen ausschlaggebend. Aus einem bewaffneten Konflikt kann zum Beispiel eine Hungersnot entstehen, weil sich die Versorgung er Menschen im Land verschlechtert.</w:t>
            </w:r>
          </w:p>
          <w:p w:rsidR="00A515E1" w:rsidRPr="00D10396" w:rsidRDefault="00A515E1" w:rsidP="0091772B">
            <w:pPr>
              <w:spacing w:after="0"/>
            </w:pPr>
            <w:r w:rsidRPr="00D10396">
              <w:rPr>
                <w:b/>
              </w:rPr>
              <w:t>Frage 5: Antwort c:</w:t>
            </w:r>
            <w:r>
              <w:rPr>
                <w:b/>
              </w:rPr>
              <w:t xml:space="preserve"> </w:t>
            </w:r>
            <w:r w:rsidRPr="00D10396">
              <w:t>Der notwendige Bedarf an Ernährung, Unterkunft, He</w:t>
            </w:r>
            <w:r w:rsidRPr="00D10396">
              <w:t>i</w:t>
            </w:r>
            <w:r w:rsidRPr="00D10396">
              <w:t>zung, Kleidung, Gesundheitspflege und Haushaltsgütern kann entweder durch Sachleistungen oder durch Geldleistungen gedeckt werden. Das bedeutet, dass Asylbewerber*innen an manchen Orten Geld bekommen und selbst Ei</w:t>
            </w:r>
            <w:r w:rsidRPr="00D10396">
              <w:t>n</w:t>
            </w:r>
            <w:r w:rsidRPr="00D10396">
              <w:t>kaufen gehen. An anderen Orten  werden die Kleidung un</w:t>
            </w:r>
            <w:r>
              <w:t>d</w:t>
            </w:r>
            <w:r w:rsidRPr="00D10396">
              <w:t xml:space="preserve"> das Essen vom Staat gekauft und verteilt. Manchmal gibt es auch Wertgutscheine, die von den Asylbewerber*innen in Geschäften gegen Waren eingetauschter werden kö</w:t>
            </w:r>
            <w:r w:rsidRPr="00D10396">
              <w:t>n</w:t>
            </w:r>
            <w:r w:rsidRPr="00D10396">
              <w:t xml:space="preserve">nen. Die Unterschiede sind so groß, weil die Bu8nd3esländer- und teilweise </w:t>
            </w:r>
            <w:r w:rsidRPr="00D10396">
              <w:lastRenderedPageBreak/>
              <w:t>auch die Städte und Gemeinden – selbst darüber entscheiden dürfen, wie sie die Leistungen ausgeben.</w:t>
            </w:r>
          </w:p>
        </w:tc>
      </w:tr>
    </w:tbl>
    <w:p w:rsidR="003744E9" w:rsidRPr="00640D2D" w:rsidRDefault="003744E9" w:rsidP="003744E9">
      <w:pPr>
        <w:rPr>
          <w:rFonts w:cs="Arial"/>
        </w:rPr>
      </w:pPr>
    </w:p>
    <w:p w:rsidR="00343AC1" w:rsidRPr="00343AC1" w:rsidRDefault="00343AC1" w:rsidP="00343AC1">
      <w:pPr>
        <w:pStyle w:val="berschrift3"/>
        <w:rPr>
          <w:rFonts w:cs="Arial"/>
        </w:rPr>
      </w:pPr>
      <w:bookmarkStart w:id="97" w:name="_Toc455394689"/>
      <w:r w:rsidRPr="00343AC1">
        <w:rPr>
          <w:rFonts w:cs="Arial"/>
          <w:sz w:val="28"/>
        </w:rPr>
        <w:t xml:space="preserve">Die Kultur der Menschen auf Albatros </w:t>
      </w:r>
      <w:r w:rsidRPr="00271B1A">
        <w:rPr>
          <w:rStyle w:val="Funotenzeichen"/>
          <w:rFonts w:cs="Arial"/>
          <w:b w:val="0"/>
        </w:rPr>
        <w:footnoteReference w:id="28"/>
      </w:r>
      <w:bookmarkEnd w:id="97"/>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343AC1" w:rsidRPr="00271B1A" w:rsidTr="00331F98">
        <w:tc>
          <w:tcPr>
            <w:tcW w:w="1330" w:type="dxa"/>
            <w:vAlign w:val="center"/>
          </w:tcPr>
          <w:p w:rsidR="00343AC1" w:rsidRPr="00271B1A" w:rsidRDefault="00343AC1" w:rsidP="00331F98">
            <w:pPr>
              <w:pStyle w:val="Kopfzeile"/>
              <w:tabs>
                <w:tab w:val="clear" w:pos="4536"/>
                <w:tab w:val="clear" w:pos="9072"/>
                <w:tab w:val="left" w:pos="1440"/>
              </w:tabs>
              <w:spacing w:line="276" w:lineRule="auto"/>
              <w:jc w:val="center"/>
              <w:rPr>
                <w:rFonts w:cs="Arial"/>
              </w:rPr>
            </w:pPr>
            <w:r>
              <w:rPr>
                <w:rFonts w:cs="Arial"/>
                <w:noProof/>
                <w:lang w:eastAsia="de-DE"/>
              </w:rPr>
              <w:drawing>
                <wp:inline distT="0" distB="0" distL="0" distR="0" wp14:anchorId="08391E68" wp14:editId="12503AB9">
                  <wp:extent cx="571500" cy="571500"/>
                  <wp:effectExtent l="0" t="0" r="0" b="0"/>
                  <wp:docPr id="120" name="Grafik 120"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20px-Nine_Men's_Morris_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7882" w:type="dxa"/>
            <w:vAlign w:val="center"/>
          </w:tcPr>
          <w:p w:rsidR="00343AC1" w:rsidRPr="00271B1A" w:rsidRDefault="00343AC1" w:rsidP="00331F98">
            <w:pPr>
              <w:spacing w:before="0" w:after="0" w:line="276" w:lineRule="auto"/>
              <w:rPr>
                <w:rFonts w:cs="Arial"/>
              </w:rPr>
            </w:pPr>
            <w:r w:rsidRPr="00271B1A">
              <w:rPr>
                <w:rFonts w:cs="Arial"/>
                <w:b/>
              </w:rPr>
              <w:t xml:space="preserve">Art – </w:t>
            </w:r>
            <w:r w:rsidRPr="00271B1A">
              <w:rPr>
                <w:rFonts w:cs="Arial"/>
              </w:rPr>
              <w:t>Rollenspiel</w:t>
            </w:r>
          </w:p>
        </w:tc>
      </w:tr>
      <w:tr w:rsidR="00343AC1" w:rsidRPr="00271B1A" w:rsidTr="00331F98">
        <w:tc>
          <w:tcPr>
            <w:tcW w:w="1330" w:type="dxa"/>
            <w:vAlign w:val="center"/>
          </w:tcPr>
          <w:p w:rsidR="00343AC1" w:rsidRPr="00271B1A" w:rsidRDefault="00343AC1" w:rsidP="00331F98">
            <w:pPr>
              <w:pStyle w:val="Kopfzeile"/>
              <w:tabs>
                <w:tab w:val="clear" w:pos="4536"/>
                <w:tab w:val="clear" w:pos="9072"/>
                <w:tab w:val="left" w:pos="1440"/>
              </w:tabs>
              <w:spacing w:line="276" w:lineRule="auto"/>
              <w:jc w:val="center"/>
              <w:rPr>
                <w:rFonts w:cs="Arial"/>
              </w:rPr>
            </w:pPr>
            <w:r>
              <w:rPr>
                <w:rFonts w:cs="Arial"/>
                <w:noProof/>
                <w:lang w:eastAsia="de-DE"/>
              </w:rPr>
              <w:drawing>
                <wp:inline distT="0" distB="0" distL="0" distR="0" wp14:anchorId="2AE994DD" wp14:editId="5E00AAF7">
                  <wp:extent cx="495300" cy="400050"/>
                  <wp:effectExtent l="0" t="0" r="0" b="0"/>
                  <wp:docPr id="119" name="Grafik 119"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343AC1" w:rsidRPr="00271B1A" w:rsidRDefault="00343AC1" w:rsidP="00331F98">
            <w:pPr>
              <w:pStyle w:val="Kopfzeile"/>
              <w:tabs>
                <w:tab w:val="clear" w:pos="4536"/>
                <w:tab w:val="clear" w:pos="9072"/>
              </w:tabs>
              <w:spacing w:line="276" w:lineRule="auto"/>
              <w:jc w:val="center"/>
              <w:rPr>
                <w:rFonts w:cs="Arial"/>
                <w:sz w:val="4"/>
              </w:rPr>
            </w:pPr>
          </w:p>
        </w:tc>
        <w:tc>
          <w:tcPr>
            <w:tcW w:w="7882" w:type="dxa"/>
            <w:vAlign w:val="center"/>
          </w:tcPr>
          <w:p w:rsidR="00343AC1" w:rsidRPr="00271B1A" w:rsidRDefault="00343AC1" w:rsidP="00331F98">
            <w:pPr>
              <w:autoSpaceDE w:val="0"/>
              <w:autoSpaceDN w:val="0"/>
              <w:adjustRightInd w:val="0"/>
              <w:spacing w:before="0" w:after="0" w:line="276" w:lineRule="auto"/>
              <w:rPr>
                <w:rFonts w:cs="Arial"/>
                <w:color w:val="231F20"/>
              </w:rPr>
            </w:pPr>
            <w:r w:rsidRPr="00271B1A">
              <w:rPr>
                <w:rFonts w:cs="Arial"/>
                <w:b/>
              </w:rPr>
              <w:t>Ziele</w:t>
            </w:r>
            <w:r w:rsidRPr="00271B1A">
              <w:rPr>
                <w:rFonts w:cs="Arial"/>
              </w:rPr>
              <w:t xml:space="preserve"> - </w:t>
            </w:r>
            <w:r w:rsidRPr="00271B1A">
              <w:rPr>
                <w:rFonts w:cs="Arial"/>
                <w:color w:val="231F20"/>
              </w:rPr>
              <w:t xml:space="preserve"> Erkennen, dass fremde Verhaltensweisen und Gewohnheiten oftmals missverstanden werden. </w:t>
            </w:r>
          </w:p>
          <w:p w:rsidR="00343AC1" w:rsidRPr="00271B1A" w:rsidRDefault="00343AC1" w:rsidP="00331F98">
            <w:pPr>
              <w:autoSpaceDE w:val="0"/>
              <w:autoSpaceDN w:val="0"/>
              <w:adjustRightInd w:val="0"/>
              <w:spacing w:before="0" w:after="0" w:line="276" w:lineRule="auto"/>
              <w:rPr>
                <w:rFonts w:cs="Arial"/>
                <w:color w:val="231F20"/>
              </w:rPr>
            </w:pPr>
            <w:r w:rsidRPr="00271B1A">
              <w:rPr>
                <w:rFonts w:cs="Arial"/>
                <w:color w:val="231F20"/>
              </w:rPr>
              <w:t>- Bewusstmachen der eigenen „kulturellen Brille“ mit der wir andere Kulturen betrachten und bewerten ohne diese zu kennen.</w:t>
            </w:r>
          </w:p>
          <w:p w:rsidR="00343AC1" w:rsidRPr="00271B1A" w:rsidRDefault="00343AC1" w:rsidP="00331F98">
            <w:pPr>
              <w:spacing w:before="0" w:after="0" w:line="276" w:lineRule="auto"/>
              <w:rPr>
                <w:rFonts w:cs="Arial"/>
              </w:rPr>
            </w:pPr>
            <w:r w:rsidRPr="00271B1A">
              <w:rPr>
                <w:rFonts w:cs="Arial"/>
                <w:color w:val="231F20"/>
              </w:rPr>
              <w:t>- Versuch, durch wertneutrale Beschreibungen anstelle von vorschnellen Inte</w:t>
            </w:r>
            <w:r w:rsidRPr="00271B1A">
              <w:rPr>
                <w:rFonts w:cs="Arial"/>
                <w:color w:val="231F20"/>
              </w:rPr>
              <w:t>r</w:t>
            </w:r>
            <w:r w:rsidRPr="00271B1A">
              <w:rPr>
                <w:rFonts w:cs="Arial"/>
                <w:color w:val="231F20"/>
              </w:rPr>
              <w:t>pretationen die Entstehung von Vorurteilen und Stereotypen zu vermeiden.</w:t>
            </w:r>
          </w:p>
        </w:tc>
      </w:tr>
      <w:tr w:rsidR="00343AC1" w:rsidRPr="00271B1A" w:rsidTr="00331F98">
        <w:trPr>
          <w:trHeight w:val="759"/>
        </w:trPr>
        <w:tc>
          <w:tcPr>
            <w:tcW w:w="1330" w:type="dxa"/>
            <w:vAlign w:val="center"/>
          </w:tcPr>
          <w:p w:rsidR="00343AC1" w:rsidRPr="00271B1A" w:rsidRDefault="00343AC1" w:rsidP="00331F98">
            <w:pPr>
              <w:spacing w:before="0" w:after="0" w:line="276" w:lineRule="auto"/>
              <w:jc w:val="center"/>
              <w:rPr>
                <w:rFonts w:cs="Arial"/>
                <w:sz w:val="4"/>
              </w:rPr>
            </w:pPr>
            <w:r>
              <w:rPr>
                <w:rFonts w:cs="Arial"/>
                <w:noProof/>
                <w:lang w:eastAsia="de-DE"/>
              </w:rPr>
              <w:drawing>
                <wp:inline distT="0" distB="0" distL="0" distR="0" wp14:anchorId="5AABA6E9" wp14:editId="062F290A">
                  <wp:extent cx="476250" cy="438150"/>
                  <wp:effectExtent l="0" t="0" r="0" b="0"/>
                  <wp:docPr id="118" name="Grafik 118"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343AC1" w:rsidRPr="00271B1A" w:rsidRDefault="00343AC1" w:rsidP="00331F98">
            <w:pPr>
              <w:spacing w:before="0" w:after="0" w:line="276" w:lineRule="auto"/>
              <w:rPr>
                <w:rFonts w:cs="Arial"/>
              </w:rPr>
            </w:pPr>
            <w:r w:rsidRPr="00271B1A">
              <w:rPr>
                <w:rFonts w:cs="Arial"/>
                <w:b/>
              </w:rPr>
              <w:t>Zeit</w:t>
            </w:r>
            <w:r w:rsidRPr="00271B1A">
              <w:rPr>
                <w:rFonts w:cs="Arial"/>
              </w:rPr>
              <w:t xml:space="preserve"> – 45 -60 Minuten</w:t>
            </w:r>
          </w:p>
        </w:tc>
      </w:tr>
      <w:tr w:rsidR="00343AC1" w:rsidRPr="00271B1A" w:rsidTr="00331F98">
        <w:tc>
          <w:tcPr>
            <w:tcW w:w="1330" w:type="dxa"/>
            <w:vAlign w:val="center"/>
          </w:tcPr>
          <w:p w:rsidR="00343AC1" w:rsidRPr="00271B1A" w:rsidRDefault="00343AC1" w:rsidP="00331F98">
            <w:pPr>
              <w:spacing w:before="0" w:after="0" w:line="276" w:lineRule="auto"/>
              <w:jc w:val="center"/>
              <w:rPr>
                <w:rFonts w:cs="Arial"/>
              </w:rPr>
            </w:pPr>
            <w:r>
              <w:rPr>
                <w:rFonts w:cs="Arial"/>
                <w:noProof/>
                <w:lang w:eastAsia="de-DE"/>
              </w:rPr>
              <w:drawing>
                <wp:inline distT="0" distB="0" distL="0" distR="0" wp14:anchorId="5A4629CA" wp14:editId="50BE1D52">
                  <wp:extent cx="476250" cy="457200"/>
                  <wp:effectExtent l="0" t="0" r="0" b="0"/>
                  <wp:docPr id="89" name="Grafik 89"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ruppe11"/>
                          <pic:cNvPicPr>
                            <a:picLocks noChangeAspect="1" noChangeArrowheads="1"/>
                          </pic:cNvPicPr>
                        </pic:nvPicPr>
                        <pic:blipFill>
                          <a:blip r:embed="rId28"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6250" cy="457200"/>
                          </a:xfrm>
                          <a:prstGeom prst="rect">
                            <a:avLst/>
                          </a:prstGeom>
                          <a:noFill/>
                          <a:ln>
                            <a:noFill/>
                          </a:ln>
                        </pic:spPr>
                      </pic:pic>
                    </a:graphicData>
                  </a:graphic>
                </wp:inline>
              </w:drawing>
            </w:r>
          </w:p>
        </w:tc>
        <w:tc>
          <w:tcPr>
            <w:tcW w:w="7882" w:type="dxa"/>
            <w:vAlign w:val="center"/>
          </w:tcPr>
          <w:p w:rsidR="00343AC1" w:rsidRPr="00271B1A" w:rsidRDefault="00343AC1" w:rsidP="00331F98">
            <w:pPr>
              <w:spacing w:before="0" w:after="0" w:line="276" w:lineRule="auto"/>
              <w:rPr>
                <w:rFonts w:cs="Arial"/>
              </w:rPr>
            </w:pPr>
            <w:r w:rsidRPr="00271B1A">
              <w:rPr>
                <w:rFonts w:cs="Arial"/>
                <w:b/>
              </w:rPr>
              <w:t>Gruppe</w:t>
            </w:r>
            <w:r w:rsidRPr="00271B1A">
              <w:rPr>
                <w:rFonts w:cs="Arial"/>
              </w:rPr>
              <w:t xml:space="preserve"> – beliebig, auch für größere Gruppen</w:t>
            </w:r>
          </w:p>
          <w:p w:rsidR="00343AC1" w:rsidRPr="00271B1A" w:rsidRDefault="00343AC1" w:rsidP="00331F98">
            <w:pPr>
              <w:spacing w:before="0" w:after="0" w:line="276" w:lineRule="auto"/>
              <w:rPr>
                <w:rFonts w:cs="Arial"/>
                <w:b/>
              </w:rPr>
            </w:pPr>
            <w:r w:rsidRPr="00271B1A">
              <w:rPr>
                <w:rFonts w:cs="Arial"/>
                <w:b/>
              </w:rPr>
              <w:t xml:space="preserve">Alter – </w:t>
            </w:r>
            <w:r w:rsidRPr="00271B1A">
              <w:rPr>
                <w:rFonts w:cs="Arial"/>
              </w:rPr>
              <w:t>ab 13 Jahren</w:t>
            </w:r>
          </w:p>
        </w:tc>
      </w:tr>
      <w:tr w:rsidR="00343AC1" w:rsidRPr="00271B1A" w:rsidTr="00331F98">
        <w:tc>
          <w:tcPr>
            <w:tcW w:w="1330" w:type="dxa"/>
            <w:vAlign w:val="center"/>
          </w:tcPr>
          <w:p w:rsidR="00343AC1" w:rsidRPr="00271B1A" w:rsidRDefault="00343AC1" w:rsidP="00331F98">
            <w:pPr>
              <w:spacing w:before="0" w:after="0" w:line="276" w:lineRule="auto"/>
              <w:jc w:val="center"/>
              <w:rPr>
                <w:rFonts w:cs="Arial"/>
              </w:rPr>
            </w:pPr>
            <w:r>
              <w:rPr>
                <w:rFonts w:cs="Arial"/>
                <w:noProof/>
                <w:lang w:eastAsia="de-DE"/>
              </w:rPr>
              <w:drawing>
                <wp:inline distT="0" distB="0" distL="0" distR="0" wp14:anchorId="2877C50E" wp14:editId="15CF8401">
                  <wp:extent cx="457200" cy="4572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882" w:type="dxa"/>
            <w:vAlign w:val="center"/>
          </w:tcPr>
          <w:p w:rsidR="00343AC1" w:rsidRPr="00271B1A" w:rsidRDefault="00343AC1" w:rsidP="00331F98">
            <w:pPr>
              <w:spacing w:before="0" w:after="0" w:line="276" w:lineRule="auto"/>
              <w:rPr>
                <w:rFonts w:cs="Arial"/>
              </w:rPr>
            </w:pPr>
            <w:r w:rsidRPr="00271B1A">
              <w:rPr>
                <w:rFonts w:cs="Arial"/>
                <w:b/>
              </w:rPr>
              <w:t xml:space="preserve">Ort – </w:t>
            </w:r>
            <w:r w:rsidRPr="00271B1A">
              <w:rPr>
                <w:rFonts w:cs="Arial"/>
              </w:rPr>
              <w:t>Stuhlkreis</w:t>
            </w:r>
          </w:p>
        </w:tc>
      </w:tr>
      <w:tr w:rsidR="00343AC1" w:rsidRPr="00271B1A" w:rsidTr="00331F98">
        <w:tc>
          <w:tcPr>
            <w:tcW w:w="1330" w:type="dxa"/>
            <w:vAlign w:val="center"/>
          </w:tcPr>
          <w:p w:rsidR="00343AC1" w:rsidRPr="00271B1A" w:rsidRDefault="00343AC1" w:rsidP="00331F98">
            <w:pPr>
              <w:spacing w:before="0" w:after="0" w:line="276" w:lineRule="auto"/>
              <w:jc w:val="center"/>
              <w:rPr>
                <w:rFonts w:cs="Arial"/>
              </w:rPr>
            </w:pPr>
            <w:r>
              <w:rPr>
                <w:rFonts w:cs="Arial"/>
                <w:noProof/>
                <w:lang w:eastAsia="de-DE"/>
              </w:rPr>
              <w:drawing>
                <wp:inline distT="0" distB="0" distL="0" distR="0" wp14:anchorId="5507CCA4" wp14:editId="274284D9">
                  <wp:extent cx="485775" cy="457200"/>
                  <wp:effectExtent l="0" t="0" r="0" b="0"/>
                  <wp:docPr id="71" name="Grafik 71"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343AC1" w:rsidRPr="00271B1A" w:rsidRDefault="00343AC1" w:rsidP="00331F98">
            <w:pPr>
              <w:spacing w:before="0" w:after="0" w:line="276" w:lineRule="auto"/>
              <w:rPr>
                <w:rFonts w:cs="Arial"/>
              </w:rPr>
            </w:pPr>
            <w:r w:rsidRPr="00271B1A">
              <w:rPr>
                <w:rFonts w:cs="Arial"/>
                <w:b/>
              </w:rPr>
              <w:t>Material</w:t>
            </w:r>
            <w:r w:rsidRPr="00271B1A">
              <w:rPr>
                <w:rFonts w:cs="Arial"/>
              </w:rPr>
              <w:t xml:space="preserve"> –  eine Dose Erdnüsse</w:t>
            </w:r>
          </w:p>
        </w:tc>
      </w:tr>
      <w:tr w:rsidR="00343AC1" w:rsidRPr="00271B1A" w:rsidTr="00331F98">
        <w:tc>
          <w:tcPr>
            <w:tcW w:w="1330" w:type="dxa"/>
            <w:vAlign w:val="center"/>
          </w:tcPr>
          <w:p w:rsidR="00343AC1" w:rsidRPr="00271B1A" w:rsidRDefault="00343AC1" w:rsidP="00331F98">
            <w:pPr>
              <w:spacing w:before="0" w:after="0" w:line="276" w:lineRule="auto"/>
              <w:jc w:val="center"/>
              <w:rPr>
                <w:rFonts w:cs="Arial"/>
              </w:rPr>
            </w:pPr>
            <w:r>
              <w:rPr>
                <w:rFonts w:cs="Arial"/>
                <w:noProof/>
                <w:lang w:eastAsia="de-DE"/>
              </w:rPr>
              <w:drawing>
                <wp:inline distT="0" distB="0" distL="0" distR="0" wp14:anchorId="3DEF476F" wp14:editId="1F94358F">
                  <wp:extent cx="695325" cy="55245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tcPr>
          <w:p w:rsidR="00343AC1" w:rsidRPr="00271B1A" w:rsidRDefault="00343AC1" w:rsidP="00331F98">
            <w:pPr>
              <w:autoSpaceDE w:val="0"/>
              <w:autoSpaceDN w:val="0"/>
              <w:adjustRightInd w:val="0"/>
              <w:spacing w:before="0" w:after="0" w:line="276" w:lineRule="auto"/>
              <w:rPr>
                <w:rFonts w:cs="Arial"/>
              </w:rPr>
            </w:pPr>
            <w:r w:rsidRPr="00271B1A">
              <w:rPr>
                <w:rFonts w:cs="Arial"/>
                <w:b/>
                <w:u w:val="single"/>
              </w:rPr>
              <w:t>1. Szene</w:t>
            </w:r>
            <w:r w:rsidRPr="00271B1A">
              <w:rPr>
                <w:rFonts w:cs="Arial"/>
                <w:b/>
              </w:rPr>
              <w:t>: Begrüßung:</w:t>
            </w:r>
            <w:r w:rsidRPr="00271B1A">
              <w:rPr>
                <w:rFonts w:cs="Arial"/>
              </w:rPr>
              <w:t xml:space="preserve"> Zwei Mitglieder des Leitungsteams, ein Mann und eine Frau, oder im Ausnahmefall der/die Gruppenleiter*n und ein*e TN verlassen den Raum und kommen kurze Zeit später leise und monoton vor sich hin su</w:t>
            </w:r>
            <w:r w:rsidRPr="00271B1A">
              <w:rPr>
                <w:rFonts w:cs="Arial"/>
              </w:rPr>
              <w:t>m</w:t>
            </w:r>
            <w:r w:rsidRPr="00271B1A">
              <w:rPr>
                <w:rFonts w:cs="Arial"/>
              </w:rPr>
              <w:t>mend wieder herein. Die Frau folgt dem Mann mit einigen Schritten Abstand. Sie gehen im Kreis der TN umher und stellen bei allen, die die Beine übere</w:t>
            </w:r>
            <w:r w:rsidRPr="00271B1A">
              <w:rPr>
                <w:rFonts w:cs="Arial"/>
              </w:rPr>
              <w:t>i</w:t>
            </w:r>
            <w:r w:rsidRPr="00271B1A">
              <w:rPr>
                <w:rFonts w:cs="Arial"/>
              </w:rPr>
              <w:t>nandergeschlagen haben, beide Füße auf den Boden. Sie tun dies sehr sanft und bei denjenigen, die die Beine wieder übereinanderschlagen, auch meh</w:t>
            </w:r>
            <w:r w:rsidRPr="00271B1A">
              <w:rPr>
                <w:rFonts w:cs="Arial"/>
              </w:rPr>
              <w:t>r</w:t>
            </w:r>
            <w:r w:rsidRPr="00271B1A">
              <w:rPr>
                <w:rFonts w:cs="Arial"/>
              </w:rPr>
              <w:t>mals. Der Mann berührt dabei nur die männlichen Teilnehmer, die Frau Pers</w:t>
            </w:r>
            <w:r w:rsidRPr="00271B1A">
              <w:rPr>
                <w:rFonts w:cs="Arial"/>
              </w:rPr>
              <w:t>o</w:t>
            </w:r>
            <w:r w:rsidRPr="00271B1A">
              <w:rPr>
                <w:rFonts w:cs="Arial"/>
              </w:rPr>
              <w:t>nen beiderlei Geschlechts.</w:t>
            </w:r>
          </w:p>
          <w:p w:rsidR="00343AC1" w:rsidRPr="00271B1A" w:rsidRDefault="00343AC1" w:rsidP="00331F98">
            <w:pPr>
              <w:autoSpaceDE w:val="0"/>
              <w:autoSpaceDN w:val="0"/>
              <w:adjustRightInd w:val="0"/>
              <w:spacing w:before="0" w:after="0" w:line="276" w:lineRule="auto"/>
              <w:rPr>
                <w:rFonts w:cs="Arial"/>
              </w:rPr>
            </w:pPr>
            <w:r w:rsidRPr="00271B1A">
              <w:rPr>
                <w:rFonts w:cs="Arial"/>
                <w:b/>
                <w:u w:val="single"/>
              </w:rPr>
              <w:t>2. Szene:</w:t>
            </w:r>
            <w:r w:rsidRPr="00271B1A">
              <w:rPr>
                <w:rFonts w:cs="Arial"/>
                <w:b/>
              </w:rPr>
              <w:t xml:space="preserve"> Essen:</w:t>
            </w:r>
            <w:r w:rsidRPr="00271B1A">
              <w:rPr>
                <w:rFonts w:cs="Arial"/>
              </w:rPr>
              <w:t xml:space="preserve"> Der Mann setzt sich auf einen Sessel, die Frau nimmt neben ihm auf dem Boden kniend Platz. Unter dem Sessel steht eine Dose mit Er</w:t>
            </w:r>
            <w:r w:rsidRPr="00271B1A">
              <w:rPr>
                <w:rFonts w:cs="Arial"/>
              </w:rPr>
              <w:t>d</w:t>
            </w:r>
            <w:r w:rsidRPr="00271B1A">
              <w:rPr>
                <w:rFonts w:cs="Arial"/>
              </w:rPr>
              <w:t xml:space="preserve">nüssen, die die Frau dem Mann anbietet. Er isst einige der Erdnüsse und schmatzt dabei genüsslich. Dann reicht er die Dose an die Frau weiter, die auch laut schmatzend davon isst. </w:t>
            </w:r>
          </w:p>
          <w:p w:rsidR="00343AC1" w:rsidRPr="00271B1A" w:rsidRDefault="00343AC1" w:rsidP="00331F98">
            <w:pPr>
              <w:autoSpaceDE w:val="0"/>
              <w:autoSpaceDN w:val="0"/>
              <w:adjustRightInd w:val="0"/>
              <w:spacing w:before="0" w:after="0" w:line="276" w:lineRule="auto"/>
              <w:rPr>
                <w:rFonts w:cs="Arial"/>
              </w:rPr>
            </w:pPr>
            <w:r w:rsidRPr="00271B1A">
              <w:rPr>
                <w:rFonts w:cs="Arial"/>
                <w:b/>
                <w:u w:val="single"/>
              </w:rPr>
              <w:t>3. Szene:</w:t>
            </w:r>
            <w:r w:rsidRPr="00271B1A">
              <w:rPr>
                <w:rFonts w:cs="Arial"/>
                <w:b/>
              </w:rPr>
              <w:t xml:space="preserve"> Energieaufnahme</w:t>
            </w:r>
            <w:r w:rsidRPr="00271B1A">
              <w:rPr>
                <w:rFonts w:cs="Arial"/>
              </w:rPr>
              <w:t>: Hat die Frau das Essen beendet, legt der Mann der Frau die Hand auf den Nacken. Sie beugt sich dabei nach vorne und b</w:t>
            </w:r>
            <w:r w:rsidRPr="00271B1A">
              <w:rPr>
                <w:rFonts w:cs="Arial"/>
              </w:rPr>
              <w:t>e</w:t>
            </w:r>
            <w:r w:rsidRPr="00271B1A">
              <w:rPr>
                <w:rFonts w:cs="Arial"/>
              </w:rPr>
              <w:lastRenderedPageBreak/>
              <w:t>rührt mit der Stirn den Boden. Dies wiederholt sich dreimal. Danach stehen die beiden wieder auf und gehen den Kreis der TN noch einmal zur Verabschi</w:t>
            </w:r>
            <w:r w:rsidRPr="00271B1A">
              <w:rPr>
                <w:rFonts w:cs="Arial"/>
              </w:rPr>
              <w:t>e</w:t>
            </w:r>
            <w:r w:rsidRPr="00271B1A">
              <w:rPr>
                <w:rFonts w:cs="Arial"/>
              </w:rPr>
              <w:t>dung ab. Sie nicken jeder und jedem lächelnd zu, gehen dann aus dem Raum hinaus und beenden damit das Rollenspiel.</w:t>
            </w:r>
          </w:p>
        </w:tc>
      </w:tr>
      <w:tr w:rsidR="00343AC1" w:rsidRPr="00271B1A" w:rsidTr="00331F98">
        <w:tc>
          <w:tcPr>
            <w:tcW w:w="1330" w:type="dxa"/>
            <w:vAlign w:val="center"/>
          </w:tcPr>
          <w:p w:rsidR="00343AC1" w:rsidRPr="00271B1A" w:rsidRDefault="00343AC1" w:rsidP="00331F98">
            <w:pPr>
              <w:spacing w:before="0" w:after="0" w:line="276" w:lineRule="auto"/>
              <w:jc w:val="center"/>
              <w:rPr>
                <w:rFonts w:cs="Arial"/>
              </w:rPr>
            </w:pPr>
            <w:r>
              <w:rPr>
                <w:rFonts w:cs="Arial"/>
                <w:noProof/>
                <w:lang w:eastAsia="de-DE"/>
              </w:rPr>
              <w:lastRenderedPageBreak/>
              <w:drawing>
                <wp:inline distT="0" distB="0" distL="0" distR="0" wp14:anchorId="13D76653" wp14:editId="497D3A8B">
                  <wp:extent cx="476250" cy="428625"/>
                  <wp:effectExtent l="0" t="0" r="0" b="0"/>
                  <wp:docPr id="69" name="Grafik 69"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7882" w:type="dxa"/>
          </w:tcPr>
          <w:p w:rsidR="00343AC1" w:rsidRPr="00271B1A" w:rsidRDefault="00343AC1" w:rsidP="00331F98">
            <w:pPr>
              <w:autoSpaceDE w:val="0"/>
              <w:autoSpaceDN w:val="0"/>
              <w:adjustRightInd w:val="0"/>
              <w:spacing w:before="0" w:after="0" w:line="276" w:lineRule="auto"/>
              <w:rPr>
                <w:rFonts w:cs="Arial"/>
              </w:rPr>
            </w:pPr>
            <w:r w:rsidRPr="00271B1A">
              <w:rPr>
                <w:rFonts w:cs="Arial"/>
                <w:b/>
              </w:rPr>
              <w:t>Diskussionsleitfaden</w:t>
            </w:r>
            <w:r w:rsidRPr="00271B1A">
              <w:rPr>
                <w:rFonts w:cs="Arial"/>
              </w:rPr>
              <w:t xml:space="preserve">: </w:t>
            </w:r>
          </w:p>
          <w:p w:rsidR="00343AC1" w:rsidRPr="00271B1A" w:rsidRDefault="00343AC1" w:rsidP="00847CD8">
            <w:pPr>
              <w:numPr>
                <w:ilvl w:val="0"/>
                <w:numId w:val="50"/>
              </w:numPr>
              <w:autoSpaceDE w:val="0"/>
              <w:autoSpaceDN w:val="0"/>
              <w:adjustRightInd w:val="0"/>
              <w:spacing w:before="0" w:after="0" w:line="276" w:lineRule="auto"/>
              <w:rPr>
                <w:rFonts w:cs="Arial"/>
              </w:rPr>
            </w:pPr>
            <w:r w:rsidRPr="00271B1A">
              <w:rPr>
                <w:rFonts w:cs="Arial"/>
              </w:rPr>
              <w:t>Was haben die TN gesehen? Welche Riten und Bräuche haben die Me</w:t>
            </w:r>
            <w:r w:rsidRPr="00271B1A">
              <w:rPr>
                <w:rFonts w:cs="Arial"/>
              </w:rPr>
              <w:t>n</w:t>
            </w:r>
            <w:r w:rsidRPr="00271B1A">
              <w:rPr>
                <w:rFonts w:cs="Arial"/>
              </w:rPr>
              <w:t>schen auf Albatros ihrer Meinung nach? (Auf Flip-Chart festhalten.)</w:t>
            </w:r>
          </w:p>
          <w:p w:rsidR="00343AC1" w:rsidRPr="00271B1A" w:rsidRDefault="00343AC1" w:rsidP="00847CD8">
            <w:pPr>
              <w:numPr>
                <w:ilvl w:val="0"/>
                <w:numId w:val="50"/>
              </w:numPr>
              <w:autoSpaceDE w:val="0"/>
              <w:autoSpaceDN w:val="0"/>
              <w:adjustRightInd w:val="0"/>
              <w:spacing w:before="0" w:after="0" w:line="276" w:lineRule="auto"/>
              <w:rPr>
                <w:rFonts w:cs="Arial"/>
              </w:rPr>
            </w:pPr>
            <w:r w:rsidRPr="00271B1A">
              <w:rPr>
                <w:rFonts w:cs="Arial"/>
              </w:rPr>
              <w:t>Beschreibung von Mann und Frau! (Auf Flip-Chart festhalten.)</w:t>
            </w:r>
          </w:p>
          <w:p w:rsidR="00343AC1" w:rsidRPr="00271B1A" w:rsidRDefault="00343AC1" w:rsidP="00847CD8">
            <w:pPr>
              <w:numPr>
                <w:ilvl w:val="0"/>
                <w:numId w:val="50"/>
              </w:numPr>
              <w:autoSpaceDE w:val="0"/>
              <w:autoSpaceDN w:val="0"/>
              <w:adjustRightInd w:val="0"/>
              <w:spacing w:before="0" w:after="0" w:line="276" w:lineRule="auto"/>
              <w:rPr>
                <w:rFonts w:cs="Arial"/>
              </w:rPr>
            </w:pPr>
            <w:r w:rsidRPr="00271B1A">
              <w:rPr>
                <w:rFonts w:cs="Arial"/>
              </w:rPr>
              <w:t xml:space="preserve">Welche Deutung haben die Handlungen, wie ist der kulturelle Hintergrund? </w:t>
            </w:r>
          </w:p>
          <w:p w:rsidR="00343AC1" w:rsidRPr="00271B1A" w:rsidRDefault="00343AC1" w:rsidP="00847CD8">
            <w:pPr>
              <w:numPr>
                <w:ilvl w:val="0"/>
                <w:numId w:val="50"/>
              </w:numPr>
              <w:autoSpaceDE w:val="0"/>
              <w:autoSpaceDN w:val="0"/>
              <w:adjustRightInd w:val="0"/>
              <w:spacing w:before="0" w:after="0" w:line="276" w:lineRule="auto"/>
              <w:rPr>
                <w:rFonts w:eastAsia="Times New Roman" w:cs="Arial"/>
              </w:rPr>
            </w:pPr>
            <w:r w:rsidRPr="00271B1A">
              <w:rPr>
                <w:rFonts w:cs="Arial"/>
              </w:rPr>
              <w:t>Würden die TN gerne längere Zeit auf Albatros leben? Warum? Warum nicht?</w:t>
            </w:r>
          </w:p>
        </w:tc>
      </w:tr>
      <w:tr w:rsidR="00343AC1" w:rsidRPr="00271B1A" w:rsidTr="00331F98">
        <w:tc>
          <w:tcPr>
            <w:tcW w:w="1330" w:type="dxa"/>
            <w:vAlign w:val="center"/>
          </w:tcPr>
          <w:p w:rsidR="00343AC1" w:rsidRPr="00271B1A" w:rsidRDefault="00343AC1" w:rsidP="00331F98">
            <w:pPr>
              <w:spacing w:before="0" w:after="0" w:line="276" w:lineRule="auto"/>
              <w:jc w:val="center"/>
              <w:rPr>
                <w:rFonts w:cs="Arial"/>
              </w:rPr>
            </w:pPr>
          </w:p>
        </w:tc>
        <w:tc>
          <w:tcPr>
            <w:tcW w:w="7882" w:type="dxa"/>
          </w:tcPr>
          <w:p w:rsidR="00343AC1" w:rsidRPr="0027152F" w:rsidRDefault="00343AC1" w:rsidP="0027152F">
            <w:pPr>
              <w:autoSpaceDE w:val="0"/>
              <w:autoSpaceDN w:val="0"/>
              <w:adjustRightInd w:val="0"/>
              <w:spacing w:before="0" w:after="0"/>
              <w:rPr>
                <w:rFonts w:cs="Arial"/>
              </w:rPr>
            </w:pPr>
            <w:r w:rsidRPr="0027152F">
              <w:rPr>
                <w:rFonts w:cs="Arial"/>
              </w:rPr>
              <w:t xml:space="preserve">Nun erläutern die Gruppenleiter*innen </w:t>
            </w:r>
            <w:r w:rsidRPr="0027152F">
              <w:rPr>
                <w:rFonts w:cs="Arial"/>
                <w:b/>
              </w:rPr>
              <w:t>die Kultur der Menschen auf Albatros</w:t>
            </w:r>
            <w:r w:rsidRPr="0027152F">
              <w:rPr>
                <w:rFonts w:cs="Arial"/>
              </w:rPr>
              <w:t>:</w:t>
            </w:r>
          </w:p>
          <w:p w:rsidR="00343AC1" w:rsidRPr="0027152F" w:rsidRDefault="00343AC1" w:rsidP="00847CD8">
            <w:pPr>
              <w:numPr>
                <w:ilvl w:val="0"/>
                <w:numId w:val="51"/>
              </w:numPr>
              <w:autoSpaceDE w:val="0"/>
              <w:autoSpaceDN w:val="0"/>
              <w:adjustRightInd w:val="0"/>
              <w:spacing w:before="0" w:after="0"/>
              <w:rPr>
                <w:rFonts w:cs="Arial"/>
              </w:rPr>
            </w:pPr>
            <w:r w:rsidRPr="0027152F">
              <w:rPr>
                <w:rFonts w:cs="Arial"/>
              </w:rPr>
              <w:t>Die Menschen auf Albatros sind ein sehr friedliches Volk. Sind sie z</w:t>
            </w:r>
            <w:r w:rsidRPr="0027152F">
              <w:rPr>
                <w:rFonts w:cs="Arial"/>
              </w:rPr>
              <w:t>u</w:t>
            </w:r>
            <w:r w:rsidRPr="0027152F">
              <w:rPr>
                <w:rFonts w:cs="Arial"/>
              </w:rPr>
              <w:t>frieden, summen sie ruhig und leise vor sich hin.</w:t>
            </w:r>
          </w:p>
          <w:p w:rsidR="00343AC1" w:rsidRPr="0027152F" w:rsidRDefault="00343AC1" w:rsidP="00847CD8">
            <w:pPr>
              <w:numPr>
                <w:ilvl w:val="0"/>
                <w:numId w:val="51"/>
              </w:numPr>
              <w:autoSpaceDE w:val="0"/>
              <w:autoSpaceDN w:val="0"/>
              <w:adjustRightInd w:val="0"/>
              <w:spacing w:before="0" w:after="0"/>
              <w:rPr>
                <w:rFonts w:cs="Arial"/>
              </w:rPr>
            </w:pPr>
            <w:r w:rsidRPr="0027152F">
              <w:rPr>
                <w:rFonts w:cs="Arial"/>
              </w:rPr>
              <w:t xml:space="preserve">Die Göttin der Erde ist die höchste Gottheit auf Albatros und wird sehr verehrt. Die </w:t>
            </w:r>
            <w:proofErr w:type="gramStart"/>
            <w:r w:rsidRPr="0027152F">
              <w:rPr>
                <w:rFonts w:cs="Arial"/>
              </w:rPr>
              <w:t>Albatros</w:t>
            </w:r>
            <w:proofErr w:type="gramEnd"/>
            <w:r w:rsidRPr="0027152F">
              <w:rPr>
                <w:rFonts w:cs="Arial"/>
              </w:rPr>
              <w:t xml:space="preserve"> suchen deshalb den Kontakt zur Erde, weil alles was mit der Erde zu tun hat einen hohen Stellenwert besitzt. Liebling</w:t>
            </w:r>
            <w:r w:rsidRPr="0027152F">
              <w:rPr>
                <w:rFonts w:cs="Arial"/>
              </w:rPr>
              <w:t>s</w:t>
            </w:r>
            <w:r w:rsidRPr="0027152F">
              <w:rPr>
                <w:rFonts w:cs="Arial"/>
              </w:rPr>
              <w:t>speise und Ritualnahrungsmittel in dieser Kultur sind deshalb Nüsse.</w:t>
            </w:r>
          </w:p>
          <w:p w:rsidR="00343AC1" w:rsidRPr="0027152F" w:rsidRDefault="00343AC1" w:rsidP="00847CD8">
            <w:pPr>
              <w:numPr>
                <w:ilvl w:val="0"/>
                <w:numId w:val="51"/>
              </w:numPr>
              <w:autoSpaceDE w:val="0"/>
              <w:autoSpaceDN w:val="0"/>
              <w:adjustRightInd w:val="0"/>
              <w:spacing w:before="0" w:after="0"/>
              <w:rPr>
                <w:rFonts w:cs="Arial"/>
              </w:rPr>
            </w:pPr>
            <w:r w:rsidRPr="0027152F">
              <w:rPr>
                <w:rFonts w:cs="Arial"/>
              </w:rPr>
              <w:t>Die Einheimischen erweisen Besucher*innen der Insel eine besondere Ehrerbietung, indem sie  darauf achten, dass diese möglichst viel Ko</w:t>
            </w:r>
            <w:r w:rsidRPr="0027152F">
              <w:rPr>
                <w:rFonts w:cs="Arial"/>
              </w:rPr>
              <w:t>n</w:t>
            </w:r>
            <w:r w:rsidRPr="0027152F">
              <w:rPr>
                <w:rFonts w:cs="Arial"/>
              </w:rPr>
              <w:t>takt zur Erde herstellen. So ist es zum Beispiel wichtig, beim Sitzen be</w:t>
            </w:r>
            <w:r w:rsidRPr="0027152F">
              <w:rPr>
                <w:rFonts w:cs="Arial"/>
              </w:rPr>
              <w:t>i</w:t>
            </w:r>
            <w:r w:rsidRPr="0027152F">
              <w:rPr>
                <w:rFonts w:cs="Arial"/>
              </w:rPr>
              <w:t>de Füße auf dem Boden zu haben und die Beine nicht übereinander zu schlagen.</w:t>
            </w:r>
          </w:p>
          <w:p w:rsidR="00343AC1" w:rsidRPr="0027152F" w:rsidRDefault="00343AC1" w:rsidP="00847CD8">
            <w:pPr>
              <w:numPr>
                <w:ilvl w:val="0"/>
                <w:numId w:val="51"/>
              </w:numPr>
              <w:autoSpaceDE w:val="0"/>
              <w:autoSpaceDN w:val="0"/>
              <w:adjustRightInd w:val="0"/>
              <w:spacing w:before="0" w:after="0"/>
              <w:rPr>
                <w:rFonts w:cs="Arial"/>
              </w:rPr>
            </w:pPr>
            <w:r w:rsidRPr="0027152F">
              <w:rPr>
                <w:rFonts w:cs="Arial"/>
                <w:u w:val="single"/>
              </w:rPr>
              <w:t>Frauen genießen auf Albatros hohes Ansehen</w:t>
            </w:r>
            <w:r w:rsidRPr="0027152F">
              <w:rPr>
                <w:rFonts w:cs="Arial"/>
              </w:rPr>
              <w:t>, weil sie wie die Mutter Erde Leben gebären. Sie haben deshalb besondere Privilegien:</w:t>
            </w:r>
          </w:p>
          <w:p w:rsidR="00343AC1" w:rsidRPr="0027152F" w:rsidRDefault="00343AC1" w:rsidP="00847CD8">
            <w:pPr>
              <w:numPr>
                <w:ilvl w:val="0"/>
                <w:numId w:val="51"/>
              </w:numPr>
              <w:autoSpaceDE w:val="0"/>
              <w:autoSpaceDN w:val="0"/>
              <w:adjustRightInd w:val="0"/>
              <w:spacing w:before="0" w:after="0"/>
              <w:rPr>
                <w:rFonts w:cs="Arial"/>
              </w:rPr>
            </w:pPr>
            <w:r w:rsidRPr="0027152F">
              <w:rPr>
                <w:rFonts w:cs="Arial"/>
              </w:rPr>
              <w:t>Um sie vor etwaigen Angriffen oder Gefahren zu schützen, müssen die Männer immer einige Schritte vor ihnen hergehen.</w:t>
            </w:r>
          </w:p>
          <w:p w:rsidR="00343AC1" w:rsidRPr="0027152F" w:rsidRDefault="00343AC1" w:rsidP="00847CD8">
            <w:pPr>
              <w:numPr>
                <w:ilvl w:val="0"/>
                <w:numId w:val="51"/>
              </w:numPr>
              <w:autoSpaceDE w:val="0"/>
              <w:autoSpaceDN w:val="0"/>
              <w:adjustRightInd w:val="0"/>
              <w:spacing w:before="0" w:after="0"/>
              <w:rPr>
                <w:rFonts w:cs="Arial"/>
              </w:rPr>
            </w:pPr>
            <w:r w:rsidRPr="0027152F">
              <w:rPr>
                <w:rFonts w:cs="Arial"/>
              </w:rPr>
              <w:t>Die Männer haben die Pflicht, alle Speisen vor zu kosten.</w:t>
            </w:r>
          </w:p>
          <w:p w:rsidR="00343AC1" w:rsidRPr="0027152F" w:rsidRDefault="00343AC1" w:rsidP="00847CD8">
            <w:pPr>
              <w:numPr>
                <w:ilvl w:val="0"/>
                <w:numId w:val="51"/>
              </w:numPr>
              <w:autoSpaceDE w:val="0"/>
              <w:autoSpaceDN w:val="0"/>
              <w:adjustRightInd w:val="0"/>
              <w:spacing w:before="0" w:after="0"/>
              <w:rPr>
                <w:rFonts w:cs="Arial"/>
              </w:rPr>
            </w:pPr>
            <w:r w:rsidRPr="0027152F">
              <w:rPr>
                <w:rFonts w:cs="Arial"/>
              </w:rPr>
              <w:t>Die Frauen stehen der Erdgöttin näher als die Männer. Sie haben de</w:t>
            </w:r>
            <w:r w:rsidRPr="0027152F">
              <w:rPr>
                <w:rFonts w:cs="Arial"/>
              </w:rPr>
              <w:t>s</w:t>
            </w:r>
            <w:r w:rsidRPr="0027152F">
              <w:rPr>
                <w:rFonts w:cs="Arial"/>
              </w:rPr>
              <w:t>halb das Recht, auf dem Boden zu sitzen, während die Männer weiter entfernt von der Erde, auf Sesseln sitzen müssen.</w:t>
            </w:r>
          </w:p>
          <w:p w:rsidR="00343AC1" w:rsidRPr="0027152F" w:rsidRDefault="00343AC1" w:rsidP="00847CD8">
            <w:pPr>
              <w:numPr>
                <w:ilvl w:val="0"/>
                <w:numId w:val="51"/>
              </w:numPr>
              <w:autoSpaceDE w:val="0"/>
              <w:autoSpaceDN w:val="0"/>
              <w:adjustRightInd w:val="0"/>
              <w:spacing w:before="0" w:after="0"/>
              <w:rPr>
                <w:rFonts w:cs="Arial"/>
              </w:rPr>
            </w:pPr>
            <w:r w:rsidRPr="0027152F">
              <w:rPr>
                <w:rFonts w:cs="Arial"/>
              </w:rPr>
              <w:t xml:space="preserve">Nur über ein Ritual ist es den Männern erlaubt, näheren Kontakt mit der Göttin der Erde aufzunehmen. Sie dürfen der Frau die Hand auf den Nacken legen, während sie durch das Berühren der Erde mit der Stirn die von dort ausgehende kosmische Energie aufnimmt. Ein Teil der Energie fließt dann über die Hand des Mannes auf ihn selbst über. </w:t>
            </w:r>
          </w:p>
          <w:p w:rsidR="00343AC1" w:rsidRPr="0027152F" w:rsidRDefault="00343AC1" w:rsidP="00847CD8">
            <w:pPr>
              <w:numPr>
                <w:ilvl w:val="0"/>
                <w:numId w:val="51"/>
              </w:numPr>
              <w:autoSpaceDE w:val="0"/>
              <w:autoSpaceDN w:val="0"/>
              <w:adjustRightInd w:val="0"/>
              <w:spacing w:before="0" w:after="0"/>
              <w:rPr>
                <w:rFonts w:cs="Arial"/>
              </w:rPr>
            </w:pPr>
            <w:r w:rsidRPr="0027152F">
              <w:rPr>
                <w:rFonts w:cs="Arial"/>
              </w:rPr>
              <w:t>Abgesehen von diesem Ritual ist es den Albatros-Männern nicht gesta</w:t>
            </w:r>
            <w:r w:rsidRPr="0027152F">
              <w:rPr>
                <w:rFonts w:cs="Arial"/>
              </w:rPr>
              <w:t>t</w:t>
            </w:r>
            <w:r w:rsidRPr="0027152F">
              <w:rPr>
                <w:rFonts w:cs="Arial"/>
              </w:rPr>
              <w:t>tet, andere Frauen ohne deren Erlaubnis zu berühren.</w:t>
            </w:r>
          </w:p>
          <w:p w:rsidR="00343AC1" w:rsidRPr="0027152F" w:rsidRDefault="00343AC1" w:rsidP="0027152F">
            <w:pPr>
              <w:autoSpaceDE w:val="0"/>
              <w:autoSpaceDN w:val="0"/>
              <w:adjustRightInd w:val="0"/>
              <w:spacing w:before="0" w:after="0"/>
              <w:rPr>
                <w:rFonts w:cs="Arial"/>
              </w:rPr>
            </w:pPr>
            <w:r w:rsidRPr="0027152F">
              <w:rPr>
                <w:rFonts w:cs="Arial"/>
                <w:b/>
              </w:rPr>
              <w:t>Erneute Gruppendiskussion</w:t>
            </w:r>
            <w:r w:rsidRPr="0027152F">
              <w:rPr>
                <w:rFonts w:cs="Arial"/>
              </w:rPr>
              <w:t>: Die Gruppe bespricht nun, welche (Vor-) A</w:t>
            </w:r>
            <w:r w:rsidRPr="0027152F">
              <w:rPr>
                <w:rFonts w:cs="Arial"/>
              </w:rPr>
              <w:t>n</w:t>
            </w:r>
            <w:r w:rsidRPr="0027152F">
              <w:rPr>
                <w:rFonts w:cs="Arial"/>
              </w:rPr>
              <w:t xml:space="preserve">nahmen und Fehleinschätzungen möglicherweise zu falschen Interpretationen </w:t>
            </w:r>
            <w:r w:rsidRPr="0027152F">
              <w:rPr>
                <w:rFonts w:cs="Arial"/>
              </w:rPr>
              <w:lastRenderedPageBreak/>
              <w:t>geführt haben und woher diese kommen. Wichtig ist es, den Unterschied zw</w:t>
            </w:r>
            <w:r w:rsidRPr="0027152F">
              <w:rPr>
                <w:rFonts w:cs="Arial"/>
              </w:rPr>
              <w:t>i</w:t>
            </w:r>
            <w:r w:rsidRPr="0027152F">
              <w:rPr>
                <w:rFonts w:cs="Arial"/>
              </w:rPr>
              <w:t xml:space="preserve">schen Beschreibung und Interpretation herauszuarbeiten. </w:t>
            </w:r>
          </w:p>
          <w:p w:rsidR="0027152F" w:rsidRPr="0027152F" w:rsidRDefault="0027152F" w:rsidP="0027152F">
            <w:pPr>
              <w:autoSpaceDE w:val="0"/>
              <w:autoSpaceDN w:val="0"/>
              <w:adjustRightInd w:val="0"/>
              <w:spacing w:before="0" w:after="0"/>
              <w:rPr>
                <w:rFonts w:cs="Arial"/>
              </w:rPr>
            </w:pPr>
            <w:r w:rsidRPr="0027152F">
              <w:rPr>
                <w:rFonts w:cs="Arial"/>
                <w:b/>
              </w:rPr>
              <w:t>Mögliche Fragen</w:t>
            </w:r>
            <w:r w:rsidRPr="0027152F">
              <w:rPr>
                <w:rFonts w:cs="Arial"/>
              </w:rPr>
              <w:t xml:space="preserve"> :</w:t>
            </w:r>
          </w:p>
          <w:p w:rsidR="0027152F" w:rsidRPr="0027152F" w:rsidRDefault="0027152F" w:rsidP="0027152F">
            <w:pPr>
              <w:autoSpaceDE w:val="0"/>
              <w:autoSpaceDN w:val="0"/>
              <w:adjustRightInd w:val="0"/>
              <w:spacing w:before="0" w:after="0"/>
              <w:ind w:left="708"/>
              <w:rPr>
                <w:rFonts w:cs="Arial"/>
              </w:rPr>
            </w:pPr>
            <w:r w:rsidRPr="0027152F">
              <w:rPr>
                <w:rFonts w:cs="Arial"/>
              </w:rPr>
              <w:t>-</w:t>
            </w:r>
            <w:r w:rsidRPr="0027152F">
              <w:rPr>
                <w:rFonts w:cs="Arial"/>
              </w:rPr>
              <w:tab/>
              <w:t>Wie seid ihr zu Eurem ersten Eindruck der Verhaltensmuster der Menschen auf Albatros gekommen?</w:t>
            </w:r>
          </w:p>
          <w:p w:rsidR="0027152F" w:rsidRPr="0027152F" w:rsidRDefault="0027152F" w:rsidP="0027152F">
            <w:pPr>
              <w:autoSpaceDE w:val="0"/>
              <w:autoSpaceDN w:val="0"/>
              <w:adjustRightInd w:val="0"/>
              <w:spacing w:before="0" w:after="0"/>
              <w:ind w:left="708"/>
              <w:rPr>
                <w:rFonts w:cs="Arial"/>
              </w:rPr>
            </w:pPr>
            <w:r w:rsidRPr="0027152F">
              <w:rPr>
                <w:rFonts w:cs="Arial"/>
              </w:rPr>
              <w:t>-</w:t>
            </w:r>
            <w:r w:rsidRPr="0027152F">
              <w:rPr>
                <w:rFonts w:cs="Arial"/>
              </w:rPr>
              <w:tab/>
              <w:t xml:space="preserve">Hat euch schon einmal ein erster Eindruck von </w:t>
            </w:r>
            <w:proofErr w:type="gramStart"/>
            <w:r w:rsidRPr="0027152F">
              <w:rPr>
                <w:rFonts w:cs="Arial"/>
              </w:rPr>
              <w:t>jemanden</w:t>
            </w:r>
            <w:proofErr w:type="gramEnd"/>
            <w:r w:rsidRPr="0027152F">
              <w:rPr>
                <w:rFonts w:cs="Arial"/>
              </w:rPr>
              <w:t xml:space="preserve"> g</w:t>
            </w:r>
            <w:r w:rsidRPr="0027152F">
              <w:rPr>
                <w:rFonts w:cs="Arial"/>
              </w:rPr>
              <w:t>e</w:t>
            </w:r>
            <w:r w:rsidRPr="0027152F">
              <w:rPr>
                <w:rFonts w:cs="Arial"/>
              </w:rPr>
              <w:t>täuscht?</w:t>
            </w:r>
          </w:p>
          <w:p w:rsidR="0027152F" w:rsidRPr="0027152F" w:rsidRDefault="0027152F" w:rsidP="0027152F">
            <w:pPr>
              <w:autoSpaceDE w:val="0"/>
              <w:autoSpaceDN w:val="0"/>
              <w:adjustRightInd w:val="0"/>
              <w:spacing w:before="0" w:after="0"/>
              <w:ind w:left="708"/>
              <w:rPr>
                <w:rFonts w:cs="Arial"/>
              </w:rPr>
            </w:pPr>
            <w:r w:rsidRPr="0027152F">
              <w:rPr>
                <w:rFonts w:cs="Arial"/>
              </w:rPr>
              <w:t>-</w:t>
            </w:r>
            <w:r w:rsidRPr="0027152F">
              <w:rPr>
                <w:rFonts w:cs="Arial"/>
              </w:rPr>
              <w:tab/>
              <w:t>Welche Anhaltspunkte hattet ihr für eure Vermutungen?</w:t>
            </w:r>
          </w:p>
          <w:p w:rsidR="0027152F" w:rsidRPr="0027152F" w:rsidRDefault="0027152F" w:rsidP="0027152F">
            <w:pPr>
              <w:autoSpaceDE w:val="0"/>
              <w:autoSpaceDN w:val="0"/>
              <w:adjustRightInd w:val="0"/>
              <w:spacing w:before="0" w:after="0"/>
              <w:ind w:left="708"/>
              <w:rPr>
                <w:rFonts w:cs="Arial"/>
              </w:rPr>
            </w:pPr>
            <w:r w:rsidRPr="0027152F">
              <w:rPr>
                <w:rFonts w:cs="Arial"/>
              </w:rPr>
              <w:t>-</w:t>
            </w:r>
            <w:r w:rsidRPr="0027152F">
              <w:rPr>
                <w:rFonts w:cs="Arial"/>
              </w:rPr>
              <w:tab/>
              <w:t>Wie kommt es dazu, dass Euch solche Dinge bei bestimmten Personen/Verhaltensmustern/Gegenstände einfallen?</w:t>
            </w:r>
          </w:p>
          <w:p w:rsidR="0027152F" w:rsidRPr="0027152F" w:rsidRDefault="0027152F" w:rsidP="0027152F">
            <w:pPr>
              <w:autoSpaceDE w:val="0"/>
              <w:autoSpaceDN w:val="0"/>
              <w:adjustRightInd w:val="0"/>
              <w:spacing w:before="0" w:after="0"/>
              <w:ind w:left="708"/>
              <w:rPr>
                <w:rFonts w:cs="Arial"/>
              </w:rPr>
            </w:pPr>
            <w:r w:rsidRPr="0027152F">
              <w:rPr>
                <w:rFonts w:cs="Arial"/>
              </w:rPr>
              <w:t>-</w:t>
            </w:r>
            <w:r w:rsidRPr="0027152F">
              <w:rPr>
                <w:rFonts w:cs="Arial"/>
              </w:rPr>
              <w:tab/>
              <w:t>Was bringen Vorurteile? Welchen Zweck haben sie?</w:t>
            </w:r>
          </w:p>
          <w:p w:rsidR="0027152F" w:rsidRPr="0027152F" w:rsidRDefault="0027152F" w:rsidP="0027152F">
            <w:pPr>
              <w:autoSpaceDE w:val="0"/>
              <w:autoSpaceDN w:val="0"/>
              <w:adjustRightInd w:val="0"/>
              <w:spacing w:before="0" w:after="0"/>
              <w:ind w:left="708"/>
              <w:rPr>
                <w:rFonts w:cs="Arial"/>
              </w:rPr>
            </w:pPr>
            <w:r w:rsidRPr="0027152F">
              <w:rPr>
                <w:rFonts w:cs="Arial"/>
              </w:rPr>
              <w:t>-</w:t>
            </w:r>
            <w:r w:rsidRPr="0027152F">
              <w:rPr>
                <w:rFonts w:cs="Arial"/>
              </w:rPr>
              <w:tab/>
              <w:t>Braucht ihr solche Vorannahmen und Einschätzungen im tägl</w:t>
            </w:r>
            <w:r w:rsidRPr="0027152F">
              <w:rPr>
                <w:rFonts w:cs="Arial"/>
              </w:rPr>
              <w:t>i</w:t>
            </w:r>
            <w:r w:rsidRPr="0027152F">
              <w:rPr>
                <w:rFonts w:cs="Arial"/>
              </w:rPr>
              <w:t>chen Leben? Warum?</w:t>
            </w:r>
          </w:p>
          <w:p w:rsidR="0027152F" w:rsidRPr="0027152F" w:rsidRDefault="0027152F" w:rsidP="0027152F">
            <w:pPr>
              <w:autoSpaceDE w:val="0"/>
              <w:autoSpaceDN w:val="0"/>
              <w:adjustRightInd w:val="0"/>
              <w:spacing w:before="0" w:after="0"/>
              <w:ind w:left="708"/>
              <w:rPr>
                <w:rFonts w:cs="Arial"/>
              </w:rPr>
            </w:pPr>
            <w:r w:rsidRPr="0027152F">
              <w:rPr>
                <w:rFonts w:cs="Arial"/>
              </w:rPr>
              <w:t>-</w:t>
            </w:r>
            <w:r w:rsidRPr="0027152F">
              <w:rPr>
                <w:rFonts w:cs="Arial"/>
              </w:rPr>
              <w:tab/>
              <w:t>Habt ihr bestimmte Bilder im Kopf, die ihr immer wieder anwe</w:t>
            </w:r>
            <w:r w:rsidRPr="0027152F">
              <w:rPr>
                <w:rFonts w:cs="Arial"/>
              </w:rPr>
              <w:t>n</w:t>
            </w:r>
            <w:r w:rsidRPr="0027152F">
              <w:rPr>
                <w:rFonts w:cs="Arial"/>
              </w:rPr>
              <w:t>det?</w:t>
            </w:r>
          </w:p>
          <w:p w:rsidR="0027152F" w:rsidRPr="0027152F" w:rsidRDefault="0027152F" w:rsidP="0027152F">
            <w:pPr>
              <w:autoSpaceDE w:val="0"/>
              <w:autoSpaceDN w:val="0"/>
              <w:adjustRightInd w:val="0"/>
              <w:spacing w:before="0" w:after="0"/>
              <w:ind w:left="708"/>
              <w:rPr>
                <w:rFonts w:cs="Arial"/>
              </w:rPr>
            </w:pPr>
            <w:r w:rsidRPr="0027152F">
              <w:rPr>
                <w:rFonts w:cs="Arial"/>
              </w:rPr>
              <w:t>-</w:t>
            </w:r>
            <w:r w:rsidRPr="0027152F">
              <w:rPr>
                <w:rFonts w:cs="Arial"/>
              </w:rPr>
              <w:tab/>
              <w:t>Wie passiert Ausgrenzung durch Vorurteile?</w:t>
            </w:r>
          </w:p>
          <w:p w:rsidR="0027152F" w:rsidRPr="0027152F" w:rsidRDefault="0027152F" w:rsidP="0027152F">
            <w:pPr>
              <w:autoSpaceDE w:val="0"/>
              <w:autoSpaceDN w:val="0"/>
              <w:adjustRightInd w:val="0"/>
              <w:spacing w:before="0" w:after="0"/>
              <w:ind w:left="708"/>
              <w:rPr>
                <w:rFonts w:cs="Arial"/>
              </w:rPr>
            </w:pPr>
            <w:r w:rsidRPr="0027152F">
              <w:rPr>
                <w:rFonts w:cs="Arial"/>
              </w:rPr>
              <w:t>-</w:t>
            </w:r>
            <w:r w:rsidRPr="0027152F">
              <w:rPr>
                <w:rFonts w:cs="Arial"/>
              </w:rPr>
              <w:tab/>
              <w:t>Haben die TN schon einmal Erfahrungen dieser Art im Alltag gemacht?</w:t>
            </w:r>
          </w:p>
          <w:p w:rsidR="0027152F" w:rsidRPr="0027152F" w:rsidRDefault="0027152F" w:rsidP="0027152F">
            <w:pPr>
              <w:autoSpaceDE w:val="0"/>
              <w:autoSpaceDN w:val="0"/>
              <w:adjustRightInd w:val="0"/>
              <w:spacing w:before="0" w:after="0"/>
              <w:rPr>
                <w:rFonts w:cs="Arial"/>
                <w:b/>
              </w:rPr>
            </w:pPr>
            <w:r w:rsidRPr="0027152F">
              <w:rPr>
                <w:rFonts w:cs="Arial"/>
                <w:b/>
              </w:rPr>
              <w:t>Vorurteile:</w:t>
            </w:r>
          </w:p>
          <w:p w:rsidR="0027152F" w:rsidRPr="00271B1A" w:rsidRDefault="0027152F" w:rsidP="0027152F">
            <w:pPr>
              <w:autoSpaceDE w:val="0"/>
              <w:autoSpaceDN w:val="0"/>
              <w:adjustRightInd w:val="0"/>
              <w:spacing w:before="0" w:after="0"/>
              <w:rPr>
                <w:rFonts w:cs="Arial"/>
              </w:rPr>
            </w:pPr>
            <w:r w:rsidRPr="0027152F">
              <w:rPr>
                <w:rFonts w:cs="Arial"/>
              </w:rPr>
              <w:t>Das Team erläutert, dass Vorurteile und Schubladen im Kopf durch gesel</w:t>
            </w:r>
            <w:r w:rsidRPr="0027152F">
              <w:rPr>
                <w:rFonts w:cs="Arial"/>
              </w:rPr>
              <w:t>l</w:t>
            </w:r>
            <w:r w:rsidRPr="0027152F">
              <w:rPr>
                <w:rFonts w:cs="Arial"/>
              </w:rPr>
              <w:t>schaftlich vorherrschende Diskurse, Medien, bedeutsame Erwachsene, Schu</w:t>
            </w:r>
            <w:r w:rsidRPr="0027152F">
              <w:rPr>
                <w:rFonts w:cs="Arial"/>
              </w:rPr>
              <w:t>l</w:t>
            </w:r>
            <w:r w:rsidRPr="0027152F">
              <w:rPr>
                <w:rFonts w:cs="Arial"/>
              </w:rPr>
              <w:t>bücher, Internet usw. gelernt werden. Es sollte deutlich werden, dass alle Me</w:t>
            </w:r>
            <w:r w:rsidRPr="0027152F">
              <w:rPr>
                <w:rFonts w:cs="Arial"/>
              </w:rPr>
              <w:t>n</w:t>
            </w:r>
            <w:r w:rsidRPr="0027152F">
              <w:rPr>
                <w:rFonts w:cs="Arial"/>
              </w:rPr>
              <w:t>schen Vorurteile haben und dass es hier nicht darum geht, sich dafür schuldig zu fühlen, sondern Verantwortung zu übernehmen. Ziel ist es, sich der eigenen Vorurteile bewusst zu werden, so dass sie nicht mehr unbewusst die Bewe</w:t>
            </w:r>
            <w:r w:rsidRPr="0027152F">
              <w:rPr>
                <w:rFonts w:cs="Arial"/>
              </w:rPr>
              <w:t>r</w:t>
            </w:r>
            <w:r>
              <w:rPr>
                <w:rFonts w:cs="Arial"/>
              </w:rPr>
              <w:t xml:space="preserve">tungen und Handlungen leiten. </w:t>
            </w:r>
          </w:p>
        </w:tc>
      </w:tr>
    </w:tbl>
    <w:p w:rsidR="00343AC1" w:rsidRPr="00343AC1" w:rsidRDefault="00343AC1" w:rsidP="00343AC1"/>
    <w:p w:rsidR="00331F98" w:rsidRPr="00640D2D" w:rsidRDefault="00331F98" w:rsidP="00331F98">
      <w:pPr>
        <w:pStyle w:val="berschrift3"/>
        <w:rPr>
          <w:rFonts w:cs="Arial"/>
          <w:b w:val="0"/>
          <w:sz w:val="28"/>
        </w:rPr>
      </w:pPr>
      <w:bookmarkStart w:id="98" w:name="_Toc455394690"/>
      <w:r w:rsidRPr="00640D2D">
        <w:rPr>
          <w:rFonts w:cs="Arial"/>
          <w:b w:val="0"/>
          <w:sz w:val="28"/>
        </w:rPr>
        <w:t>„</w:t>
      </w:r>
      <w:r w:rsidRPr="00640D2D">
        <w:rPr>
          <w:rFonts w:cs="Arial"/>
        </w:rPr>
        <w:t>Ich bin Jungfrau Maria, wer passt zu mir</w:t>
      </w:r>
      <w:r w:rsidRPr="00640D2D">
        <w:rPr>
          <w:rFonts w:cs="Arial"/>
          <w:b w:val="0"/>
          <w:sz w:val="28"/>
        </w:rPr>
        <w:t>?“</w:t>
      </w:r>
      <w:r w:rsidRPr="00640D2D">
        <w:rPr>
          <w:rStyle w:val="Funotenzeichen"/>
          <w:rFonts w:cs="Arial"/>
          <w:b w:val="0"/>
          <w:sz w:val="28"/>
        </w:rPr>
        <w:footnoteReference w:id="29"/>
      </w:r>
      <w:bookmarkEnd w:id="98"/>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331F98" w:rsidRPr="00640D2D" w:rsidTr="00CF5D91">
        <w:tc>
          <w:tcPr>
            <w:tcW w:w="1330" w:type="dxa"/>
            <w:vAlign w:val="center"/>
          </w:tcPr>
          <w:p w:rsidR="00331F98" w:rsidRPr="00640D2D" w:rsidRDefault="00331F98" w:rsidP="00CF5D91">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643BCFC5" wp14:editId="659E9A45">
                  <wp:extent cx="569595" cy="569595"/>
                  <wp:effectExtent l="0" t="0" r="0" b="0"/>
                  <wp:docPr id="104" name="Grafik 104"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7882" w:type="dxa"/>
            <w:vAlign w:val="center"/>
          </w:tcPr>
          <w:p w:rsidR="00331F98" w:rsidRPr="00640D2D" w:rsidRDefault="00331F98" w:rsidP="00CF5D91">
            <w:pPr>
              <w:rPr>
                <w:rFonts w:cs="Arial"/>
              </w:rPr>
            </w:pPr>
            <w:r w:rsidRPr="00640D2D">
              <w:rPr>
                <w:rFonts w:cs="Arial"/>
                <w:b/>
              </w:rPr>
              <w:t xml:space="preserve">Art – </w:t>
            </w:r>
            <w:r w:rsidRPr="00640D2D">
              <w:rPr>
                <w:rFonts w:cs="Arial"/>
              </w:rPr>
              <w:t>Anschuggerle.</w:t>
            </w:r>
          </w:p>
        </w:tc>
      </w:tr>
      <w:tr w:rsidR="00331F98" w:rsidRPr="00640D2D" w:rsidTr="00CF5D91">
        <w:tc>
          <w:tcPr>
            <w:tcW w:w="1330" w:type="dxa"/>
            <w:vAlign w:val="center"/>
          </w:tcPr>
          <w:p w:rsidR="00331F98" w:rsidRPr="00640D2D" w:rsidRDefault="00331F98" w:rsidP="00CF5D91">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109143E1" wp14:editId="2FE5B70D">
                  <wp:extent cx="500380" cy="405130"/>
                  <wp:effectExtent l="0" t="0" r="0" b="0"/>
                  <wp:docPr id="103" name="Grafik 103"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331F98" w:rsidRPr="00640D2D" w:rsidRDefault="00331F98" w:rsidP="00CF5D91">
            <w:pPr>
              <w:pStyle w:val="Kopfzeile"/>
              <w:tabs>
                <w:tab w:val="clear" w:pos="4536"/>
                <w:tab w:val="clear" w:pos="9072"/>
              </w:tabs>
              <w:jc w:val="center"/>
              <w:rPr>
                <w:rFonts w:cs="Arial"/>
                <w:sz w:val="4"/>
              </w:rPr>
            </w:pPr>
          </w:p>
        </w:tc>
        <w:tc>
          <w:tcPr>
            <w:tcW w:w="7882" w:type="dxa"/>
            <w:vAlign w:val="center"/>
          </w:tcPr>
          <w:p w:rsidR="00331F98" w:rsidRPr="00640D2D" w:rsidRDefault="00331F98" w:rsidP="00CF5D91">
            <w:pPr>
              <w:rPr>
                <w:rFonts w:cs="Arial"/>
              </w:rPr>
            </w:pPr>
            <w:r w:rsidRPr="00640D2D">
              <w:rPr>
                <w:rFonts w:cs="Arial"/>
                <w:b/>
              </w:rPr>
              <w:lastRenderedPageBreak/>
              <w:t>Ziele</w:t>
            </w:r>
            <w:r w:rsidRPr="00640D2D">
              <w:rPr>
                <w:rFonts w:cs="Arial"/>
              </w:rPr>
              <w:t xml:space="preserve"> – Einstieg ins Thema, Auflockerung</w:t>
            </w:r>
          </w:p>
        </w:tc>
      </w:tr>
      <w:tr w:rsidR="00331F98" w:rsidRPr="00640D2D" w:rsidTr="00CF5D91">
        <w:trPr>
          <w:trHeight w:val="759"/>
        </w:trPr>
        <w:tc>
          <w:tcPr>
            <w:tcW w:w="1330" w:type="dxa"/>
            <w:vAlign w:val="center"/>
          </w:tcPr>
          <w:p w:rsidR="00331F98" w:rsidRPr="00640D2D" w:rsidRDefault="00331F98" w:rsidP="00CF5D91">
            <w:pPr>
              <w:jc w:val="center"/>
              <w:rPr>
                <w:rFonts w:cs="Arial"/>
                <w:sz w:val="4"/>
              </w:rPr>
            </w:pPr>
            <w:r w:rsidRPr="00640D2D">
              <w:rPr>
                <w:rFonts w:cs="Arial"/>
                <w:noProof/>
                <w:lang w:eastAsia="de-DE"/>
              </w:rPr>
              <w:lastRenderedPageBreak/>
              <w:drawing>
                <wp:inline distT="0" distB="0" distL="0" distR="0" wp14:anchorId="1AAC3CED" wp14:editId="5CAA0359">
                  <wp:extent cx="474345" cy="431165"/>
                  <wp:effectExtent l="0" t="0" r="0" b="0"/>
                  <wp:docPr id="102" name="Grafik 102"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331F98" w:rsidRPr="00640D2D" w:rsidRDefault="00331F98" w:rsidP="00CF5D91">
            <w:pPr>
              <w:rPr>
                <w:rFonts w:cs="Arial"/>
              </w:rPr>
            </w:pPr>
            <w:r w:rsidRPr="00640D2D">
              <w:rPr>
                <w:rFonts w:cs="Arial"/>
                <w:b/>
              </w:rPr>
              <w:t>Zeit</w:t>
            </w:r>
            <w:r w:rsidRPr="00640D2D">
              <w:rPr>
                <w:rFonts w:cs="Arial"/>
              </w:rPr>
              <w:t xml:space="preserve"> – 10-15 Minuten</w:t>
            </w:r>
          </w:p>
        </w:tc>
      </w:tr>
      <w:tr w:rsidR="00331F98" w:rsidRPr="00640D2D" w:rsidTr="00CF5D91">
        <w:tc>
          <w:tcPr>
            <w:tcW w:w="1330" w:type="dxa"/>
            <w:vAlign w:val="center"/>
          </w:tcPr>
          <w:p w:rsidR="00331F98" w:rsidRPr="00640D2D" w:rsidRDefault="00331F98" w:rsidP="00CF5D91">
            <w:pPr>
              <w:jc w:val="center"/>
              <w:rPr>
                <w:rFonts w:cs="Arial"/>
              </w:rPr>
            </w:pPr>
            <w:r w:rsidRPr="00640D2D">
              <w:rPr>
                <w:rFonts w:cs="Arial"/>
                <w:noProof/>
                <w:lang w:eastAsia="de-DE"/>
              </w:rPr>
              <w:drawing>
                <wp:inline distT="0" distB="0" distL="0" distR="0" wp14:anchorId="014F5077" wp14:editId="5ACEA49E">
                  <wp:extent cx="474345" cy="457200"/>
                  <wp:effectExtent l="0" t="0" r="0" b="0"/>
                  <wp:docPr id="101" name="Grafik 101"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7882" w:type="dxa"/>
            <w:vAlign w:val="center"/>
          </w:tcPr>
          <w:p w:rsidR="00331F98" w:rsidRPr="00640D2D" w:rsidRDefault="00331F98" w:rsidP="00CF5D91">
            <w:pPr>
              <w:rPr>
                <w:rFonts w:cs="Arial"/>
              </w:rPr>
            </w:pPr>
            <w:r w:rsidRPr="00640D2D">
              <w:rPr>
                <w:rFonts w:cs="Arial"/>
                <w:b/>
              </w:rPr>
              <w:t>Gruppe</w:t>
            </w:r>
            <w:r w:rsidRPr="00640D2D">
              <w:rPr>
                <w:rFonts w:cs="Arial"/>
              </w:rPr>
              <w:t xml:space="preserve"> – ab 7 Personen</w:t>
            </w:r>
          </w:p>
        </w:tc>
      </w:tr>
      <w:tr w:rsidR="00331F98" w:rsidRPr="00640D2D" w:rsidTr="00CF5D91">
        <w:tc>
          <w:tcPr>
            <w:tcW w:w="1330" w:type="dxa"/>
            <w:vAlign w:val="center"/>
          </w:tcPr>
          <w:p w:rsidR="00331F98" w:rsidRPr="00640D2D" w:rsidRDefault="00331F98" w:rsidP="00CF5D91">
            <w:pPr>
              <w:jc w:val="center"/>
              <w:rPr>
                <w:rFonts w:cs="Arial"/>
              </w:rPr>
            </w:pPr>
            <w:r w:rsidRPr="00640D2D">
              <w:rPr>
                <w:rFonts w:cs="Arial"/>
                <w:noProof/>
                <w:lang w:eastAsia="de-DE"/>
              </w:rPr>
              <w:drawing>
                <wp:inline distT="0" distB="0" distL="0" distR="0" wp14:anchorId="448E34DD" wp14:editId="1E8EE412">
                  <wp:extent cx="491490" cy="457200"/>
                  <wp:effectExtent l="0" t="0" r="0" b="0"/>
                  <wp:docPr id="100" name="Grafik 100"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331F98" w:rsidRPr="00640D2D" w:rsidRDefault="00331F98" w:rsidP="00CF5D91">
            <w:pPr>
              <w:rPr>
                <w:rFonts w:cs="Arial"/>
              </w:rPr>
            </w:pPr>
            <w:r w:rsidRPr="00640D2D">
              <w:rPr>
                <w:rFonts w:cs="Arial"/>
                <w:b/>
              </w:rPr>
              <w:t>Material</w:t>
            </w:r>
            <w:r w:rsidRPr="00640D2D">
              <w:rPr>
                <w:rFonts w:cs="Arial"/>
              </w:rPr>
              <w:t xml:space="preserve"> – 3 Stühle</w:t>
            </w:r>
          </w:p>
        </w:tc>
      </w:tr>
      <w:tr w:rsidR="00331F98" w:rsidRPr="00640D2D" w:rsidTr="00CF5D91">
        <w:tc>
          <w:tcPr>
            <w:tcW w:w="1330" w:type="dxa"/>
            <w:vAlign w:val="center"/>
          </w:tcPr>
          <w:p w:rsidR="00331F98" w:rsidRPr="00640D2D" w:rsidRDefault="00331F98" w:rsidP="00CF5D91">
            <w:pPr>
              <w:jc w:val="center"/>
              <w:rPr>
                <w:rFonts w:cs="Arial"/>
              </w:rPr>
            </w:pPr>
            <w:r w:rsidRPr="00640D2D">
              <w:rPr>
                <w:rFonts w:cs="Arial"/>
                <w:noProof/>
                <w:lang w:eastAsia="de-DE"/>
              </w:rPr>
              <w:drawing>
                <wp:inline distT="0" distB="0" distL="0" distR="0" wp14:anchorId="6AD03B96" wp14:editId="518ADA69">
                  <wp:extent cx="695325" cy="55245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331F98" w:rsidRPr="00640D2D" w:rsidRDefault="00331F98" w:rsidP="00CF5D91">
            <w:pPr>
              <w:rPr>
                <w:rFonts w:cs="Arial"/>
              </w:rPr>
            </w:pPr>
            <w:r w:rsidRPr="00640D2D">
              <w:rPr>
                <w:rFonts w:cs="Arial"/>
                <w:b/>
              </w:rPr>
              <w:t>Ablauf –</w:t>
            </w:r>
          </w:p>
          <w:p w:rsidR="00331F98" w:rsidRPr="00640D2D" w:rsidRDefault="00331F98" w:rsidP="00CF5D91">
            <w:pPr>
              <w:rPr>
                <w:rFonts w:cs="Arial"/>
              </w:rPr>
            </w:pPr>
            <w:r w:rsidRPr="00640D2D">
              <w:rPr>
                <w:rFonts w:cs="Arial"/>
              </w:rPr>
              <w:t>Es werden drei Stühle nebeneinander gestellt. Die Gruppe sitzt im Halbkreis davor. Um die Übung zu starten, sitze sich eine Person aus der Teamleitung auf den mittleren der Stühle und personalisiert einen Begriff in der Form „Ich bin Jungfrau Maria, wer passt zu mir?“ (Ich bin…z.B. weiblich, Gott, ein Afrik</w:t>
            </w:r>
            <w:r w:rsidRPr="00640D2D">
              <w:rPr>
                <w:rFonts w:cs="Arial"/>
              </w:rPr>
              <w:t>a</w:t>
            </w:r>
            <w:r w:rsidRPr="00640D2D">
              <w:rPr>
                <w:rFonts w:cs="Arial"/>
              </w:rPr>
              <w:t>ner, ein Geflüchteter, ein Vorurteil…). Die übrigen TN können nun frei assozii</w:t>
            </w:r>
            <w:r w:rsidRPr="00640D2D">
              <w:rPr>
                <w:rFonts w:cs="Arial"/>
              </w:rPr>
              <w:t>e</w:t>
            </w:r>
            <w:r w:rsidRPr="00640D2D">
              <w:rPr>
                <w:rFonts w:cs="Arial"/>
              </w:rPr>
              <w:t>ren, in dem sie sich möglichst schnell auf einend er beiden freien Stühle set</w:t>
            </w:r>
            <w:r w:rsidRPr="00640D2D">
              <w:rPr>
                <w:rFonts w:cs="Arial"/>
              </w:rPr>
              <w:t>z</w:t>
            </w:r>
            <w:r w:rsidRPr="00640D2D">
              <w:rPr>
                <w:rFonts w:cs="Arial"/>
              </w:rPr>
              <w:t xml:space="preserve">ten und ihren Gedanken laut äußern. Z.B. „ich bin das kleine Jesus Kind“, oder „ich bin Joseph“. Sind beide Stühle belegt, entscheidet die mittlere Person si je nach Belieben, wer besser zu ihr passt (z.B. </w:t>
            </w:r>
            <w:proofErr w:type="gramStart"/>
            <w:r w:rsidRPr="00640D2D">
              <w:rPr>
                <w:rFonts w:cs="Arial"/>
              </w:rPr>
              <w:t>das kleine</w:t>
            </w:r>
            <w:proofErr w:type="gramEnd"/>
            <w:r w:rsidRPr="00640D2D">
              <w:rPr>
                <w:rFonts w:cs="Arial"/>
              </w:rPr>
              <w:t xml:space="preserve"> Jesus Kind) und begibt sich mit diesem TN wieder in den Halbkreis. Die nun übrig gebliebene Person („Joseph“) rückt auf den mittleren der drei Stühle und setzt die Übung nach dem demselben Schema fort; „Ich bin Joseph, wer passt zu mir?“. Die Übung wird am besten situativ beendet, wenn das Spiel an Schnelligkeit verliert. </w:t>
            </w:r>
          </w:p>
        </w:tc>
      </w:tr>
      <w:tr w:rsidR="00331F98" w:rsidRPr="00640D2D" w:rsidTr="00CF5D91">
        <w:tc>
          <w:tcPr>
            <w:tcW w:w="1330" w:type="dxa"/>
            <w:vAlign w:val="center"/>
          </w:tcPr>
          <w:p w:rsidR="00331F98" w:rsidRPr="00640D2D" w:rsidRDefault="00331F98" w:rsidP="00CF5D91">
            <w:pPr>
              <w:jc w:val="center"/>
              <w:rPr>
                <w:rFonts w:cs="Arial"/>
              </w:rPr>
            </w:pPr>
            <w:r w:rsidRPr="00640D2D">
              <w:rPr>
                <w:rFonts w:cs="Arial"/>
                <w:noProof/>
                <w:lang w:eastAsia="de-DE"/>
              </w:rPr>
              <w:drawing>
                <wp:inline distT="0" distB="0" distL="0" distR="0" wp14:anchorId="56E9BDCB" wp14:editId="6022F1CE">
                  <wp:extent cx="474345" cy="431165"/>
                  <wp:effectExtent l="0" t="0" r="0" b="0"/>
                  <wp:docPr id="99" name="Grafik 99"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331F98" w:rsidRPr="00640D2D" w:rsidRDefault="00331F98" w:rsidP="00CF5D91">
            <w:pPr>
              <w:rPr>
                <w:rFonts w:cs="Arial"/>
              </w:rPr>
            </w:pPr>
            <w:r w:rsidRPr="00640D2D">
              <w:rPr>
                <w:rFonts w:cs="Arial"/>
                <w:b/>
              </w:rPr>
              <w:t>Achtung</w:t>
            </w:r>
            <w:r w:rsidRPr="00640D2D">
              <w:rPr>
                <w:rFonts w:cs="Arial"/>
              </w:rPr>
              <w:t xml:space="preserve"> – Die TN sollen möglichst nicht lange nachdenken, sondern assozi</w:t>
            </w:r>
            <w:r w:rsidRPr="00640D2D">
              <w:rPr>
                <w:rFonts w:cs="Arial"/>
              </w:rPr>
              <w:t>a</w:t>
            </w:r>
            <w:r w:rsidRPr="00640D2D">
              <w:rPr>
                <w:rFonts w:cs="Arial"/>
              </w:rPr>
              <w:t>tiv reagieren. Auf diese Weise wird verdeutlicht, inwiefern Begriffe ja nach Hi</w:t>
            </w:r>
            <w:r w:rsidRPr="00640D2D">
              <w:rPr>
                <w:rFonts w:cs="Arial"/>
              </w:rPr>
              <w:t>n</w:t>
            </w:r>
            <w:r w:rsidRPr="00640D2D">
              <w:rPr>
                <w:rFonts w:cs="Arial"/>
              </w:rPr>
              <w:t>tergrund und Erfahrungsbereich der Zuhörenden weitgehend unbewusst und automatisiert sofort positive oder negative Gedanken und Zuschreibungen akt</w:t>
            </w:r>
            <w:r w:rsidRPr="00640D2D">
              <w:rPr>
                <w:rFonts w:cs="Arial"/>
              </w:rPr>
              <w:t>i</w:t>
            </w:r>
            <w:r w:rsidRPr="00640D2D">
              <w:rPr>
                <w:rFonts w:cs="Arial"/>
              </w:rPr>
              <w:t xml:space="preserve">vieren. Erfahrungsgemäß brauche ungeübte TN eine Anlaufzeit, um sich auf die Funktion des Spiels einzustellen und um den Mut zu entwickeln, spontane Assoziationen anzubieten. </w:t>
            </w:r>
          </w:p>
        </w:tc>
      </w:tr>
    </w:tbl>
    <w:p w:rsidR="0027152F" w:rsidRPr="00640D2D" w:rsidRDefault="0027152F" w:rsidP="0027152F">
      <w:pPr>
        <w:pStyle w:val="berschrift3"/>
        <w:rPr>
          <w:rFonts w:cs="Arial"/>
          <w:b w:val="0"/>
        </w:rPr>
      </w:pPr>
      <w:bookmarkStart w:id="99" w:name="_Toc455394691"/>
      <w:r w:rsidRPr="00640D2D">
        <w:rPr>
          <w:rFonts w:cs="Arial"/>
        </w:rPr>
        <w:t>Kleiner Umtrunk</w:t>
      </w:r>
      <w:r w:rsidRPr="00640D2D">
        <w:rPr>
          <w:rStyle w:val="Funotenzeichen"/>
          <w:rFonts w:cs="Arial"/>
          <w:b w:val="0"/>
          <w:sz w:val="28"/>
        </w:rPr>
        <w:footnoteReference w:id="30"/>
      </w:r>
      <w:bookmarkEnd w:id="99"/>
    </w:p>
    <w:tbl>
      <w:tblPr>
        <w:tblpPr w:leftFromText="141" w:rightFromText="141" w:vertAnchor="text" w:horzAnchor="margin" w:tblpY="545"/>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6"/>
        <w:gridCol w:w="7882"/>
      </w:tblGrid>
      <w:tr w:rsidR="0027152F" w:rsidRPr="00640D2D" w:rsidTr="00CF5D91">
        <w:tc>
          <w:tcPr>
            <w:tcW w:w="1376" w:type="dxa"/>
            <w:vAlign w:val="center"/>
          </w:tcPr>
          <w:p w:rsidR="0027152F" w:rsidRPr="00640D2D" w:rsidRDefault="0027152F" w:rsidP="00CF5D91">
            <w:pPr>
              <w:pStyle w:val="Kopfzeile"/>
              <w:tabs>
                <w:tab w:val="clear" w:pos="4536"/>
                <w:tab w:val="clear" w:pos="9072"/>
                <w:tab w:val="left" w:pos="1440"/>
              </w:tabs>
              <w:rPr>
                <w:rFonts w:cs="Arial"/>
              </w:rPr>
            </w:pPr>
            <w:r w:rsidRPr="00640D2D">
              <w:rPr>
                <w:rFonts w:cs="Arial"/>
                <w:noProof/>
                <w:lang w:eastAsia="de-DE"/>
              </w:rPr>
              <w:drawing>
                <wp:inline distT="0" distB="0" distL="0" distR="0" wp14:anchorId="37A35C9B" wp14:editId="112467F3">
                  <wp:extent cx="500380" cy="405130"/>
                  <wp:effectExtent l="0" t="0" r="0" b="0"/>
                  <wp:docPr id="26" name="Grafik 26"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27152F" w:rsidRPr="00640D2D" w:rsidRDefault="0027152F" w:rsidP="00CF5D91">
            <w:pPr>
              <w:pStyle w:val="Kopfzeile"/>
              <w:tabs>
                <w:tab w:val="clear" w:pos="4536"/>
                <w:tab w:val="clear" w:pos="9072"/>
              </w:tabs>
              <w:rPr>
                <w:rFonts w:cs="Arial"/>
                <w:sz w:val="4"/>
              </w:rPr>
            </w:pPr>
          </w:p>
        </w:tc>
        <w:tc>
          <w:tcPr>
            <w:tcW w:w="7882" w:type="dxa"/>
            <w:vAlign w:val="center"/>
          </w:tcPr>
          <w:p w:rsidR="0027152F" w:rsidRPr="00640D2D" w:rsidRDefault="0027152F" w:rsidP="00CF5D91">
            <w:pPr>
              <w:rPr>
                <w:rFonts w:cs="Arial"/>
              </w:rPr>
            </w:pPr>
            <w:r w:rsidRPr="00640D2D">
              <w:rPr>
                <w:rFonts w:cs="Arial"/>
                <w:b/>
              </w:rPr>
              <w:t>Ziele</w:t>
            </w:r>
            <w:r w:rsidRPr="00640D2D">
              <w:rPr>
                <w:rFonts w:cs="Arial"/>
              </w:rPr>
              <w:t xml:space="preserve"> – Kennenlernen, Atmosphäre schaffen, dem Thema Flucht annähern</w:t>
            </w:r>
          </w:p>
          <w:p w:rsidR="0027152F" w:rsidRPr="00640D2D" w:rsidRDefault="0027152F" w:rsidP="00CF5D91">
            <w:pPr>
              <w:rPr>
                <w:rFonts w:cs="Arial"/>
              </w:rPr>
            </w:pPr>
            <w:r w:rsidRPr="00640D2D">
              <w:rPr>
                <w:rFonts w:cs="Arial"/>
                <w:b/>
              </w:rPr>
              <w:t>Erweiterung:</w:t>
            </w:r>
            <w:r w:rsidRPr="00640D2D">
              <w:rPr>
                <w:rFonts w:cs="Arial"/>
              </w:rPr>
              <w:t xml:space="preserve"> Unterschied zwischen Flucht und Migration klären</w:t>
            </w:r>
          </w:p>
        </w:tc>
      </w:tr>
      <w:tr w:rsidR="0027152F" w:rsidRPr="00640D2D" w:rsidTr="00CF5D91">
        <w:trPr>
          <w:trHeight w:val="718"/>
        </w:trPr>
        <w:tc>
          <w:tcPr>
            <w:tcW w:w="1376" w:type="dxa"/>
            <w:vAlign w:val="center"/>
          </w:tcPr>
          <w:p w:rsidR="0027152F" w:rsidRPr="00640D2D" w:rsidRDefault="0027152F" w:rsidP="00CF5D91">
            <w:pPr>
              <w:rPr>
                <w:rFonts w:cs="Arial"/>
                <w:sz w:val="4"/>
              </w:rPr>
            </w:pPr>
            <w:r w:rsidRPr="00640D2D">
              <w:rPr>
                <w:rFonts w:cs="Arial"/>
                <w:noProof/>
                <w:lang w:eastAsia="de-DE"/>
              </w:rPr>
              <w:lastRenderedPageBreak/>
              <w:drawing>
                <wp:inline distT="0" distB="0" distL="0" distR="0" wp14:anchorId="3CB48D40" wp14:editId="759B9E06">
                  <wp:extent cx="474345" cy="431165"/>
                  <wp:effectExtent l="0" t="0" r="0" b="0"/>
                  <wp:docPr id="25" name="Grafik 25"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27152F" w:rsidRPr="00640D2D" w:rsidRDefault="0027152F" w:rsidP="00CF5D91">
            <w:pPr>
              <w:rPr>
                <w:rFonts w:cs="Arial"/>
              </w:rPr>
            </w:pPr>
            <w:r w:rsidRPr="00640D2D">
              <w:rPr>
                <w:rFonts w:cs="Arial"/>
                <w:b/>
              </w:rPr>
              <w:t>Zeit</w:t>
            </w:r>
            <w:r w:rsidRPr="00640D2D">
              <w:rPr>
                <w:rFonts w:cs="Arial"/>
              </w:rPr>
              <w:t xml:space="preserve"> – ca.15 Min</w:t>
            </w:r>
          </w:p>
          <w:p w:rsidR="0027152F" w:rsidRPr="00640D2D" w:rsidRDefault="0027152F" w:rsidP="00CF5D91">
            <w:pPr>
              <w:rPr>
                <w:rFonts w:cs="Arial"/>
                <w:b/>
              </w:rPr>
            </w:pPr>
            <w:r w:rsidRPr="00640D2D">
              <w:rPr>
                <w:rFonts w:cs="Arial"/>
                <w:b/>
              </w:rPr>
              <w:t xml:space="preserve">Erweiterung: </w:t>
            </w:r>
          </w:p>
        </w:tc>
      </w:tr>
      <w:tr w:rsidR="0027152F" w:rsidRPr="00640D2D" w:rsidTr="00CF5D91">
        <w:trPr>
          <w:trHeight w:val="816"/>
        </w:trPr>
        <w:tc>
          <w:tcPr>
            <w:tcW w:w="1376" w:type="dxa"/>
            <w:vAlign w:val="center"/>
          </w:tcPr>
          <w:p w:rsidR="0027152F" w:rsidRPr="00640D2D" w:rsidRDefault="0027152F" w:rsidP="00CF5D91">
            <w:pPr>
              <w:rPr>
                <w:rFonts w:cs="Arial"/>
              </w:rPr>
            </w:pPr>
            <w:r w:rsidRPr="00640D2D">
              <w:rPr>
                <w:rFonts w:cs="Arial"/>
                <w:noProof/>
                <w:lang w:eastAsia="de-DE"/>
              </w:rPr>
              <w:drawing>
                <wp:inline distT="0" distB="0" distL="0" distR="0" wp14:anchorId="6E0A3AD9" wp14:editId="19807B9D">
                  <wp:extent cx="474345" cy="457200"/>
                  <wp:effectExtent l="0" t="0" r="0" b="0"/>
                  <wp:docPr id="24" name="Grafik 24"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7882" w:type="dxa"/>
            <w:vAlign w:val="center"/>
          </w:tcPr>
          <w:p w:rsidR="0027152F" w:rsidRPr="00640D2D" w:rsidRDefault="0027152F" w:rsidP="00CF5D91">
            <w:pPr>
              <w:rPr>
                <w:rFonts w:cs="Arial"/>
              </w:rPr>
            </w:pPr>
            <w:r w:rsidRPr="00640D2D">
              <w:rPr>
                <w:rFonts w:cs="Arial"/>
                <w:b/>
              </w:rPr>
              <w:t>Gruppe</w:t>
            </w:r>
            <w:r w:rsidRPr="00640D2D">
              <w:rPr>
                <w:rFonts w:cs="Arial"/>
              </w:rPr>
              <w:t xml:space="preserve"> – ab 5 TN</w:t>
            </w:r>
          </w:p>
          <w:p w:rsidR="0027152F" w:rsidRPr="00640D2D" w:rsidRDefault="0027152F" w:rsidP="00CF5D91">
            <w:pPr>
              <w:rPr>
                <w:rFonts w:cs="Arial"/>
              </w:rPr>
            </w:pPr>
            <w:r w:rsidRPr="00640D2D">
              <w:rPr>
                <w:rFonts w:cs="Arial"/>
                <w:b/>
              </w:rPr>
              <w:t>Alter</w:t>
            </w:r>
            <w:r w:rsidRPr="00640D2D">
              <w:rPr>
                <w:rFonts w:cs="Arial"/>
              </w:rPr>
              <w:t xml:space="preserve"> - ab 13 Jahren</w:t>
            </w:r>
          </w:p>
        </w:tc>
      </w:tr>
      <w:tr w:rsidR="0027152F" w:rsidRPr="00640D2D" w:rsidTr="00CF5D91">
        <w:tc>
          <w:tcPr>
            <w:tcW w:w="1376" w:type="dxa"/>
            <w:vAlign w:val="center"/>
          </w:tcPr>
          <w:p w:rsidR="0027152F" w:rsidRPr="00640D2D" w:rsidRDefault="0027152F" w:rsidP="00CF5D91">
            <w:pPr>
              <w:rPr>
                <w:rFonts w:cs="Arial"/>
              </w:rPr>
            </w:pPr>
            <w:r w:rsidRPr="00640D2D">
              <w:rPr>
                <w:rFonts w:cs="Arial"/>
                <w:noProof/>
                <w:lang w:eastAsia="de-DE"/>
              </w:rPr>
              <w:drawing>
                <wp:inline distT="0" distB="0" distL="0" distR="0" wp14:anchorId="7112F559" wp14:editId="7F5B43D3">
                  <wp:extent cx="491490" cy="457200"/>
                  <wp:effectExtent l="0" t="0" r="0" b="0"/>
                  <wp:docPr id="15" name="Grafik 15"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27152F" w:rsidRPr="00640D2D" w:rsidRDefault="0027152F" w:rsidP="00CF5D91">
            <w:pPr>
              <w:rPr>
                <w:rFonts w:cs="Arial"/>
              </w:rPr>
            </w:pPr>
            <w:r w:rsidRPr="00640D2D">
              <w:rPr>
                <w:rFonts w:cs="Arial"/>
                <w:b/>
              </w:rPr>
              <w:t>Material</w:t>
            </w:r>
            <w:r w:rsidRPr="00640D2D">
              <w:rPr>
                <w:rFonts w:cs="Arial"/>
              </w:rPr>
              <w:t xml:space="preserve"> – Beschriftete Getränke (z.B. Säfte), für jeden TN ein Glas, Flipchart</w:t>
            </w:r>
          </w:p>
        </w:tc>
      </w:tr>
      <w:tr w:rsidR="0027152F" w:rsidRPr="00640D2D" w:rsidTr="00CF5D91">
        <w:tc>
          <w:tcPr>
            <w:tcW w:w="1376" w:type="dxa"/>
            <w:vAlign w:val="center"/>
          </w:tcPr>
          <w:p w:rsidR="0027152F" w:rsidRPr="00640D2D" w:rsidRDefault="0027152F" w:rsidP="00CF5D91">
            <w:pPr>
              <w:rPr>
                <w:rFonts w:cs="Arial"/>
              </w:rPr>
            </w:pPr>
            <w:r w:rsidRPr="00640D2D">
              <w:rPr>
                <w:rFonts w:cs="Arial"/>
                <w:noProof/>
                <w:lang w:eastAsia="de-DE"/>
              </w:rPr>
              <w:drawing>
                <wp:inline distT="0" distB="0" distL="0" distR="0" wp14:anchorId="6B45F674" wp14:editId="760CA345">
                  <wp:extent cx="474345" cy="431165"/>
                  <wp:effectExtent l="0" t="0" r="0" b="0"/>
                  <wp:docPr id="14" name="Grafik 14"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27152F" w:rsidRPr="00640D2D" w:rsidRDefault="0027152F" w:rsidP="00CF5D91">
            <w:pPr>
              <w:rPr>
                <w:rFonts w:cs="Arial"/>
              </w:rPr>
            </w:pPr>
            <w:r w:rsidRPr="00640D2D">
              <w:rPr>
                <w:rFonts w:cs="Arial"/>
                <w:b/>
              </w:rPr>
              <w:t>Achtung</w:t>
            </w:r>
            <w:r w:rsidRPr="00640D2D">
              <w:rPr>
                <w:rFonts w:cs="Arial"/>
              </w:rPr>
              <w:t xml:space="preserve"> – kann als Workshop erweiterter werden</w:t>
            </w:r>
          </w:p>
        </w:tc>
      </w:tr>
      <w:tr w:rsidR="0027152F" w:rsidRPr="00640D2D" w:rsidTr="00CF5D91">
        <w:tc>
          <w:tcPr>
            <w:tcW w:w="1376" w:type="dxa"/>
            <w:vAlign w:val="center"/>
          </w:tcPr>
          <w:p w:rsidR="0027152F" w:rsidRPr="00640D2D" w:rsidRDefault="0027152F" w:rsidP="00CF5D91">
            <w:pPr>
              <w:rPr>
                <w:rFonts w:cs="Arial"/>
              </w:rPr>
            </w:pPr>
            <w:r w:rsidRPr="00640D2D">
              <w:rPr>
                <w:rFonts w:cs="Arial"/>
                <w:noProof/>
                <w:lang w:eastAsia="de-DE"/>
              </w:rPr>
              <w:drawing>
                <wp:anchor distT="0" distB="0" distL="114300" distR="114300" simplePos="0" relativeHeight="251665408" behindDoc="0" locked="0" layoutInCell="1" allowOverlap="1" wp14:anchorId="5DE073E4" wp14:editId="06CAEC57">
                  <wp:simplePos x="0" y="0"/>
                  <wp:positionH relativeFrom="column">
                    <wp:posOffset>40005</wp:posOffset>
                  </wp:positionH>
                  <wp:positionV relativeFrom="paragraph">
                    <wp:posOffset>-5080</wp:posOffset>
                  </wp:positionV>
                  <wp:extent cx="685800" cy="542925"/>
                  <wp:effectExtent l="0" t="0" r="0" b="0"/>
                  <wp:wrapSquare wrapText="bothSides"/>
                  <wp:docPr id="27" name="Grafik 27" descr="clipart_of_26862_smjpg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_of_26862_smjpg_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82" w:type="dxa"/>
            <w:vAlign w:val="center"/>
          </w:tcPr>
          <w:p w:rsidR="0027152F" w:rsidRPr="00640D2D" w:rsidRDefault="0027152F" w:rsidP="00CF5D91">
            <w:pPr>
              <w:spacing w:after="0" w:line="240" w:lineRule="auto"/>
              <w:rPr>
                <w:rFonts w:cs="Arial"/>
              </w:rPr>
            </w:pPr>
            <w:r w:rsidRPr="00640D2D">
              <w:rPr>
                <w:rFonts w:cs="Arial"/>
                <w:b/>
              </w:rPr>
              <w:t xml:space="preserve">Ablauf – </w:t>
            </w:r>
            <w:r w:rsidRPr="00640D2D">
              <w:rPr>
                <w:rFonts w:cs="Arial"/>
              </w:rPr>
              <w:t xml:space="preserve">Jeder TN mixt sich seinen eigenen Cocktail: Auf einem mit Tüchern dekorierten Tisch stehen verschiedene </w:t>
            </w:r>
            <w:proofErr w:type="spellStart"/>
            <w:r w:rsidRPr="00640D2D">
              <w:rPr>
                <w:rFonts w:cs="Arial"/>
              </w:rPr>
              <w:t>Säft</w:t>
            </w:r>
            <w:proofErr w:type="spellEnd"/>
            <w:r w:rsidRPr="00640D2D">
              <w:rPr>
                <w:rFonts w:cs="Arial"/>
              </w:rPr>
              <w:t xml:space="preserve"> zur Auswahl, die mit buntem P</w:t>
            </w:r>
            <w:r w:rsidRPr="00640D2D">
              <w:rPr>
                <w:rFonts w:cs="Arial"/>
              </w:rPr>
              <w:t>a</w:t>
            </w:r>
            <w:r w:rsidRPr="00640D2D">
              <w:rPr>
                <w:rFonts w:cs="Arial"/>
              </w:rPr>
              <w:t>pier umwickelt sind und den Inhalt des Getränks nicht erkennen lassen. Die Getränke sind zusätzlich mit verschiedenen Fluchtursachen beschriftet. Die Schüler*innen müssen entscheiden, was für sie Gründe für eine Flucht wären.</w:t>
            </w:r>
          </w:p>
          <w:p w:rsidR="0027152F" w:rsidRPr="00640D2D" w:rsidRDefault="0027152F" w:rsidP="00CF5D91">
            <w:pPr>
              <w:spacing w:after="0" w:line="240" w:lineRule="auto"/>
              <w:rPr>
                <w:rFonts w:cs="Arial"/>
              </w:rPr>
            </w:pPr>
            <w:r w:rsidRPr="00640D2D">
              <w:rPr>
                <w:rFonts w:cs="Arial"/>
              </w:rPr>
              <w:t>Fluchtursachen für die Beschriftung:</w:t>
            </w:r>
            <w:r w:rsidRPr="00640D2D">
              <w:rPr>
                <w:rStyle w:val="Funotenzeichen"/>
                <w:rFonts w:cs="Arial"/>
              </w:rPr>
              <w:footnoteReference w:id="31"/>
            </w:r>
          </w:p>
          <w:p w:rsidR="0027152F" w:rsidRPr="00640D2D" w:rsidRDefault="0027152F" w:rsidP="00CF5D91">
            <w:pPr>
              <w:spacing w:after="0" w:line="240" w:lineRule="auto"/>
              <w:rPr>
                <w:rFonts w:cs="Arial"/>
              </w:rPr>
            </w:pPr>
            <w:r w:rsidRPr="00640D2D">
              <w:rPr>
                <w:rFonts w:cs="Arial"/>
              </w:rPr>
              <w:t>Ich würde fliehen weil…</w:t>
            </w:r>
          </w:p>
          <w:p w:rsidR="0027152F" w:rsidRPr="00640D2D" w:rsidRDefault="0027152F" w:rsidP="00CF5D91">
            <w:pPr>
              <w:spacing w:after="0" w:line="240" w:lineRule="auto"/>
              <w:rPr>
                <w:rFonts w:cs="Arial"/>
              </w:rPr>
            </w:pPr>
            <w:r w:rsidRPr="00640D2D">
              <w:rPr>
                <w:rFonts w:cs="Arial"/>
              </w:rPr>
              <w:t>… ich aufgrund meiner politischen/religiösen Überzeugung verfolgt werde</w:t>
            </w:r>
          </w:p>
          <w:p w:rsidR="0027152F" w:rsidRPr="00640D2D" w:rsidRDefault="0027152F" w:rsidP="00CF5D91">
            <w:pPr>
              <w:spacing w:after="0" w:line="240" w:lineRule="auto"/>
              <w:rPr>
                <w:rFonts w:cs="Arial"/>
              </w:rPr>
            </w:pPr>
            <w:r w:rsidRPr="00640D2D">
              <w:rPr>
                <w:rFonts w:cs="Arial"/>
              </w:rPr>
              <w:t>… ich aufgrund meiner sexuellen Orientierung verfolgt werden</w:t>
            </w:r>
          </w:p>
          <w:p w:rsidR="0027152F" w:rsidRPr="00640D2D" w:rsidRDefault="0027152F" w:rsidP="00CF5D91">
            <w:pPr>
              <w:spacing w:after="0" w:line="240" w:lineRule="auto"/>
              <w:rPr>
                <w:rFonts w:cs="Arial"/>
              </w:rPr>
            </w:pPr>
            <w:r w:rsidRPr="00640D2D">
              <w:rPr>
                <w:rFonts w:cs="Arial"/>
              </w:rPr>
              <w:t>… in meinem Land Krieg herrscht</w:t>
            </w:r>
          </w:p>
          <w:p w:rsidR="0027152F" w:rsidRPr="00640D2D" w:rsidRDefault="0027152F" w:rsidP="00CF5D91">
            <w:pPr>
              <w:spacing w:after="0" w:line="240" w:lineRule="auto"/>
              <w:rPr>
                <w:rFonts w:cs="Arial"/>
              </w:rPr>
            </w:pPr>
            <w:r w:rsidRPr="00640D2D">
              <w:rPr>
                <w:rFonts w:cs="Arial"/>
              </w:rPr>
              <w:t>… ich arbeitslos bin</w:t>
            </w:r>
          </w:p>
          <w:p w:rsidR="0027152F" w:rsidRPr="00640D2D" w:rsidRDefault="0027152F" w:rsidP="00CF5D91">
            <w:pPr>
              <w:spacing w:after="0" w:line="240" w:lineRule="auto"/>
              <w:rPr>
                <w:rFonts w:cs="Arial"/>
              </w:rPr>
            </w:pPr>
            <w:r w:rsidRPr="00640D2D">
              <w:rPr>
                <w:rFonts w:cs="Arial"/>
              </w:rPr>
              <w:t>… ich auf der Suche nach einem besseren Leben/Wohlstand bin</w:t>
            </w:r>
          </w:p>
          <w:p w:rsidR="0027152F" w:rsidRPr="00640D2D" w:rsidRDefault="0027152F" w:rsidP="00CF5D91">
            <w:pPr>
              <w:spacing w:after="0" w:line="240" w:lineRule="auto"/>
              <w:rPr>
                <w:rFonts w:cs="Arial"/>
              </w:rPr>
            </w:pPr>
            <w:r w:rsidRPr="00640D2D">
              <w:rPr>
                <w:rFonts w:cs="Arial"/>
              </w:rPr>
              <w:t xml:space="preserve">… ich </w:t>
            </w:r>
            <w:proofErr w:type="spellStart"/>
            <w:r w:rsidRPr="00640D2D">
              <w:rPr>
                <w:rFonts w:cs="Arial"/>
              </w:rPr>
              <w:t>z.B</w:t>
            </w:r>
            <w:proofErr w:type="spellEnd"/>
            <w:r w:rsidRPr="00640D2D">
              <w:rPr>
                <w:rFonts w:cs="Arial"/>
              </w:rPr>
              <w:t>….(Eigene TN-Fluchtursache)</w:t>
            </w:r>
          </w:p>
          <w:p w:rsidR="0027152F" w:rsidRPr="00640D2D" w:rsidRDefault="0027152F" w:rsidP="00CF5D91">
            <w:pPr>
              <w:spacing w:after="0" w:line="240" w:lineRule="auto"/>
              <w:rPr>
                <w:rFonts w:cs="Arial"/>
              </w:rPr>
            </w:pPr>
            <w:r w:rsidRPr="00640D2D">
              <w:rPr>
                <w:rFonts w:cs="Arial"/>
              </w:rPr>
              <w:t>In kleinen Gruppen, einfach beim „rumstehen“ sich über den Cocktail unterha</w:t>
            </w:r>
            <w:r w:rsidRPr="00640D2D">
              <w:rPr>
                <w:rFonts w:cs="Arial"/>
              </w:rPr>
              <w:t>l</w:t>
            </w:r>
            <w:r w:rsidRPr="00640D2D">
              <w:rPr>
                <w:rFonts w:cs="Arial"/>
              </w:rPr>
              <w:t>ten und trinken.</w:t>
            </w:r>
          </w:p>
          <w:p w:rsidR="0027152F" w:rsidRPr="00640D2D" w:rsidRDefault="0027152F" w:rsidP="00CF5D91">
            <w:pPr>
              <w:spacing w:after="0" w:line="240" w:lineRule="auto"/>
              <w:rPr>
                <w:rFonts w:cs="Arial"/>
              </w:rPr>
            </w:pPr>
            <w:r w:rsidRPr="00640D2D">
              <w:rPr>
                <w:rFonts w:cs="Arial"/>
              </w:rPr>
              <w:t>Oder in der großen Runde vorstellen (Blitzlicht):</w:t>
            </w:r>
          </w:p>
          <w:p w:rsidR="0027152F" w:rsidRPr="00640D2D" w:rsidRDefault="0027152F" w:rsidP="00CF5D91">
            <w:pPr>
              <w:spacing w:after="0" w:line="240" w:lineRule="auto"/>
              <w:rPr>
                <w:rFonts w:cs="Arial"/>
              </w:rPr>
            </w:pPr>
            <w:r w:rsidRPr="00640D2D">
              <w:rPr>
                <w:rFonts w:cs="Arial"/>
              </w:rPr>
              <w:t>-Was für ein Cocktail hab ich mir gemixt</w:t>
            </w:r>
          </w:p>
          <w:p w:rsidR="0027152F" w:rsidRPr="00640D2D" w:rsidRDefault="0027152F" w:rsidP="00CF5D91">
            <w:pPr>
              <w:spacing w:after="0" w:line="240" w:lineRule="auto"/>
              <w:rPr>
                <w:rFonts w:cs="Arial"/>
              </w:rPr>
            </w:pPr>
            <w:r w:rsidRPr="00640D2D">
              <w:rPr>
                <w:rFonts w:cs="Arial"/>
              </w:rPr>
              <w:t>- Warum hab ich mir diesen Cocktail gemischt?</w:t>
            </w:r>
          </w:p>
        </w:tc>
      </w:tr>
      <w:tr w:rsidR="0027152F" w:rsidRPr="00640D2D" w:rsidTr="00CF5D91">
        <w:tc>
          <w:tcPr>
            <w:tcW w:w="1376" w:type="dxa"/>
            <w:vAlign w:val="center"/>
          </w:tcPr>
          <w:p w:rsidR="0027152F" w:rsidRPr="00640D2D" w:rsidRDefault="0027152F" w:rsidP="00CF5D91">
            <w:pPr>
              <w:rPr>
                <w:rFonts w:cs="Arial"/>
                <w:noProof/>
              </w:rPr>
            </w:pPr>
            <w:r w:rsidRPr="00640D2D">
              <w:rPr>
                <w:rFonts w:cs="Arial"/>
                <w:noProof/>
              </w:rPr>
              <w:t>Erweiterung:</w:t>
            </w:r>
          </w:p>
        </w:tc>
        <w:tc>
          <w:tcPr>
            <w:tcW w:w="7882" w:type="dxa"/>
            <w:vAlign w:val="center"/>
          </w:tcPr>
          <w:p w:rsidR="0027152F" w:rsidRPr="00640D2D" w:rsidRDefault="0027152F" w:rsidP="00CF5D91">
            <w:pPr>
              <w:rPr>
                <w:rFonts w:cs="Arial"/>
              </w:rPr>
            </w:pPr>
            <w:r w:rsidRPr="00640D2D">
              <w:rPr>
                <w:rFonts w:cs="Arial"/>
              </w:rPr>
              <w:t>Nun wird abgefragt ob die genannten Fluchtursachen auf den Säften Gründe für die Gewährung von Asyl in der BRD sind oder nicht (Falls die TN eigene Fluchtursachen nennen, sollten diese notiert werden). Die TN sollen sich zu jeder Frage auf die Ja oder Nein Seite positionieren. (z.B. Rechtsstehen alle die denken es ist ein Asylgrund, links die denken es ist nicht so.)</w:t>
            </w:r>
          </w:p>
          <w:p w:rsidR="0027152F" w:rsidRPr="00640D2D" w:rsidRDefault="0027152F" w:rsidP="00CF5D91">
            <w:pPr>
              <w:rPr>
                <w:rFonts w:cs="Arial"/>
              </w:rPr>
            </w:pPr>
            <w:r w:rsidRPr="00640D2D">
              <w:rPr>
                <w:rFonts w:cs="Arial"/>
              </w:rPr>
              <w:t>Z.B.: Wenn jemand auf Grund seiner politischen Überzeugung verfolgt wird und deshalb flüchtet, ist dies ein Grund für die Gewährung von Asyl oder nicht?</w:t>
            </w:r>
          </w:p>
          <w:p w:rsidR="0027152F" w:rsidRPr="00640D2D" w:rsidRDefault="0027152F" w:rsidP="00CF5D91">
            <w:pPr>
              <w:rPr>
                <w:rFonts w:cs="Arial"/>
              </w:rPr>
            </w:pPr>
            <w:r w:rsidRPr="00640D2D">
              <w:rPr>
                <w:rFonts w:cs="Arial"/>
              </w:rPr>
              <w:lastRenderedPageBreak/>
              <w:t>Wenn jemand auf Grund seiner Arbeitslosigkeit seinem Heimatland flüchtet, ist dies ein Grund ihm in der BRD Asyl zu gewähren?</w:t>
            </w:r>
          </w:p>
          <w:p w:rsidR="0027152F" w:rsidRPr="00640D2D" w:rsidRDefault="0027152F" w:rsidP="00CF5D91">
            <w:pPr>
              <w:rPr>
                <w:rFonts w:cs="Arial"/>
              </w:rPr>
            </w:pPr>
            <w:r w:rsidRPr="00640D2D">
              <w:rPr>
                <w:rFonts w:cs="Arial"/>
              </w:rPr>
              <w:t>Nach jeder Frage, können einzelne TN gefragt werden, warum sie jeweils auf der Ja oder Nein Seite stehen und ob sie ggf. es anders sehen als die BRD.</w:t>
            </w:r>
          </w:p>
          <w:p w:rsidR="0027152F" w:rsidRPr="00640D2D" w:rsidRDefault="0027152F" w:rsidP="00CF5D91">
            <w:pPr>
              <w:rPr>
                <w:rFonts w:cs="Arial"/>
              </w:rPr>
            </w:pPr>
            <w:r w:rsidRPr="00640D2D">
              <w:rPr>
                <w:rFonts w:cs="Arial"/>
              </w:rPr>
              <w:t>Nach dem alle Fluchtursachen auf den Säften und die der TN abgefragt wu</w:t>
            </w:r>
            <w:r w:rsidRPr="00640D2D">
              <w:rPr>
                <w:rFonts w:cs="Arial"/>
              </w:rPr>
              <w:t>r</w:t>
            </w:r>
            <w:r w:rsidRPr="00640D2D">
              <w:rPr>
                <w:rFonts w:cs="Arial"/>
              </w:rPr>
              <w:t xml:space="preserve">den, wird die Genfer Flüchtlingskonvention vorgestellt, die offizielle Definition von „Geflüchteten“. </w:t>
            </w:r>
          </w:p>
          <w:p w:rsidR="0027152F" w:rsidRPr="00640D2D" w:rsidRDefault="0027152F" w:rsidP="00CF5D91">
            <w:pPr>
              <w:rPr>
                <w:rFonts w:cs="Arial"/>
              </w:rPr>
            </w:pPr>
            <w:r w:rsidRPr="00640D2D">
              <w:rPr>
                <w:rFonts w:cs="Arial"/>
              </w:rPr>
              <w:t>Geflüchtete sind Menschen die: „[…]aus der begründeten Furcht vor Verfo</w:t>
            </w:r>
            <w:r w:rsidRPr="00640D2D">
              <w:rPr>
                <w:rFonts w:cs="Arial"/>
              </w:rPr>
              <w:t>l</w:t>
            </w:r>
            <w:r w:rsidRPr="00640D2D">
              <w:rPr>
                <w:rFonts w:cs="Arial"/>
              </w:rPr>
              <w:t>gung wegen ihrer Rasse, Religion, Nationalität, Zugehörigkeit zu einer b</w:t>
            </w:r>
            <w:r w:rsidRPr="00640D2D">
              <w:rPr>
                <w:rFonts w:cs="Arial"/>
              </w:rPr>
              <w:t>e</w:t>
            </w:r>
            <w:r w:rsidRPr="00640D2D">
              <w:rPr>
                <w:rFonts w:cs="Arial"/>
              </w:rPr>
              <w:t>stimmten sozialen Gruppe oder wegen ihrer politischen Überzeugung sich a</w:t>
            </w:r>
            <w:r w:rsidRPr="00640D2D">
              <w:rPr>
                <w:rFonts w:cs="Arial"/>
              </w:rPr>
              <w:t>u</w:t>
            </w:r>
            <w:r w:rsidRPr="00640D2D">
              <w:rPr>
                <w:rFonts w:cs="Arial"/>
              </w:rPr>
              <w:t>ßerhalb des Landes befindet, dessen Staatsangehörigkeit sie besitzt, und den Schutz dieses Landes nicht in Anspruch nehmen kann oder wegen dieser B</w:t>
            </w:r>
            <w:r w:rsidRPr="00640D2D">
              <w:rPr>
                <w:rFonts w:cs="Arial"/>
              </w:rPr>
              <w:t>e</w:t>
            </w:r>
            <w:r w:rsidRPr="00640D2D">
              <w:rPr>
                <w:rFonts w:cs="Arial"/>
              </w:rPr>
              <w:t>fürchtungen nicht in Anspruch nehmen will; oder die sich als staatenlose infolge solcher Ereignisse außerhalb des Landes befindet, in welchem sie ihren g</w:t>
            </w:r>
            <w:r w:rsidRPr="00640D2D">
              <w:rPr>
                <w:rFonts w:cs="Arial"/>
              </w:rPr>
              <w:t>e</w:t>
            </w:r>
            <w:r w:rsidRPr="00640D2D">
              <w:rPr>
                <w:rFonts w:cs="Arial"/>
              </w:rPr>
              <w:t>wöhnlichen Aufenthalt hatte, und nicht dorthin zurückkehren kann oder wegen der erwähnten Befürchtungen nicht dorthin zurückkehren will.“ (Artikel 1 GFK)</w:t>
            </w:r>
          </w:p>
          <w:p w:rsidR="0027152F" w:rsidRPr="00640D2D" w:rsidRDefault="0027152F" w:rsidP="00CF5D91">
            <w:pPr>
              <w:rPr>
                <w:rFonts w:cs="Arial"/>
              </w:rPr>
            </w:pPr>
            <w:r w:rsidRPr="00640D2D">
              <w:rPr>
                <w:rFonts w:cs="Arial"/>
              </w:rPr>
              <w:t>Danach kann darüber offen Diskutiert werden, was die einzelnen TN davon halten.</w:t>
            </w:r>
          </w:p>
        </w:tc>
      </w:tr>
    </w:tbl>
    <w:p w:rsidR="0027152F" w:rsidRPr="0027152F" w:rsidRDefault="0027152F" w:rsidP="0027152F"/>
    <w:p w:rsidR="0027152F" w:rsidRPr="0027152F" w:rsidRDefault="0027152F" w:rsidP="0027152F">
      <w:pPr>
        <w:pStyle w:val="berschrift3"/>
        <w:rPr>
          <w:sz w:val="22"/>
        </w:rPr>
      </w:pPr>
      <w:bookmarkStart w:id="100" w:name="_Toc455394692"/>
      <w:r w:rsidRPr="0027152F">
        <w:rPr>
          <w:sz w:val="22"/>
        </w:rPr>
        <w:t>Meinungsbarometer: Zuwanderung und Geflüchtete</w:t>
      </w:r>
      <w:r w:rsidRPr="0027152F">
        <w:rPr>
          <w:rStyle w:val="Funotenzeichen"/>
          <w:sz w:val="22"/>
        </w:rPr>
        <w:footnoteReference w:id="32"/>
      </w:r>
      <w:bookmarkEnd w:id="100"/>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27152F" w:rsidRPr="00A94748" w:rsidTr="00CF5D91">
        <w:tc>
          <w:tcPr>
            <w:tcW w:w="1330" w:type="dxa"/>
            <w:vAlign w:val="center"/>
          </w:tcPr>
          <w:p w:rsidR="0027152F" w:rsidRPr="00A94748" w:rsidRDefault="0027152F" w:rsidP="00CF5D91">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14:anchorId="31D97868" wp14:editId="7EED0D76">
                  <wp:extent cx="500380" cy="405130"/>
                  <wp:effectExtent l="0" t="0" r="0" b="0"/>
                  <wp:docPr id="329" name="Grafik 329"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27152F" w:rsidRPr="00A94748" w:rsidRDefault="0027152F" w:rsidP="00CF5D91">
            <w:pPr>
              <w:pStyle w:val="Kopfzeile"/>
              <w:tabs>
                <w:tab w:val="clear" w:pos="4536"/>
                <w:tab w:val="clear" w:pos="9072"/>
              </w:tabs>
              <w:jc w:val="center"/>
              <w:rPr>
                <w:rFonts w:ascii="Calibri" w:hAnsi="Calibri"/>
                <w:sz w:val="4"/>
              </w:rPr>
            </w:pPr>
          </w:p>
        </w:tc>
        <w:tc>
          <w:tcPr>
            <w:tcW w:w="7882" w:type="dxa"/>
            <w:vAlign w:val="center"/>
          </w:tcPr>
          <w:p w:rsidR="0027152F" w:rsidRDefault="0027152F" w:rsidP="00CF5D91">
            <w:pPr>
              <w:autoSpaceDE w:val="0"/>
              <w:autoSpaceDN w:val="0"/>
              <w:adjustRightInd w:val="0"/>
              <w:spacing w:after="0" w:line="276" w:lineRule="auto"/>
              <w:rPr>
                <w:rFonts w:cs="Arial"/>
                <w:color w:val="141414"/>
                <w:sz w:val="23"/>
                <w:szCs w:val="23"/>
                <w:lang w:eastAsia="de-DE"/>
              </w:rPr>
            </w:pPr>
            <w:r w:rsidRPr="00A94748">
              <w:rPr>
                <w:b/>
              </w:rPr>
              <w:t>Ziele</w:t>
            </w:r>
            <w:r w:rsidRPr="00A94748">
              <w:t xml:space="preserve"> </w:t>
            </w:r>
            <w:r>
              <w:t>–</w:t>
            </w:r>
            <w:r w:rsidRPr="00A94748">
              <w:t xml:space="preserve"> </w:t>
            </w:r>
            <w:r>
              <w:rPr>
                <w:rFonts w:cs="Arial"/>
                <w:color w:val="141414"/>
                <w:sz w:val="23"/>
                <w:szCs w:val="23"/>
                <w:lang w:eastAsia="de-DE"/>
              </w:rPr>
              <w:t>die Flüchtlingsthematik differenziert  verhandeln</w:t>
            </w:r>
          </w:p>
          <w:p w:rsidR="0027152F" w:rsidRDefault="0027152F" w:rsidP="00847CD8">
            <w:pPr>
              <w:numPr>
                <w:ilvl w:val="0"/>
                <w:numId w:val="56"/>
              </w:numPr>
              <w:autoSpaceDE w:val="0"/>
              <w:autoSpaceDN w:val="0"/>
              <w:adjustRightInd w:val="0"/>
              <w:spacing w:before="0" w:after="0" w:line="276" w:lineRule="auto"/>
              <w:rPr>
                <w:rFonts w:cs="Arial"/>
                <w:color w:val="141414"/>
                <w:sz w:val="23"/>
                <w:szCs w:val="23"/>
                <w:lang w:eastAsia="de-DE"/>
              </w:rPr>
            </w:pPr>
            <w:r>
              <w:rPr>
                <w:rFonts w:cs="Arial"/>
                <w:color w:val="141414"/>
                <w:sz w:val="23"/>
                <w:szCs w:val="23"/>
                <w:lang w:eastAsia="de-DE"/>
              </w:rPr>
              <w:t>ein Meinungsbild der ganzen Klasse erzeugen</w:t>
            </w:r>
          </w:p>
          <w:p w:rsidR="0027152F" w:rsidRPr="00221016" w:rsidRDefault="0027152F" w:rsidP="00847CD8">
            <w:pPr>
              <w:numPr>
                <w:ilvl w:val="0"/>
                <w:numId w:val="56"/>
              </w:numPr>
              <w:autoSpaceDE w:val="0"/>
              <w:autoSpaceDN w:val="0"/>
              <w:adjustRightInd w:val="0"/>
              <w:spacing w:before="0" w:after="0" w:line="276" w:lineRule="auto"/>
              <w:rPr>
                <w:rFonts w:cs="Arial"/>
                <w:color w:val="141414"/>
                <w:sz w:val="23"/>
                <w:szCs w:val="23"/>
                <w:lang w:eastAsia="de-DE"/>
              </w:rPr>
            </w:pPr>
            <w:r>
              <w:rPr>
                <w:rFonts w:cs="Arial"/>
                <w:color w:val="141414"/>
                <w:sz w:val="23"/>
                <w:szCs w:val="23"/>
                <w:lang w:eastAsia="de-DE"/>
              </w:rPr>
              <w:t>das Thema Zuwanderung insgesamt beleuchten</w:t>
            </w:r>
          </w:p>
        </w:tc>
      </w:tr>
      <w:tr w:rsidR="0027152F" w:rsidRPr="00A94748" w:rsidTr="00CF5D91">
        <w:trPr>
          <w:trHeight w:val="759"/>
        </w:trPr>
        <w:tc>
          <w:tcPr>
            <w:tcW w:w="1330" w:type="dxa"/>
            <w:vAlign w:val="center"/>
          </w:tcPr>
          <w:p w:rsidR="0027152F" w:rsidRPr="00A94748" w:rsidRDefault="0027152F" w:rsidP="00CF5D91">
            <w:pPr>
              <w:jc w:val="center"/>
              <w:rPr>
                <w:sz w:val="4"/>
              </w:rPr>
            </w:pPr>
            <w:r>
              <w:rPr>
                <w:noProof/>
                <w:lang w:eastAsia="de-DE"/>
              </w:rPr>
              <w:drawing>
                <wp:inline distT="0" distB="0" distL="0" distR="0" wp14:anchorId="672A6658" wp14:editId="60A52F2F">
                  <wp:extent cx="474345" cy="431165"/>
                  <wp:effectExtent l="0" t="0" r="0" b="0"/>
                  <wp:docPr id="328" name="Grafik 328"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27152F" w:rsidRPr="00A94748" w:rsidRDefault="0027152F" w:rsidP="00CF5D91">
            <w:pPr>
              <w:spacing w:after="0"/>
            </w:pPr>
            <w:r w:rsidRPr="00A94748">
              <w:rPr>
                <w:b/>
              </w:rPr>
              <w:t>Zeit</w:t>
            </w:r>
            <w:r w:rsidRPr="00A94748">
              <w:t xml:space="preserve"> </w:t>
            </w:r>
            <w:r>
              <w:t>–</w:t>
            </w:r>
            <w:r w:rsidRPr="00A94748">
              <w:t xml:space="preserve"> </w:t>
            </w:r>
            <w:r>
              <w:rPr>
                <w:rFonts w:cs="Arial"/>
                <w:color w:val="141414"/>
                <w:sz w:val="23"/>
                <w:szCs w:val="23"/>
                <w:lang w:eastAsia="de-DE"/>
              </w:rPr>
              <w:t>20-45 Min.</w:t>
            </w:r>
          </w:p>
        </w:tc>
      </w:tr>
      <w:tr w:rsidR="0027152F" w:rsidRPr="00A94748" w:rsidTr="00CF5D91">
        <w:tc>
          <w:tcPr>
            <w:tcW w:w="1330" w:type="dxa"/>
            <w:vAlign w:val="center"/>
          </w:tcPr>
          <w:p w:rsidR="0027152F" w:rsidRPr="00FE2C1E" w:rsidRDefault="0027152F" w:rsidP="00CF5D91">
            <w:pPr>
              <w:jc w:val="center"/>
            </w:pPr>
            <w:r>
              <w:rPr>
                <w:noProof/>
                <w:lang w:eastAsia="de-DE"/>
              </w:rPr>
              <w:drawing>
                <wp:inline distT="0" distB="0" distL="0" distR="0" wp14:anchorId="3C100986" wp14:editId="4E4A1F4A">
                  <wp:extent cx="491490" cy="457200"/>
                  <wp:effectExtent l="0" t="0" r="0" b="0"/>
                  <wp:docPr id="327" name="Grafik 327"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27152F" w:rsidRDefault="0027152F" w:rsidP="00CF5D91">
            <w:pPr>
              <w:autoSpaceDE w:val="0"/>
              <w:autoSpaceDN w:val="0"/>
              <w:adjustRightInd w:val="0"/>
              <w:spacing w:after="0" w:line="240" w:lineRule="auto"/>
              <w:rPr>
                <w:rFonts w:cs="Arial"/>
                <w:color w:val="141414"/>
                <w:sz w:val="23"/>
                <w:szCs w:val="23"/>
                <w:lang w:eastAsia="de-DE"/>
              </w:rPr>
            </w:pPr>
            <w:r w:rsidRPr="00A94748">
              <w:rPr>
                <w:b/>
              </w:rPr>
              <w:t>Material</w:t>
            </w:r>
            <w:r>
              <w:t xml:space="preserve"> –</w:t>
            </w:r>
            <w:r w:rsidRPr="00A94748">
              <w:t xml:space="preserve"> </w:t>
            </w:r>
            <w:r>
              <w:rPr>
                <w:rFonts w:cs="Arial"/>
                <w:color w:val="141414"/>
                <w:sz w:val="23"/>
                <w:szCs w:val="23"/>
                <w:lang w:eastAsia="de-DE"/>
              </w:rPr>
              <w:t xml:space="preserve"> langes Seil, das entlang der Raummitte aufgelegt wird</w:t>
            </w:r>
          </w:p>
          <w:p w:rsidR="0027152F" w:rsidRPr="00221016" w:rsidRDefault="0027152F" w:rsidP="00847CD8">
            <w:pPr>
              <w:numPr>
                <w:ilvl w:val="0"/>
                <w:numId w:val="57"/>
              </w:numPr>
              <w:autoSpaceDE w:val="0"/>
              <w:autoSpaceDN w:val="0"/>
              <w:adjustRightInd w:val="0"/>
              <w:spacing w:before="0" w:after="0" w:line="240" w:lineRule="auto"/>
              <w:jc w:val="left"/>
              <w:rPr>
                <w:rFonts w:cs="Arial"/>
                <w:color w:val="141414"/>
                <w:sz w:val="23"/>
                <w:szCs w:val="23"/>
                <w:lang w:eastAsia="de-DE"/>
              </w:rPr>
            </w:pPr>
            <w:r>
              <w:rPr>
                <w:rFonts w:cs="Arial"/>
                <w:color w:val="141414"/>
                <w:sz w:val="23"/>
                <w:szCs w:val="23"/>
                <w:lang w:eastAsia="de-DE"/>
              </w:rPr>
              <w:t>Schilder für die Antworten, die an den Endpunkten des Seiles gelten</w:t>
            </w:r>
          </w:p>
        </w:tc>
      </w:tr>
      <w:tr w:rsidR="0027152F" w:rsidRPr="00A94748" w:rsidTr="00CF5D91">
        <w:tc>
          <w:tcPr>
            <w:tcW w:w="1330" w:type="dxa"/>
            <w:vAlign w:val="center"/>
          </w:tcPr>
          <w:p w:rsidR="0027152F" w:rsidRPr="00A94748" w:rsidRDefault="0027152F" w:rsidP="00CF5D91">
            <w:pPr>
              <w:jc w:val="center"/>
            </w:pPr>
            <w:r>
              <w:rPr>
                <w:noProof/>
                <w:lang w:eastAsia="de-DE"/>
              </w:rPr>
              <w:lastRenderedPageBreak/>
              <w:drawing>
                <wp:inline distT="0" distB="0" distL="0" distR="0" wp14:anchorId="0C9F29E9" wp14:editId="511782D2">
                  <wp:extent cx="695325" cy="552450"/>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27152F" w:rsidRPr="00221016" w:rsidRDefault="0027152F" w:rsidP="00CF5D91">
            <w:pPr>
              <w:autoSpaceDE w:val="0"/>
              <w:autoSpaceDN w:val="0"/>
              <w:adjustRightInd w:val="0"/>
              <w:spacing w:after="0"/>
              <w:rPr>
                <w:rFonts w:cs="Arial"/>
                <w:b/>
              </w:rPr>
            </w:pPr>
            <w:r w:rsidRPr="00221016">
              <w:rPr>
                <w:rFonts w:cs="Arial"/>
                <w:b/>
              </w:rPr>
              <w:t xml:space="preserve">Ablauf – </w:t>
            </w:r>
          </w:p>
          <w:p w:rsidR="0027152F" w:rsidRPr="00221016" w:rsidRDefault="0027152F" w:rsidP="00CF5D91">
            <w:pPr>
              <w:autoSpaceDE w:val="0"/>
              <w:autoSpaceDN w:val="0"/>
              <w:adjustRightInd w:val="0"/>
              <w:spacing w:after="0"/>
              <w:rPr>
                <w:rFonts w:cs="Arial"/>
                <w:color w:val="141414"/>
                <w:lang w:eastAsia="de-DE"/>
              </w:rPr>
            </w:pPr>
            <w:r w:rsidRPr="00221016">
              <w:rPr>
                <w:rFonts w:cs="Arial"/>
                <w:color w:val="141414"/>
                <w:lang w:eastAsia="de-DE"/>
              </w:rPr>
              <w:t>Ein Meinungsbarometer lässt zu einer Frage schnell ein Meinungsbild der ga</w:t>
            </w:r>
            <w:r w:rsidRPr="00221016">
              <w:rPr>
                <w:rFonts w:cs="Arial"/>
                <w:color w:val="141414"/>
                <w:lang w:eastAsia="de-DE"/>
              </w:rPr>
              <w:t>n</w:t>
            </w:r>
            <w:r w:rsidRPr="00221016">
              <w:rPr>
                <w:rFonts w:cs="Arial"/>
                <w:color w:val="141414"/>
                <w:lang w:eastAsia="de-DE"/>
              </w:rPr>
              <w:t>zen Klasse entstehen. Zusätzlich können durch Kurzinterviews einzelne Aspe</w:t>
            </w:r>
            <w:r w:rsidRPr="00221016">
              <w:rPr>
                <w:rFonts w:cs="Arial"/>
                <w:color w:val="141414"/>
                <w:lang w:eastAsia="de-DE"/>
              </w:rPr>
              <w:t>k</w:t>
            </w:r>
            <w:r w:rsidRPr="00221016">
              <w:rPr>
                <w:rFonts w:cs="Arial"/>
                <w:color w:val="141414"/>
                <w:lang w:eastAsia="de-DE"/>
              </w:rPr>
              <w:t>te der Frage näher verhandelt werden. Für den Einzelnen bietet es die Mö</w:t>
            </w:r>
            <w:r w:rsidRPr="00221016">
              <w:rPr>
                <w:rFonts w:cs="Arial"/>
                <w:color w:val="141414"/>
                <w:lang w:eastAsia="de-DE"/>
              </w:rPr>
              <w:t>g</w:t>
            </w:r>
            <w:r w:rsidRPr="00221016">
              <w:rPr>
                <w:rFonts w:cs="Arial"/>
                <w:color w:val="141414"/>
                <w:lang w:eastAsia="de-DE"/>
              </w:rPr>
              <w:t xml:space="preserve">lichkeit, sich zu komplexen Fragen zu positionieren, auch wenn die eigene Meinung noch gar nicht ganz ausgebildet ist. Mit einer Position in der Mitte </w:t>
            </w:r>
            <w:r w:rsidRPr="00221016">
              <w:rPr>
                <w:rFonts w:cs="Arial"/>
                <w:color w:val="141414"/>
                <w:lang w:eastAsia="de-DE"/>
              </w:rPr>
              <w:t>o</w:t>
            </w:r>
            <w:r w:rsidRPr="00221016">
              <w:rPr>
                <w:rFonts w:cs="Arial"/>
                <w:color w:val="141414"/>
                <w:lang w:eastAsia="de-DE"/>
              </w:rPr>
              <w:t>der mit Tendenz zu einer Antwort, kann viel ausgedrückt werden. Die ist ger</w:t>
            </w:r>
            <w:r w:rsidRPr="00221016">
              <w:rPr>
                <w:rFonts w:cs="Arial"/>
                <w:color w:val="141414"/>
                <w:lang w:eastAsia="de-DE"/>
              </w:rPr>
              <w:t>a</w:t>
            </w:r>
            <w:r w:rsidRPr="00221016">
              <w:rPr>
                <w:rFonts w:cs="Arial"/>
                <w:color w:val="141414"/>
                <w:lang w:eastAsia="de-DE"/>
              </w:rPr>
              <w:t>de bei einem so komplexen Thema wie Zuwanderung hilfreich, um in eine Di</w:t>
            </w:r>
            <w:r w:rsidRPr="00221016">
              <w:rPr>
                <w:rFonts w:cs="Arial"/>
                <w:color w:val="141414"/>
                <w:lang w:eastAsia="de-DE"/>
              </w:rPr>
              <w:t>s</w:t>
            </w:r>
            <w:r w:rsidRPr="00221016">
              <w:rPr>
                <w:rFonts w:cs="Arial"/>
                <w:color w:val="141414"/>
                <w:lang w:eastAsia="de-DE"/>
              </w:rPr>
              <w:t>kussion zu kommen.</w:t>
            </w:r>
          </w:p>
          <w:p w:rsidR="0027152F" w:rsidRPr="00221016" w:rsidRDefault="0027152F" w:rsidP="00CF5D91">
            <w:pPr>
              <w:autoSpaceDE w:val="0"/>
              <w:autoSpaceDN w:val="0"/>
              <w:adjustRightInd w:val="0"/>
              <w:rPr>
                <w:rFonts w:cs="Arial"/>
                <w:color w:val="141414"/>
                <w:lang w:eastAsia="de-DE"/>
              </w:rPr>
            </w:pPr>
            <w:r w:rsidRPr="00221016">
              <w:rPr>
                <w:rFonts w:cs="Arial"/>
                <w:color w:val="141414"/>
                <w:lang w:eastAsia="de-DE"/>
              </w:rPr>
              <w:t>Wir schlagen mehrere Oberthemen für das Meinungsbarometer vor.</w:t>
            </w:r>
          </w:p>
          <w:p w:rsidR="0027152F" w:rsidRPr="00221016" w:rsidRDefault="0027152F" w:rsidP="00CF5D91">
            <w:pPr>
              <w:autoSpaceDE w:val="0"/>
              <w:autoSpaceDN w:val="0"/>
              <w:adjustRightInd w:val="0"/>
              <w:spacing w:after="0"/>
              <w:rPr>
                <w:rFonts w:cs="Arial"/>
                <w:b/>
                <w:color w:val="141414"/>
                <w:lang w:eastAsia="de-DE"/>
              </w:rPr>
            </w:pPr>
            <w:r w:rsidRPr="00221016">
              <w:rPr>
                <w:rFonts w:cs="Arial"/>
                <w:b/>
                <w:color w:val="141414"/>
                <w:lang w:eastAsia="de-DE"/>
              </w:rPr>
              <w:t xml:space="preserve">Thema: Willkommen/Nicht-Willkommen </w:t>
            </w:r>
          </w:p>
          <w:p w:rsidR="0027152F" w:rsidRDefault="0027152F" w:rsidP="00CF5D91">
            <w:pPr>
              <w:autoSpaceDE w:val="0"/>
              <w:autoSpaceDN w:val="0"/>
              <w:adjustRightInd w:val="0"/>
              <w:spacing w:after="0"/>
              <w:rPr>
                <w:rFonts w:cs="Arial"/>
                <w:color w:val="141414"/>
                <w:lang w:eastAsia="de-DE"/>
              </w:rPr>
            </w:pPr>
            <w:r w:rsidRPr="00221016">
              <w:rPr>
                <w:rFonts w:cs="Arial"/>
                <w:color w:val="141414"/>
                <w:lang w:eastAsia="de-DE"/>
              </w:rPr>
              <w:t>Die T</w:t>
            </w:r>
            <w:r>
              <w:rPr>
                <w:rFonts w:cs="Arial"/>
                <w:color w:val="141414"/>
                <w:lang w:eastAsia="de-DE"/>
              </w:rPr>
              <w:t>N</w:t>
            </w:r>
            <w:r w:rsidRPr="00221016">
              <w:rPr>
                <w:rFonts w:cs="Arial"/>
                <w:color w:val="141414"/>
                <w:lang w:eastAsia="de-DE"/>
              </w:rPr>
              <w:t xml:space="preserve"> positionieren sich am Seil zwischen den Endpunkten "Willkommen" und "Nicht Willkommen" mit der Frage: </w:t>
            </w:r>
          </w:p>
          <w:p w:rsidR="0027152F" w:rsidRPr="00221016" w:rsidRDefault="0027152F" w:rsidP="00CF5D91">
            <w:pPr>
              <w:autoSpaceDE w:val="0"/>
              <w:autoSpaceDN w:val="0"/>
              <w:adjustRightInd w:val="0"/>
              <w:spacing w:after="0"/>
              <w:rPr>
                <w:rFonts w:cs="Arial"/>
                <w:color w:val="141414"/>
                <w:lang w:eastAsia="de-DE"/>
              </w:rPr>
            </w:pPr>
            <w:r w:rsidRPr="00221016">
              <w:rPr>
                <w:rFonts w:cs="Arial"/>
                <w:color w:val="141414"/>
                <w:lang w:eastAsia="de-DE"/>
              </w:rPr>
              <w:t>Wie willkommen fühlst Du Dich:</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in der Familie</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in der Schulklasse</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in Deiner Clique</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an der Bushaltestelle</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auf dem Dorfplatz</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beim Einkaufen</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in einem Restaurant</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in einer fremden Stadt</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in einem fremden Land in Afrika</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in Russland</w:t>
            </w:r>
          </w:p>
          <w:p w:rsidR="0027152F" w:rsidRPr="00221016" w:rsidRDefault="0027152F" w:rsidP="00847CD8">
            <w:pPr>
              <w:numPr>
                <w:ilvl w:val="0"/>
                <w:numId w:val="52"/>
              </w:numPr>
              <w:autoSpaceDE w:val="0"/>
              <w:autoSpaceDN w:val="0"/>
              <w:adjustRightInd w:val="0"/>
              <w:spacing w:before="0" w:after="0"/>
              <w:rPr>
                <w:rFonts w:cs="Arial"/>
                <w:color w:val="141414"/>
                <w:lang w:eastAsia="de-DE"/>
              </w:rPr>
            </w:pPr>
            <w:r w:rsidRPr="00221016">
              <w:rPr>
                <w:rFonts w:cs="Arial"/>
                <w:color w:val="141414"/>
                <w:lang w:eastAsia="de-DE"/>
              </w:rPr>
              <w:t>in der Türkei</w:t>
            </w:r>
          </w:p>
          <w:p w:rsidR="0027152F" w:rsidRPr="00221016" w:rsidRDefault="0027152F" w:rsidP="00CF5D91">
            <w:pPr>
              <w:autoSpaceDE w:val="0"/>
              <w:autoSpaceDN w:val="0"/>
              <w:adjustRightInd w:val="0"/>
              <w:spacing w:after="0"/>
              <w:rPr>
                <w:rFonts w:cs="Arial"/>
                <w:color w:val="141414"/>
                <w:lang w:eastAsia="de-DE"/>
              </w:rPr>
            </w:pPr>
            <w:r w:rsidRPr="00221016">
              <w:rPr>
                <w:rFonts w:cs="Arial"/>
                <w:color w:val="141414"/>
                <w:lang w:eastAsia="de-DE"/>
              </w:rPr>
              <w:t>Was glaubst Du, wie willkommen fühlen sich hier:</w:t>
            </w:r>
          </w:p>
          <w:p w:rsidR="0027152F" w:rsidRPr="00221016" w:rsidRDefault="0027152F" w:rsidP="00847CD8">
            <w:pPr>
              <w:numPr>
                <w:ilvl w:val="0"/>
                <w:numId w:val="53"/>
              </w:numPr>
              <w:autoSpaceDE w:val="0"/>
              <w:autoSpaceDN w:val="0"/>
              <w:adjustRightInd w:val="0"/>
              <w:spacing w:before="0" w:after="0"/>
              <w:rPr>
                <w:rFonts w:cs="Arial"/>
                <w:color w:val="141414"/>
                <w:lang w:eastAsia="de-DE"/>
              </w:rPr>
            </w:pPr>
            <w:r w:rsidRPr="00221016">
              <w:rPr>
                <w:rFonts w:cs="Arial"/>
                <w:color w:val="141414"/>
                <w:lang w:eastAsia="de-DE"/>
              </w:rPr>
              <w:t>Touristen</w:t>
            </w:r>
          </w:p>
          <w:p w:rsidR="0027152F" w:rsidRPr="00221016" w:rsidRDefault="0027152F" w:rsidP="00847CD8">
            <w:pPr>
              <w:numPr>
                <w:ilvl w:val="0"/>
                <w:numId w:val="53"/>
              </w:numPr>
              <w:autoSpaceDE w:val="0"/>
              <w:autoSpaceDN w:val="0"/>
              <w:adjustRightInd w:val="0"/>
              <w:spacing w:before="0" w:after="0"/>
              <w:rPr>
                <w:rFonts w:cs="Arial"/>
                <w:color w:val="141414"/>
                <w:lang w:eastAsia="de-DE"/>
              </w:rPr>
            </w:pPr>
            <w:r w:rsidRPr="00221016">
              <w:rPr>
                <w:rFonts w:cs="Arial"/>
                <w:color w:val="141414"/>
                <w:lang w:eastAsia="de-DE"/>
              </w:rPr>
              <w:t>Fußballfans</w:t>
            </w:r>
          </w:p>
          <w:p w:rsidR="0027152F" w:rsidRPr="00221016" w:rsidRDefault="0027152F" w:rsidP="00847CD8">
            <w:pPr>
              <w:numPr>
                <w:ilvl w:val="0"/>
                <w:numId w:val="53"/>
              </w:numPr>
              <w:autoSpaceDE w:val="0"/>
              <w:autoSpaceDN w:val="0"/>
              <w:adjustRightInd w:val="0"/>
              <w:spacing w:before="0" w:after="0"/>
              <w:rPr>
                <w:rFonts w:cs="Arial"/>
                <w:color w:val="141414"/>
                <w:lang w:eastAsia="de-DE"/>
              </w:rPr>
            </w:pPr>
            <w:r w:rsidRPr="00221016">
              <w:rPr>
                <w:rFonts w:cs="Arial"/>
                <w:color w:val="141414"/>
                <w:lang w:eastAsia="de-DE"/>
              </w:rPr>
              <w:t>Flüchtlinge aus Syrien</w:t>
            </w:r>
          </w:p>
          <w:p w:rsidR="0027152F" w:rsidRPr="00221016" w:rsidRDefault="0027152F" w:rsidP="00847CD8">
            <w:pPr>
              <w:numPr>
                <w:ilvl w:val="0"/>
                <w:numId w:val="53"/>
              </w:numPr>
              <w:autoSpaceDE w:val="0"/>
              <w:autoSpaceDN w:val="0"/>
              <w:adjustRightInd w:val="0"/>
              <w:spacing w:before="0" w:after="0"/>
              <w:rPr>
                <w:rFonts w:cs="Arial"/>
                <w:color w:val="141414"/>
                <w:lang w:eastAsia="de-DE"/>
              </w:rPr>
            </w:pPr>
            <w:r w:rsidRPr="00221016">
              <w:rPr>
                <w:rFonts w:cs="Arial"/>
                <w:color w:val="141414"/>
                <w:lang w:eastAsia="de-DE"/>
              </w:rPr>
              <w:t xml:space="preserve">Einwanderer, die </w:t>
            </w:r>
            <w:r w:rsidRPr="00221016">
              <w:rPr>
                <w:rFonts w:cs="Arial"/>
                <w:color w:val="2B2B2B"/>
                <w:lang w:eastAsia="de-DE"/>
              </w:rPr>
              <w:t xml:space="preserve">·ein </w:t>
            </w:r>
            <w:r>
              <w:rPr>
                <w:rFonts w:cs="Arial"/>
                <w:color w:val="141414"/>
                <w:lang w:eastAsia="de-DE"/>
              </w:rPr>
              <w:t xml:space="preserve">Restaurant oder </w:t>
            </w:r>
            <w:r w:rsidRPr="00221016">
              <w:rPr>
                <w:rFonts w:cs="Arial"/>
                <w:color w:val="141414"/>
                <w:lang w:eastAsia="de-DE"/>
              </w:rPr>
              <w:t>eine Döner-Bude betreiben</w:t>
            </w:r>
          </w:p>
          <w:p w:rsidR="0027152F" w:rsidRPr="00221016" w:rsidRDefault="0027152F" w:rsidP="00847CD8">
            <w:pPr>
              <w:numPr>
                <w:ilvl w:val="0"/>
                <w:numId w:val="53"/>
              </w:numPr>
              <w:autoSpaceDE w:val="0"/>
              <w:autoSpaceDN w:val="0"/>
              <w:adjustRightInd w:val="0"/>
              <w:spacing w:before="0" w:after="0"/>
              <w:rPr>
                <w:rFonts w:cs="Arial"/>
                <w:color w:val="141414"/>
                <w:lang w:eastAsia="de-DE"/>
              </w:rPr>
            </w:pPr>
            <w:r w:rsidRPr="00221016">
              <w:rPr>
                <w:rFonts w:cs="Arial"/>
                <w:color w:val="141414"/>
                <w:lang w:eastAsia="de-DE"/>
              </w:rPr>
              <w:t>Kinder von Einwandererfamilien</w:t>
            </w:r>
          </w:p>
          <w:p w:rsidR="0027152F" w:rsidRPr="00221016" w:rsidRDefault="0027152F" w:rsidP="00847CD8">
            <w:pPr>
              <w:numPr>
                <w:ilvl w:val="0"/>
                <w:numId w:val="53"/>
              </w:numPr>
              <w:autoSpaceDE w:val="0"/>
              <w:autoSpaceDN w:val="0"/>
              <w:adjustRightInd w:val="0"/>
              <w:spacing w:before="0" w:after="200"/>
              <w:rPr>
                <w:rFonts w:cs="Arial"/>
                <w:color w:val="141414"/>
                <w:lang w:eastAsia="de-DE"/>
              </w:rPr>
            </w:pPr>
            <w:r w:rsidRPr="00221016">
              <w:rPr>
                <w:rFonts w:cs="Arial"/>
                <w:color w:val="141414"/>
                <w:lang w:eastAsia="de-DE"/>
              </w:rPr>
              <w:t>Menschen mit schwarzer Hautfarbe</w:t>
            </w:r>
          </w:p>
          <w:p w:rsidR="0027152F" w:rsidRPr="00221016" w:rsidRDefault="0027152F" w:rsidP="00CF5D91">
            <w:pPr>
              <w:autoSpaceDE w:val="0"/>
              <w:autoSpaceDN w:val="0"/>
              <w:adjustRightInd w:val="0"/>
              <w:spacing w:after="0"/>
              <w:rPr>
                <w:rFonts w:cs="Arial"/>
                <w:b/>
                <w:color w:val="141414"/>
                <w:lang w:eastAsia="de-DE"/>
              </w:rPr>
            </w:pPr>
            <w:r w:rsidRPr="00221016">
              <w:rPr>
                <w:rFonts w:cs="Arial"/>
                <w:b/>
                <w:color w:val="141414"/>
                <w:lang w:eastAsia="de-DE"/>
              </w:rPr>
              <w:t>Thema: Zuwanderung und Flüchtlinge</w:t>
            </w:r>
          </w:p>
          <w:p w:rsidR="0027152F" w:rsidRPr="00221016" w:rsidRDefault="0027152F" w:rsidP="00CF5D91">
            <w:pPr>
              <w:autoSpaceDE w:val="0"/>
              <w:autoSpaceDN w:val="0"/>
              <w:adjustRightInd w:val="0"/>
              <w:spacing w:after="0"/>
              <w:rPr>
                <w:rFonts w:cs="Arial"/>
                <w:color w:val="141414"/>
                <w:lang w:eastAsia="de-DE"/>
              </w:rPr>
            </w:pPr>
            <w:r w:rsidRPr="00221016">
              <w:rPr>
                <w:rFonts w:cs="Arial"/>
                <w:color w:val="141414"/>
                <w:lang w:eastAsia="de-DE"/>
              </w:rPr>
              <w:t>Ja-/Nein-Fragen:</w:t>
            </w:r>
          </w:p>
          <w:p w:rsidR="0027152F" w:rsidRPr="00221016" w:rsidRDefault="0027152F" w:rsidP="00847CD8">
            <w:pPr>
              <w:numPr>
                <w:ilvl w:val="0"/>
                <w:numId w:val="54"/>
              </w:numPr>
              <w:autoSpaceDE w:val="0"/>
              <w:autoSpaceDN w:val="0"/>
              <w:adjustRightInd w:val="0"/>
              <w:spacing w:before="0" w:after="0"/>
              <w:rPr>
                <w:rFonts w:cs="Arial"/>
                <w:color w:val="141414"/>
                <w:lang w:eastAsia="de-DE"/>
              </w:rPr>
            </w:pPr>
            <w:r w:rsidRPr="00221016">
              <w:rPr>
                <w:rFonts w:cs="Arial"/>
                <w:color w:val="141414"/>
                <w:lang w:eastAsia="de-DE"/>
              </w:rPr>
              <w:t>Wenn jemand Hilfe braucht, dann helfe ich, egal wie er oder sie au</w:t>
            </w:r>
            <w:r w:rsidRPr="00221016">
              <w:rPr>
                <w:rFonts w:cs="Arial"/>
                <w:color w:val="141414"/>
                <w:lang w:eastAsia="de-DE"/>
              </w:rPr>
              <w:t>s</w:t>
            </w:r>
            <w:r w:rsidRPr="00221016">
              <w:rPr>
                <w:rFonts w:cs="Arial"/>
                <w:color w:val="141414"/>
                <w:lang w:eastAsia="de-DE"/>
              </w:rPr>
              <w:lastRenderedPageBreak/>
              <w:t>sieht.</w:t>
            </w:r>
          </w:p>
          <w:p w:rsidR="0027152F" w:rsidRPr="00221016" w:rsidRDefault="0027152F" w:rsidP="00847CD8">
            <w:pPr>
              <w:numPr>
                <w:ilvl w:val="0"/>
                <w:numId w:val="54"/>
              </w:numPr>
              <w:autoSpaceDE w:val="0"/>
              <w:autoSpaceDN w:val="0"/>
              <w:adjustRightInd w:val="0"/>
              <w:spacing w:before="0" w:after="0"/>
              <w:rPr>
                <w:rFonts w:cs="Arial"/>
                <w:color w:val="141414"/>
                <w:lang w:eastAsia="de-DE"/>
              </w:rPr>
            </w:pPr>
            <w:r w:rsidRPr="00221016">
              <w:rPr>
                <w:rFonts w:cs="Arial"/>
                <w:color w:val="141414"/>
                <w:lang w:eastAsia="de-DE"/>
              </w:rPr>
              <w:t>Wenn mich jemand mit Akzent auf der Straße anspricht, gehe ich ei</w:t>
            </w:r>
            <w:r w:rsidRPr="00221016">
              <w:rPr>
                <w:rFonts w:cs="Arial"/>
                <w:color w:val="141414"/>
                <w:lang w:eastAsia="de-DE"/>
              </w:rPr>
              <w:t>n</w:t>
            </w:r>
            <w:r w:rsidRPr="00221016">
              <w:rPr>
                <w:rFonts w:cs="Arial"/>
                <w:color w:val="141414"/>
                <w:lang w:eastAsia="de-DE"/>
              </w:rPr>
              <w:t>fach weiter.</w:t>
            </w:r>
          </w:p>
          <w:p w:rsidR="0027152F" w:rsidRPr="00221016" w:rsidRDefault="0027152F" w:rsidP="00847CD8">
            <w:pPr>
              <w:numPr>
                <w:ilvl w:val="0"/>
                <w:numId w:val="54"/>
              </w:numPr>
              <w:autoSpaceDE w:val="0"/>
              <w:autoSpaceDN w:val="0"/>
              <w:adjustRightInd w:val="0"/>
              <w:spacing w:before="0" w:after="0"/>
              <w:rPr>
                <w:rFonts w:cs="Arial"/>
                <w:color w:val="141414"/>
                <w:lang w:eastAsia="de-DE"/>
              </w:rPr>
            </w:pPr>
            <w:r w:rsidRPr="00221016">
              <w:rPr>
                <w:rFonts w:cs="Arial"/>
                <w:color w:val="141414"/>
                <w:lang w:eastAsia="de-DE"/>
              </w:rPr>
              <w:t xml:space="preserve">Die meisten </w:t>
            </w:r>
            <w:r>
              <w:rPr>
                <w:rFonts w:cs="Arial"/>
                <w:color w:val="141414"/>
                <w:lang w:eastAsia="de-DE"/>
              </w:rPr>
              <w:t>Geflüchteten</w:t>
            </w:r>
            <w:r w:rsidRPr="00221016">
              <w:rPr>
                <w:rFonts w:cs="Arial"/>
                <w:color w:val="141414"/>
                <w:lang w:eastAsia="de-DE"/>
              </w:rPr>
              <w:t xml:space="preserve"> die hier untergebracht werden, sind zwischen 14 und 18 Jahre alt.</w:t>
            </w:r>
          </w:p>
          <w:p w:rsidR="0027152F" w:rsidRPr="00221016" w:rsidRDefault="0027152F" w:rsidP="00847CD8">
            <w:pPr>
              <w:numPr>
                <w:ilvl w:val="0"/>
                <w:numId w:val="54"/>
              </w:numPr>
              <w:autoSpaceDE w:val="0"/>
              <w:autoSpaceDN w:val="0"/>
              <w:adjustRightInd w:val="0"/>
              <w:spacing w:before="0" w:after="0"/>
              <w:rPr>
                <w:rFonts w:cs="Arial"/>
                <w:color w:val="141414"/>
                <w:lang w:eastAsia="de-DE"/>
              </w:rPr>
            </w:pPr>
            <w:r w:rsidRPr="00221016">
              <w:rPr>
                <w:rFonts w:cs="Arial"/>
                <w:color w:val="141414"/>
                <w:lang w:eastAsia="de-DE"/>
              </w:rPr>
              <w:t>Ausländerkriminalität ist ein großes Problem in Deutschland.</w:t>
            </w:r>
          </w:p>
          <w:p w:rsidR="0027152F" w:rsidRPr="00221016" w:rsidRDefault="0027152F" w:rsidP="00847CD8">
            <w:pPr>
              <w:numPr>
                <w:ilvl w:val="0"/>
                <w:numId w:val="54"/>
              </w:numPr>
              <w:autoSpaceDE w:val="0"/>
              <w:autoSpaceDN w:val="0"/>
              <w:adjustRightInd w:val="0"/>
              <w:spacing w:before="0" w:after="0"/>
              <w:rPr>
                <w:rFonts w:cs="Arial"/>
                <w:color w:val="141414"/>
                <w:lang w:eastAsia="de-DE"/>
              </w:rPr>
            </w:pPr>
            <w:r w:rsidRPr="00221016">
              <w:rPr>
                <w:rFonts w:cs="Arial"/>
                <w:color w:val="141414"/>
                <w:lang w:eastAsia="de-DE"/>
              </w:rPr>
              <w:t xml:space="preserve">Wenn in meiner Nähe ein Heim für </w:t>
            </w:r>
            <w:r>
              <w:rPr>
                <w:rFonts w:cs="Arial"/>
                <w:color w:val="141414"/>
                <w:lang w:eastAsia="de-DE"/>
              </w:rPr>
              <w:t xml:space="preserve">Geflüchtete </w:t>
            </w:r>
            <w:r w:rsidRPr="00221016">
              <w:rPr>
                <w:rFonts w:cs="Arial"/>
                <w:color w:val="141414"/>
                <w:lang w:eastAsia="de-DE"/>
              </w:rPr>
              <w:t>eröffnet wird, habe ich Angst vor einem Überfall.</w:t>
            </w:r>
          </w:p>
          <w:p w:rsidR="0027152F" w:rsidRPr="00221016" w:rsidRDefault="0027152F" w:rsidP="00847CD8">
            <w:pPr>
              <w:numPr>
                <w:ilvl w:val="0"/>
                <w:numId w:val="54"/>
              </w:numPr>
              <w:autoSpaceDE w:val="0"/>
              <w:autoSpaceDN w:val="0"/>
              <w:adjustRightInd w:val="0"/>
              <w:spacing w:before="0" w:after="0"/>
              <w:rPr>
                <w:rFonts w:cs="Arial"/>
                <w:color w:val="141414"/>
                <w:lang w:eastAsia="de-DE"/>
              </w:rPr>
            </w:pPr>
            <w:r w:rsidRPr="00221016">
              <w:rPr>
                <w:rFonts w:cs="Arial"/>
                <w:color w:val="141414"/>
                <w:lang w:eastAsia="de-DE"/>
              </w:rPr>
              <w:t>Wir brauchen Zuwanderung, weil sonst unsere Industrie lahm liegt.</w:t>
            </w:r>
          </w:p>
          <w:p w:rsidR="0027152F" w:rsidRPr="00221016" w:rsidRDefault="0027152F" w:rsidP="00847CD8">
            <w:pPr>
              <w:numPr>
                <w:ilvl w:val="0"/>
                <w:numId w:val="54"/>
              </w:numPr>
              <w:autoSpaceDE w:val="0"/>
              <w:autoSpaceDN w:val="0"/>
              <w:adjustRightInd w:val="0"/>
              <w:spacing w:before="0" w:after="0"/>
              <w:rPr>
                <w:rFonts w:cs="Arial"/>
                <w:color w:val="141414"/>
                <w:lang w:eastAsia="de-DE"/>
              </w:rPr>
            </w:pPr>
            <w:r w:rsidRPr="00221016">
              <w:rPr>
                <w:rFonts w:cs="Arial"/>
                <w:color w:val="141414"/>
                <w:lang w:eastAsia="de-DE"/>
              </w:rPr>
              <w:t xml:space="preserve">Was in den Nachrichten über Zuwanderung und </w:t>
            </w:r>
            <w:r>
              <w:rPr>
                <w:rFonts w:cs="Arial"/>
                <w:color w:val="141414"/>
                <w:lang w:eastAsia="de-DE"/>
              </w:rPr>
              <w:t>Geflüchtete</w:t>
            </w:r>
            <w:r w:rsidRPr="00221016">
              <w:rPr>
                <w:rFonts w:cs="Arial"/>
                <w:color w:val="141414"/>
                <w:lang w:eastAsia="de-DE"/>
              </w:rPr>
              <w:t xml:space="preserve"> gesagt wird, glaube ich nicht.</w:t>
            </w:r>
          </w:p>
          <w:p w:rsidR="0027152F" w:rsidRPr="00221016" w:rsidRDefault="0027152F" w:rsidP="00847CD8">
            <w:pPr>
              <w:numPr>
                <w:ilvl w:val="0"/>
                <w:numId w:val="54"/>
              </w:numPr>
              <w:autoSpaceDE w:val="0"/>
              <w:autoSpaceDN w:val="0"/>
              <w:adjustRightInd w:val="0"/>
              <w:spacing w:before="0" w:after="0"/>
              <w:rPr>
                <w:rFonts w:cs="Arial"/>
                <w:color w:val="141414"/>
                <w:lang w:eastAsia="de-DE"/>
              </w:rPr>
            </w:pPr>
            <w:r w:rsidRPr="00221016">
              <w:rPr>
                <w:rFonts w:cs="Arial"/>
                <w:color w:val="141414"/>
                <w:lang w:eastAsia="de-DE"/>
              </w:rPr>
              <w:t>Wenn in Deutschland zu</w:t>
            </w:r>
            <w:r>
              <w:rPr>
                <w:rFonts w:cs="Arial"/>
                <w:color w:val="141414"/>
                <w:lang w:eastAsia="de-DE"/>
              </w:rPr>
              <w:t xml:space="preserve"> </w:t>
            </w:r>
            <w:r w:rsidRPr="00221016">
              <w:rPr>
                <w:rFonts w:cs="Arial"/>
                <w:color w:val="141414"/>
                <w:lang w:eastAsia="de-DE"/>
              </w:rPr>
              <w:t>viele Zuwanderer</w:t>
            </w:r>
            <w:r>
              <w:rPr>
                <w:rFonts w:cs="Arial"/>
                <w:color w:val="141414"/>
                <w:lang w:eastAsia="de-DE"/>
              </w:rPr>
              <w:t>*innen</w:t>
            </w:r>
            <w:r w:rsidRPr="00221016">
              <w:rPr>
                <w:rFonts w:cs="Arial"/>
                <w:color w:val="141414"/>
                <w:lang w:eastAsia="de-DE"/>
              </w:rPr>
              <w:t xml:space="preserve"> sind, verlieren wir u</w:t>
            </w:r>
            <w:r w:rsidRPr="00221016">
              <w:rPr>
                <w:rFonts w:cs="Arial"/>
                <w:color w:val="141414"/>
                <w:lang w:eastAsia="de-DE"/>
              </w:rPr>
              <w:t>n</w:t>
            </w:r>
            <w:r w:rsidRPr="00221016">
              <w:rPr>
                <w:rFonts w:cs="Arial"/>
                <w:color w:val="141414"/>
                <w:lang w:eastAsia="de-DE"/>
              </w:rPr>
              <w:t>sere Identität.</w:t>
            </w:r>
          </w:p>
          <w:p w:rsidR="0027152F" w:rsidRPr="00221016" w:rsidRDefault="0027152F" w:rsidP="00847CD8">
            <w:pPr>
              <w:numPr>
                <w:ilvl w:val="0"/>
                <w:numId w:val="54"/>
              </w:numPr>
              <w:autoSpaceDE w:val="0"/>
              <w:autoSpaceDN w:val="0"/>
              <w:adjustRightInd w:val="0"/>
              <w:spacing w:before="0" w:after="0"/>
              <w:rPr>
                <w:rFonts w:cs="Arial"/>
                <w:color w:val="707070"/>
                <w:lang w:eastAsia="de-DE"/>
              </w:rPr>
            </w:pPr>
            <w:r w:rsidRPr="00221016">
              <w:rPr>
                <w:rFonts w:cs="Arial"/>
                <w:color w:val="141414"/>
                <w:lang w:eastAsia="de-DE"/>
              </w:rPr>
              <w:t>Die Politiker sollten einmal richtig auf</w:t>
            </w:r>
            <w:r w:rsidRPr="00221016">
              <w:rPr>
                <w:rFonts w:cs="Arial"/>
                <w:color w:val="111111"/>
                <w:lang w:eastAsia="de-DE"/>
              </w:rPr>
              <w:t>räumen in Deutschland.</w:t>
            </w:r>
          </w:p>
          <w:p w:rsidR="0027152F" w:rsidRPr="00221016" w:rsidRDefault="0027152F" w:rsidP="00847CD8">
            <w:pPr>
              <w:numPr>
                <w:ilvl w:val="0"/>
                <w:numId w:val="54"/>
              </w:numPr>
              <w:autoSpaceDE w:val="0"/>
              <w:autoSpaceDN w:val="0"/>
              <w:adjustRightInd w:val="0"/>
              <w:spacing w:before="0" w:after="0"/>
              <w:rPr>
                <w:rFonts w:cs="Arial"/>
                <w:color w:val="111111"/>
                <w:lang w:eastAsia="de-DE"/>
              </w:rPr>
            </w:pPr>
            <w:r w:rsidRPr="00221016">
              <w:rPr>
                <w:rFonts w:cs="Arial"/>
                <w:color w:val="111111"/>
                <w:lang w:eastAsia="de-DE"/>
              </w:rPr>
              <w:t>Einwanderer</w:t>
            </w:r>
            <w:r>
              <w:rPr>
                <w:rFonts w:cs="Arial"/>
                <w:color w:val="111111"/>
                <w:lang w:eastAsia="de-DE"/>
              </w:rPr>
              <w:t>*innen</w:t>
            </w:r>
            <w:r w:rsidRPr="00221016">
              <w:rPr>
                <w:rFonts w:cs="Arial"/>
                <w:color w:val="111111"/>
                <w:lang w:eastAsia="de-DE"/>
              </w:rPr>
              <w:t xml:space="preserve"> werden mit unserem Geld durchgefüttert.</w:t>
            </w:r>
          </w:p>
          <w:p w:rsidR="0027152F" w:rsidRPr="00221016" w:rsidRDefault="0027152F" w:rsidP="00847CD8">
            <w:pPr>
              <w:numPr>
                <w:ilvl w:val="0"/>
                <w:numId w:val="54"/>
              </w:numPr>
              <w:autoSpaceDE w:val="0"/>
              <w:autoSpaceDN w:val="0"/>
              <w:adjustRightInd w:val="0"/>
              <w:spacing w:before="0" w:after="0"/>
              <w:rPr>
                <w:rFonts w:cs="Arial"/>
                <w:color w:val="111111"/>
                <w:lang w:eastAsia="de-DE"/>
              </w:rPr>
            </w:pPr>
            <w:r w:rsidRPr="00221016">
              <w:rPr>
                <w:rFonts w:cs="Arial"/>
                <w:color w:val="111111"/>
                <w:lang w:eastAsia="de-DE"/>
              </w:rPr>
              <w:t xml:space="preserve">Das Boot ist voll </w:t>
            </w:r>
            <w:r w:rsidRPr="00221016">
              <w:rPr>
                <w:rFonts w:cs="Arial"/>
                <w:color w:val="313131"/>
                <w:lang w:eastAsia="de-DE"/>
              </w:rPr>
              <w:t>·</w:t>
            </w:r>
            <w:r w:rsidRPr="00221016">
              <w:rPr>
                <w:rFonts w:cs="Arial"/>
                <w:color w:val="111111"/>
                <w:lang w:eastAsia="de-DE"/>
              </w:rPr>
              <w:t>- Deutschland verkraftet nicht mehr Menschen.</w:t>
            </w:r>
          </w:p>
          <w:p w:rsidR="0027152F" w:rsidRPr="00221016" w:rsidRDefault="0027152F" w:rsidP="00847CD8">
            <w:pPr>
              <w:numPr>
                <w:ilvl w:val="0"/>
                <w:numId w:val="54"/>
              </w:numPr>
              <w:autoSpaceDE w:val="0"/>
              <w:autoSpaceDN w:val="0"/>
              <w:adjustRightInd w:val="0"/>
              <w:spacing w:before="0" w:after="0"/>
              <w:rPr>
                <w:rFonts w:cs="Arial"/>
                <w:color w:val="111111"/>
                <w:lang w:eastAsia="de-DE"/>
              </w:rPr>
            </w:pPr>
            <w:r w:rsidRPr="00221016">
              <w:rPr>
                <w:rFonts w:cs="Arial"/>
                <w:color w:val="111111"/>
                <w:lang w:eastAsia="de-DE"/>
              </w:rPr>
              <w:t>Ich gehe gerne auf Menschen zu, die anders sind als ich, weil ich ne</w:t>
            </w:r>
            <w:r w:rsidRPr="00221016">
              <w:rPr>
                <w:rFonts w:cs="Arial"/>
                <w:color w:val="111111"/>
                <w:lang w:eastAsia="de-DE"/>
              </w:rPr>
              <w:t>u</w:t>
            </w:r>
            <w:r w:rsidRPr="00221016">
              <w:rPr>
                <w:rFonts w:cs="Arial"/>
                <w:color w:val="111111"/>
                <w:lang w:eastAsia="de-DE"/>
              </w:rPr>
              <w:t>gierig bin.</w:t>
            </w:r>
          </w:p>
          <w:p w:rsidR="0027152F" w:rsidRPr="00221016" w:rsidRDefault="0027152F" w:rsidP="00847CD8">
            <w:pPr>
              <w:numPr>
                <w:ilvl w:val="0"/>
                <w:numId w:val="54"/>
              </w:numPr>
              <w:autoSpaceDE w:val="0"/>
              <w:autoSpaceDN w:val="0"/>
              <w:adjustRightInd w:val="0"/>
              <w:spacing w:before="0" w:after="0"/>
              <w:rPr>
                <w:rFonts w:cs="Arial"/>
                <w:color w:val="111111"/>
                <w:lang w:eastAsia="de-DE"/>
              </w:rPr>
            </w:pPr>
            <w:r w:rsidRPr="00221016">
              <w:rPr>
                <w:rFonts w:cs="Arial"/>
                <w:color w:val="111111"/>
                <w:lang w:eastAsia="de-DE"/>
              </w:rPr>
              <w:t xml:space="preserve">Ich bin schon </w:t>
            </w:r>
            <w:r>
              <w:rPr>
                <w:rFonts w:cs="Arial"/>
                <w:color w:val="111111"/>
                <w:lang w:eastAsia="de-DE"/>
              </w:rPr>
              <w:t>Geflüchteten</w:t>
            </w:r>
            <w:r w:rsidRPr="00221016">
              <w:rPr>
                <w:rFonts w:cs="Arial"/>
                <w:color w:val="111111"/>
                <w:lang w:eastAsia="de-DE"/>
              </w:rPr>
              <w:t xml:space="preserve"> persönlich begegnet.</w:t>
            </w:r>
          </w:p>
          <w:p w:rsidR="0027152F" w:rsidRPr="00221016" w:rsidRDefault="0027152F" w:rsidP="00847CD8">
            <w:pPr>
              <w:numPr>
                <w:ilvl w:val="0"/>
                <w:numId w:val="54"/>
              </w:numPr>
              <w:autoSpaceDE w:val="0"/>
              <w:autoSpaceDN w:val="0"/>
              <w:adjustRightInd w:val="0"/>
              <w:spacing w:before="0" w:after="0"/>
              <w:rPr>
                <w:rFonts w:cs="Arial"/>
                <w:color w:val="111111"/>
                <w:lang w:eastAsia="de-DE"/>
              </w:rPr>
            </w:pPr>
            <w:r w:rsidRPr="00221016">
              <w:rPr>
                <w:rFonts w:cs="Arial"/>
                <w:color w:val="111111"/>
                <w:lang w:eastAsia="de-DE"/>
              </w:rPr>
              <w:t>Ich könnte mir vorstellen, einmal auszuwandern.</w:t>
            </w:r>
          </w:p>
          <w:p w:rsidR="0027152F" w:rsidRPr="00221016" w:rsidRDefault="0027152F" w:rsidP="00847CD8">
            <w:pPr>
              <w:numPr>
                <w:ilvl w:val="0"/>
                <w:numId w:val="54"/>
              </w:numPr>
              <w:autoSpaceDE w:val="0"/>
              <w:autoSpaceDN w:val="0"/>
              <w:adjustRightInd w:val="0"/>
              <w:spacing w:before="0" w:after="0"/>
              <w:rPr>
                <w:rFonts w:cs="Arial"/>
                <w:color w:val="111111"/>
                <w:lang w:eastAsia="de-DE"/>
              </w:rPr>
            </w:pPr>
            <w:r w:rsidRPr="00221016">
              <w:rPr>
                <w:rFonts w:cs="Arial"/>
                <w:color w:val="111111"/>
                <w:lang w:eastAsia="de-DE"/>
              </w:rPr>
              <w:t>Sind die Medien gekauft?</w:t>
            </w:r>
          </w:p>
          <w:p w:rsidR="0027152F" w:rsidRPr="00221016" w:rsidRDefault="0027152F" w:rsidP="00847CD8">
            <w:pPr>
              <w:numPr>
                <w:ilvl w:val="0"/>
                <w:numId w:val="54"/>
              </w:numPr>
              <w:autoSpaceDE w:val="0"/>
              <w:autoSpaceDN w:val="0"/>
              <w:adjustRightInd w:val="0"/>
              <w:spacing w:before="0" w:after="0"/>
              <w:rPr>
                <w:rFonts w:cs="Arial"/>
                <w:color w:val="111111"/>
                <w:lang w:eastAsia="de-DE"/>
              </w:rPr>
            </w:pPr>
            <w:r w:rsidRPr="00221016">
              <w:rPr>
                <w:rFonts w:cs="Arial"/>
                <w:color w:val="111111"/>
                <w:lang w:eastAsia="de-DE"/>
              </w:rPr>
              <w:t>Hast du Angst vor zu vielen Ausländern in Deutschland?</w:t>
            </w:r>
          </w:p>
          <w:p w:rsidR="0027152F" w:rsidRPr="00221016" w:rsidRDefault="0027152F" w:rsidP="00847CD8">
            <w:pPr>
              <w:numPr>
                <w:ilvl w:val="0"/>
                <w:numId w:val="54"/>
              </w:numPr>
              <w:autoSpaceDE w:val="0"/>
              <w:autoSpaceDN w:val="0"/>
              <w:adjustRightInd w:val="0"/>
              <w:spacing w:before="0" w:after="0"/>
              <w:rPr>
                <w:rFonts w:cs="Arial"/>
                <w:color w:val="111111"/>
                <w:lang w:eastAsia="de-DE"/>
              </w:rPr>
            </w:pPr>
            <w:r w:rsidRPr="00221016">
              <w:rPr>
                <w:rFonts w:cs="Arial"/>
                <w:color w:val="111111"/>
                <w:lang w:eastAsia="de-DE"/>
              </w:rPr>
              <w:t>Gibt es an Deiner Schule Konflikte mit Migranten?</w:t>
            </w:r>
          </w:p>
          <w:p w:rsidR="0027152F" w:rsidRPr="00221016" w:rsidRDefault="0027152F" w:rsidP="00847CD8">
            <w:pPr>
              <w:numPr>
                <w:ilvl w:val="0"/>
                <w:numId w:val="54"/>
              </w:numPr>
              <w:autoSpaceDE w:val="0"/>
              <w:autoSpaceDN w:val="0"/>
              <w:adjustRightInd w:val="0"/>
              <w:spacing w:before="0" w:after="200"/>
              <w:rPr>
                <w:rFonts w:cs="Arial"/>
                <w:color w:val="111111"/>
                <w:lang w:eastAsia="de-DE"/>
              </w:rPr>
            </w:pPr>
            <w:r w:rsidRPr="00221016">
              <w:rPr>
                <w:rFonts w:cs="Arial"/>
                <w:color w:val="111111"/>
                <w:lang w:eastAsia="de-DE"/>
              </w:rPr>
              <w:t xml:space="preserve">Bist Du zufrieden, wie die Politik mit den </w:t>
            </w:r>
            <w:r>
              <w:rPr>
                <w:rFonts w:cs="Arial"/>
                <w:color w:val="111111"/>
                <w:lang w:eastAsia="de-DE"/>
              </w:rPr>
              <w:t>Geflüchteten</w:t>
            </w:r>
            <w:r w:rsidRPr="00221016">
              <w:rPr>
                <w:rFonts w:cs="Arial"/>
                <w:color w:val="111111"/>
                <w:lang w:eastAsia="de-DE"/>
              </w:rPr>
              <w:t xml:space="preserve"> umgeht?</w:t>
            </w:r>
          </w:p>
          <w:p w:rsidR="0027152F" w:rsidRPr="00221016" w:rsidRDefault="0027152F" w:rsidP="00CF5D91">
            <w:pPr>
              <w:autoSpaceDE w:val="0"/>
              <w:autoSpaceDN w:val="0"/>
              <w:adjustRightInd w:val="0"/>
              <w:spacing w:after="0"/>
              <w:rPr>
                <w:rFonts w:cs="Arial"/>
                <w:b/>
                <w:color w:val="111111"/>
                <w:lang w:eastAsia="de-DE"/>
              </w:rPr>
            </w:pPr>
            <w:r w:rsidRPr="00221016">
              <w:rPr>
                <w:rFonts w:cs="Arial"/>
                <w:b/>
                <w:color w:val="111111"/>
                <w:lang w:eastAsia="de-DE"/>
              </w:rPr>
              <w:t>Impulsfragen für die anschließende Diskussion:</w:t>
            </w:r>
          </w:p>
          <w:p w:rsidR="0027152F" w:rsidRPr="00221016" w:rsidRDefault="0027152F" w:rsidP="00847CD8">
            <w:pPr>
              <w:numPr>
                <w:ilvl w:val="0"/>
                <w:numId w:val="55"/>
              </w:numPr>
              <w:autoSpaceDE w:val="0"/>
              <w:autoSpaceDN w:val="0"/>
              <w:adjustRightInd w:val="0"/>
              <w:spacing w:before="0" w:after="0"/>
              <w:rPr>
                <w:rFonts w:cs="Arial"/>
                <w:color w:val="111111"/>
                <w:lang w:eastAsia="de-DE"/>
              </w:rPr>
            </w:pPr>
            <w:r w:rsidRPr="00221016">
              <w:rPr>
                <w:rFonts w:cs="Arial"/>
                <w:color w:val="111111"/>
                <w:lang w:eastAsia="de-DE"/>
              </w:rPr>
              <w:t>Wen unterstützt Ihr und wen nicht?</w:t>
            </w:r>
          </w:p>
          <w:p w:rsidR="0027152F" w:rsidRPr="00221016" w:rsidRDefault="0027152F" w:rsidP="00847CD8">
            <w:pPr>
              <w:numPr>
                <w:ilvl w:val="0"/>
                <w:numId w:val="55"/>
              </w:numPr>
              <w:autoSpaceDE w:val="0"/>
              <w:autoSpaceDN w:val="0"/>
              <w:adjustRightInd w:val="0"/>
              <w:spacing w:before="0" w:after="0"/>
              <w:rPr>
                <w:rFonts w:cs="Arial"/>
                <w:color w:val="111111"/>
                <w:lang w:eastAsia="de-DE"/>
              </w:rPr>
            </w:pPr>
            <w:r w:rsidRPr="00221016">
              <w:rPr>
                <w:rFonts w:cs="Arial"/>
                <w:color w:val="111111"/>
                <w:lang w:eastAsia="de-DE"/>
              </w:rPr>
              <w:t>Welche Leute machen Euch Angst?</w:t>
            </w:r>
          </w:p>
          <w:p w:rsidR="0027152F" w:rsidRPr="00221016" w:rsidRDefault="0027152F" w:rsidP="00847CD8">
            <w:pPr>
              <w:numPr>
                <w:ilvl w:val="0"/>
                <w:numId w:val="55"/>
              </w:numPr>
              <w:autoSpaceDE w:val="0"/>
              <w:autoSpaceDN w:val="0"/>
              <w:adjustRightInd w:val="0"/>
              <w:spacing w:before="0" w:after="0"/>
              <w:rPr>
                <w:rFonts w:cs="Arial"/>
                <w:color w:val="111111"/>
                <w:lang w:eastAsia="de-DE"/>
              </w:rPr>
            </w:pPr>
            <w:r w:rsidRPr="00221016">
              <w:rPr>
                <w:rFonts w:cs="Arial"/>
                <w:color w:val="111111"/>
                <w:lang w:eastAsia="de-DE"/>
              </w:rPr>
              <w:t>Mit welchen Leuten tätet Ihr Euch schwer in der Klasse? Was ist das Schwierige daran?</w:t>
            </w:r>
          </w:p>
          <w:p w:rsidR="0027152F" w:rsidRPr="00221016" w:rsidRDefault="0027152F" w:rsidP="00847CD8">
            <w:pPr>
              <w:numPr>
                <w:ilvl w:val="0"/>
                <w:numId w:val="55"/>
              </w:numPr>
              <w:autoSpaceDE w:val="0"/>
              <w:autoSpaceDN w:val="0"/>
              <w:adjustRightInd w:val="0"/>
              <w:spacing w:before="0" w:after="0"/>
              <w:rPr>
                <w:rFonts w:cs="Arial"/>
                <w:color w:val="111111"/>
                <w:lang w:eastAsia="de-DE"/>
              </w:rPr>
            </w:pPr>
            <w:r w:rsidRPr="00221016">
              <w:rPr>
                <w:rFonts w:cs="Arial"/>
                <w:color w:val="111111"/>
                <w:lang w:eastAsia="de-DE"/>
              </w:rPr>
              <w:t>Was ist ein gute</w:t>
            </w:r>
            <w:r>
              <w:rPr>
                <w:rFonts w:cs="Arial"/>
                <w:color w:val="111111"/>
                <w:lang w:eastAsia="de-DE"/>
              </w:rPr>
              <w:t>*</w:t>
            </w:r>
            <w:r w:rsidRPr="00221016">
              <w:rPr>
                <w:rFonts w:cs="Arial"/>
                <w:color w:val="111111"/>
                <w:lang w:eastAsia="de-DE"/>
              </w:rPr>
              <w:t>r Zuwanderer</w:t>
            </w:r>
            <w:r>
              <w:rPr>
                <w:rFonts w:cs="Arial"/>
                <w:color w:val="111111"/>
                <w:lang w:eastAsia="de-DE"/>
              </w:rPr>
              <w:t>*in</w:t>
            </w:r>
            <w:r w:rsidRPr="00221016">
              <w:rPr>
                <w:rFonts w:cs="Arial"/>
                <w:color w:val="111111"/>
                <w:lang w:eastAsia="de-DE"/>
              </w:rPr>
              <w:t>?</w:t>
            </w:r>
          </w:p>
          <w:p w:rsidR="0027152F" w:rsidRPr="00221016" w:rsidRDefault="0027152F" w:rsidP="00847CD8">
            <w:pPr>
              <w:numPr>
                <w:ilvl w:val="0"/>
                <w:numId w:val="55"/>
              </w:numPr>
              <w:autoSpaceDE w:val="0"/>
              <w:autoSpaceDN w:val="0"/>
              <w:adjustRightInd w:val="0"/>
              <w:spacing w:before="0" w:after="0"/>
              <w:rPr>
                <w:rFonts w:cs="Arial"/>
                <w:color w:val="111111"/>
                <w:lang w:eastAsia="de-DE"/>
              </w:rPr>
            </w:pPr>
            <w:r w:rsidRPr="00221016">
              <w:rPr>
                <w:rFonts w:cs="Arial"/>
                <w:color w:val="111111"/>
                <w:lang w:eastAsia="de-DE"/>
              </w:rPr>
              <w:t xml:space="preserve">Wie könntet Ihr die </w:t>
            </w:r>
            <w:r>
              <w:rPr>
                <w:rFonts w:cs="Arial"/>
                <w:color w:val="111111"/>
                <w:lang w:eastAsia="de-DE"/>
              </w:rPr>
              <w:t>Geflüchtet</w:t>
            </w:r>
            <w:r w:rsidRPr="00221016">
              <w:rPr>
                <w:rFonts w:cs="Arial"/>
                <w:color w:val="111111"/>
                <w:lang w:eastAsia="de-DE"/>
              </w:rPr>
              <w:t xml:space="preserve"> in Eurer Umgebung unterstützen?</w:t>
            </w:r>
          </w:p>
          <w:p w:rsidR="0027152F" w:rsidRPr="00221016" w:rsidRDefault="0027152F" w:rsidP="00847CD8">
            <w:pPr>
              <w:numPr>
                <w:ilvl w:val="0"/>
                <w:numId w:val="55"/>
              </w:numPr>
              <w:autoSpaceDE w:val="0"/>
              <w:autoSpaceDN w:val="0"/>
              <w:adjustRightInd w:val="0"/>
              <w:spacing w:before="0" w:after="0"/>
              <w:rPr>
                <w:rFonts w:cs="Arial"/>
                <w:color w:val="111111"/>
                <w:lang w:eastAsia="de-DE"/>
              </w:rPr>
            </w:pPr>
            <w:r w:rsidRPr="00221016">
              <w:rPr>
                <w:rFonts w:cs="Arial"/>
                <w:color w:val="111111"/>
                <w:lang w:eastAsia="de-DE"/>
              </w:rPr>
              <w:t>Was ist gut, was ist schlecht an kultureller Vielfalt?</w:t>
            </w:r>
          </w:p>
          <w:p w:rsidR="0027152F" w:rsidRPr="00221016" w:rsidRDefault="0027152F" w:rsidP="00847CD8">
            <w:pPr>
              <w:numPr>
                <w:ilvl w:val="0"/>
                <w:numId w:val="55"/>
              </w:numPr>
              <w:autoSpaceDE w:val="0"/>
              <w:autoSpaceDN w:val="0"/>
              <w:adjustRightInd w:val="0"/>
              <w:spacing w:before="0" w:after="0"/>
              <w:rPr>
                <w:rFonts w:cs="Arial"/>
                <w:color w:val="111111"/>
                <w:lang w:eastAsia="de-DE"/>
              </w:rPr>
            </w:pPr>
            <w:r w:rsidRPr="00221016">
              <w:rPr>
                <w:rFonts w:cs="Arial"/>
                <w:color w:val="111111"/>
                <w:lang w:eastAsia="de-DE"/>
              </w:rPr>
              <w:t>Wie reagierst Du auf Mädchen, die Kopftuch tragen?</w:t>
            </w:r>
          </w:p>
          <w:p w:rsidR="0027152F" w:rsidRPr="00221016" w:rsidRDefault="0027152F" w:rsidP="00847CD8">
            <w:pPr>
              <w:numPr>
                <w:ilvl w:val="0"/>
                <w:numId w:val="55"/>
              </w:numPr>
              <w:autoSpaceDE w:val="0"/>
              <w:autoSpaceDN w:val="0"/>
              <w:adjustRightInd w:val="0"/>
              <w:spacing w:before="0" w:after="0"/>
              <w:rPr>
                <w:rFonts w:cs="Arial"/>
                <w:color w:val="111111"/>
                <w:lang w:eastAsia="de-DE"/>
              </w:rPr>
            </w:pPr>
            <w:proofErr w:type="spellStart"/>
            <w:r w:rsidRPr="00221016">
              <w:rPr>
                <w:rFonts w:cs="Arial"/>
                <w:color w:val="111111"/>
                <w:lang w:eastAsia="de-DE"/>
              </w:rPr>
              <w:t>ln</w:t>
            </w:r>
            <w:proofErr w:type="spellEnd"/>
            <w:r w:rsidRPr="00221016">
              <w:rPr>
                <w:rFonts w:cs="Arial"/>
                <w:color w:val="111111"/>
                <w:lang w:eastAsia="de-DE"/>
              </w:rPr>
              <w:t xml:space="preserve"> welches Land würdest Du fliehen, wenn Du hier nicht mehr sicher wärst?</w:t>
            </w:r>
          </w:p>
        </w:tc>
      </w:tr>
      <w:tr w:rsidR="0027152F" w:rsidRPr="00A94748" w:rsidTr="00CF5D91">
        <w:tc>
          <w:tcPr>
            <w:tcW w:w="1330" w:type="dxa"/>
            <w:vAlign w:val="center"/>
          </w:tcPr>
          <w:p w:rsidR="0027152F" w:rsidRPr="00A94748" w:rsidRDefault="0027152F" w:rsidP="00CF5D91">
            <w:pPr>
              <w:jc w:val="center"/>
            </w:pPr>
            <w:r>
              <w:rPr>
                <w:noProof/>
                <w:lang w:eastAsia="de-DE"/>
              </w:rPr>
              <w:lastRenderedPageBreak/>
              <w:drawing>
                <wp:inline distT="0" distB="0" distL="0" distR="0" wp14:anchorId="0E028E74" wp14:editId="131FBBA7">
                  <wp:extent cx="474345" cy="431165"/>
                  <wp:effectExtent l="0" t="0" r="0" b="0"/>
                  <wp:docPr id="326" name="Grafik 326"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27152F" w:rsidRPr="00221016" w:rsidRDefault="0027152F" w:rsidP="00CF5D91">
            <w:pPr>
              <w:autoSpaceDE w:val="0"/>
              <w:autoSpaceDN w:val="0"/>
              <w:adjustRightInd w:val="0"/>
              <w:spacing w:after="0"/>
              <w:rPr>
                <w:rFonts w:cs="Arial"/>
                <w:color w:val="111111"/>
                <w:lang w:eastAsia="de-DE"/>
              </w:rPr>
            </w:pPr>
            <w:r w:rsidRPr="00221016">
              <w:rPr>
                <w:rFonts w:cs="Arial"/>
                <w:b/>
              </w:rPr>
              <w:t>Achtung</w:t>
            </w:r>
            <w:r w:rsidRPr="00221016">
              <w:rPr>
                <w:rFonts w:cs="Arial"/>
              </w:rPr>
              <w:t xml:space="preserve"> – </w:t>
            </w:r>
            <w:r w:rsidRPr="00221016">
              <w:rPr>
                <w:rFonts w:cs="Arial"/>
                <w:color w:val="111111"/>
                <w:lang w:eastAsia="de-DE"/>
              </w:rPr>
              <w:t xml:space="preserve"> Wichtig:</w:t>
            </w:r>
          </w:p>
          <w:p w:rsidR="0027152F" w:rsidRDefault="0027152F" w:rsidP="00CF5D91">
            <w:pPr>
              <w:autoSpaceDE w:val="0"/>
              <w:autoSpaceDN w:val="0"/>
              <w:adjustRightInd w:val="0"/>
              <w:spacing w:after="0"/>
              <w:rPr>
                <w:rFonts w:cs="Arial"/>
                <w:color w:val="111111"/>
                <w:lang w:eastAsia="de-DE"/>
              </w:rPr>
            </w:pPr>
            <w:r w:rsidRPr="00221016">
              <w:rPr>
                <w:rFonts w:cs="Arial"/>
                <w:color w:val="111111"/>
                <w:lang w:eastAsia="de-DE"/>
              </w:rPr>
              <w:t xml:space="preserve">Das Team sollte über die Grunddaten zum Thema Zuwanderung und </w:t>
            </w:r>
            <w:r>
              <w:rPr>
                <w:rFonts w:cs="Arial"/>
                <w:color w:val="111111"/>
                <w:lang w:eastAsia="de-DE"/>
              </w:rPr>
              <w:t>Geflüc</w:t>
            </w:r>
            <w:r>
              <w:rPr>
                <w:rFonts w:cs="Arial"/>
                <w:color w:val="111111"/>
                <w:lang w:eastAsia="de-DE"/>
              </w:rPr>
              <w:t>h</w:t>
            </w:r>
            <w:r>
              <w:rPr>
                <w:rFonts w:cs="Arial"/>
                <w:color w:val="111111"/>
                <w:lang w:eastAsia="de-DE"/>
              </w:rPr>
              <w:lastRenderedPageBreak/>
              <w:t>tete</w:t>
            </w:r>
            <w:r w:rsidRPr="00221016">
              <w:rPr>
                <w:rFonts w:cs="Arial"/>
                <w:color w:val="111111"/>
                <w:lang w:eastAsia="de-DE"/>
              </w:rPr>
              <w:t xml:space="preserve"> informiert sein und bei sachlich falschen Behauptungen klar Stellung b</w:t>
            </w:r>
            <w:r w:rsidRPr="00221016">
              <w:rPr>
                <w:rFonts w:cs="Arial"/>
                <w:color w:val="111111"/>
                <w:lang w:eastAsia="de-DE"/>
              </w:rPr>
              <w:t>e</w:t>
            </w:r>
            <w:r w:rsidRPr="00221016">
              <w:rPr>
                <w:rFonts w:cs="Arial"/>
                <w:color w:val="111111"/>
                <w:lang w:eastAsia="de-DE"/>
              </w:rPr>
              <w:t>ziehen.</w:t>
            </w:r>
          </w:p>
          <w:p w:rsidR="0085394A" w:rsidRDefault="0085394A" w:rsidP="0085394A">
            <w:pPr>
              <w:autoSpaceDE w:val="0"/>
              <w:autoSpaceDN w:val="0"/>
              <w:adjustRightInd w:val="0"/>
              <w:spacing w:after="0"/>
              <w:rPr>
                <w:rFonts w:cs="Arial"/>
                <w:color w:val="111111"/>
                <w:lang w:eastAsia="de-DE"/>
              </w:rPr>
            </w:pPr>
            <w:r>
              <w:rPr>
                <w:rFonts w:cs="Arial"/>
                <w:color w:val="111111"/>
                <w:lang w:eastAsia="de-DE"/>
              </w:rPr>
              <w:t>Informationen dazu findet man auf der Homepage von Pro Asyl.</w:t>
            </w:r>
          </w:p>
          <w:p w:rsidR="0085394A" w:rsidRPr="0085394A" w:rsidRDefault="0085394A" w:rsidP="00CF5D91">
            <w:pPr>
              <w:autoSpaceDE w:val="0"/>
              <w:autoSpaceDN w:val="0"/>
              <w:adjustRightInd w:val="0"/>
              <w:spacing w:after="0"/>
              <w:rPr>
                <w:rFonts w:cs="Arial"/>
                <w:color w:val="111111"/>
                <w:sz w:val="24"/>
                <w:lang w:eastAsia="de-DE"/>
              </w:rPr>
            </w:pPr>
            <w:r>
              <w:rPr>
                <w:rFonts w:cs="Arial"/>
                <w:color w:val="111111"/>
                <w:lang w:eastAsia="de-DE"/>
              </w:rPr>
              <w:t>So wie in der Broschüre von Pro Asyl: Fakten gegen Vorurteil von 2015 (</w:t>
            </w:r>
            <w:hyperlink r:id="rId37" w:history="1">
              <w:r w:rsidRPr="001A02EE">
                <w:rPr>
                  <w:rStyle w:val="Hyperlink"/>
                  <w:rFonts w:cs="Arial"/>
                  <w:lang w:eastAsia="de-DE"/>
                </w:rPr>
                <w:t>https://www.proasyl.de/material/pro-menschenrechte-contra-vorurteile-092015/</w:t>
              </w:r>
            </w:hyperlink>
            <w:r>
              <w:rPr>
                <w:rFonts w:cs="Arial"/>
                <w:color w:val="111111"/>
                <w:sz w:val="24"/>
                <w:lang w:eastAsia="de-DE"/>
              </w:rPr>
              <w:t>)</w:t>
            </w:r>
          </w:p>
        </w:tc>
      </w:tr>
    </w:tbl>
    <w:p w:rsidR="005061C6" w:rsidRPr="00640D2D" w:rsidRDefault="005061C6" w:rsidP="005061C6">
      <w:pPr>
        <w:pStyle w:val="berschrift2"/>
        <w:rPr>
          <w:rFonts w:cs="Arial"/>
        </w:rPr>
      </w:pPr>
      <w:bookmarkStart w:id="101" w:name="_Ref454955823"/>
      <w:bookmarkStart w:id="102" w:name="_Toc455394693"/>
      <w:r w:rsidRPr="00640D2D">
        <w:rPr>
          <w:rFonts w:cs="Arial"/>
        </w:rPr>
        <w:lastRenderedPageBreak/>
        <w:t xml:space="preserve">Einheit 4: </w:t>
      </w:r>
      <w:bookmarkEnd w:id="94"/>
      <w:bookmarkEnd w:id="101"/>
      <w:bookmarkEnd w:id="102"/>
      <w:r w:rsidR="00913DCF">
        <w:rPr>
          <w:rFonts w:cs="Arial"/>
        </w:rPr>
        <w:t>Was kann ich tun?</w:t>
      </w:r>
    </w:p>
    <w:tbl>
      <w:tblPr>
        <w:tblW w:w="10491" w:type="dxa"/>
        <w:tblInd w:w="-988" w:type="dxa"/>
        <w:tblLayout w:type="fixed"/>
        <w:tblCellMar>
          <w:left w:w="0" w:type="dxa"/>
          <w:right w:w="0" w:type="dxa"/>
        </w:tblCellMar>
        <w:tblLook w:val="0000" w:firstRow="0" w:lastRow="0" w:firstColumn="0" w:lastColumn="0" w:noHBand="0" w:noVBand="0"/>
      </w:tblPr>
      <w:tblGrid>
        <w:gridCol w:w="709"/>
        <w:gridCol w:w="3261"/>
        <w:gridCol w:w="4678"/>
        <w:gridCol w:w="1843"/>
      </w:tblGrid>
      <w:tr w:rsidR="005061C6" w:rsidRPr="00640D2D" w:rsidTr="008E765F">
        <w:trPr>
          <w:trHeight w:val="290"/>
        </w:trPr>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 xml:space="preserve">Zeit (min) </w:t>
            </w:r>
          </w:p>
        </w:tc>
        <w:tc>
          <w:tcPr>
            <w:tcW w:w="3261"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Inhalt</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Methode</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line="240" w:lineRule="auto"/>
              <w:rPr>
                <w:rFonts w:cs="Arial"/>
                <w:b/>
                <w:color w:val="000000"/>
              </w:rPr>
            </w:pPr>
            <w:r w:rsidRPr="00640D2D">
              <w:rPr>
                <w:rFonts w:cs="Arial"/>
                <w:b/>
                <w:color w:val="000000"/>
              </w:rPr>
              <w:t>Material</w:t>
            </w:r>
          </w:p>
        </w:tc>
      </w:tr>
      <w:tr w:rsidR="005823F3" w:rsidRPr="00640D2D" w:rsidTr="008E765F">
        <w:trPr>
          <w:trHeight w:val="290"/>
        </w:trPr>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5823F3" w:rsidP="00090C97">
            <w:pPr>
              <w:spacing w:before="0" w:after="0"/>
              <w:rPr>
                <w:rFonts w:cs="Arial"/>
                <w:color w:val="000000"/>
              </w:rPr>
            </w:pPr>
            <w:r w:rsidRPr="00640D2D">
              <w:rPr>
                <w:rFonts w:cs="Arial"/>
                <w:color w:val="000000"/>
              </w:rPr>
              <w:t>14.30</w:t>
            </w:r>
          </w:p>
        </w:tc>
        <w:tc>
          <w:tcPr>
            <w:tcW w:w="3261"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5823F3" w:rsidP="00090C97">
            <w:pPr>
              <w:spacing w:before="0" w:after="0"/>
              <w:rPr>
                <w:rFonts w:cs="Arial"/>
                <w:color w:val="000000"/>
              </w:rPr>
            </w:pPr>
            <w:r w:rsidRPr="00640D2D">
              <w:rPr>
                <w:rFonts w:cs="Arial"/>
                <w:color w:val="000000"/>
              </w:rPr>
              <w:t>Anschuggerle</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2A747C" w:rsidP="00090C97">
            <w:pPr>
              <w:spacing w:before="0" w:after="0"/>
              <w:rPr>
                <w:rFonts w:cs="Arial"/>
                <w:color w:val="000000"/>
              </w:rPr>
            </w:pPr>
            <w:r>
              <w:rPr>
                <w:rFonts w:cs="Arial"/>
                <w:color w:val="000000"/>
              </w:rPr>
              <w:t>Fischer, Fischer wie wehen die Fahnen?</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5823F3" w:rsidP="00090C97">
            <w:pPr>
              <w:spacing w:before="0" w:after="0" w:line="240" w:lineRule="auto"/>
              <w:rPr>
                <w:rFonts w:cs="Arial"/>
                <w:color w:val="000000"/>
              </w:rPr>
            </w:pPr>
          </w:p>
        </w:tc>
      </w:tr>
      <w:tr w:rsidR="00A515E1" w:rsidRPr="00640D2D" w:rsidTr="008E765F">
        <w:trPr>
          <w:trHeight w:val="290"/>
        </w:trPr>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515E1" w:rsidRPr="00640D2D" w:rsidRDefault="00A515E1" w:rsidP="00090C97">
            <w:pPr>
              <w:spacing w:before="0" w:after="0"/>
              <w:rPr>
                <w:rFonts w:cs="Arial"/>
                <w:color w:val="000000"/>
              </w:rPr>
            </w:pPr>
            <w:r>
              <w:rPr>
                <w:rFonts w:cs="Arial"/>
                <w:color w:val="000000"/>
              </w:rPr>
              <w:t>14:50</w:t>
            </w:r>
          </w:p>
        </w:tc>
        <w:tc>
          <w:tcPr>
            <w:tcW w:w="3261" w:type="dxa"/>
            <w:tcBorders>
              <w:top w:val="single" w:sz="4" w:space="0" w:color="000000"/>
              <w:left w:val="single" w:sz="4" w:space="0" w:color="000000"/>
              <w:bottom w:val="single" w:sz="4" w:space="0" w:color="000000"/>
              <w:right w:val="single" w:sz="4" w:space="0" w:color="000000"/>
            </w:tcBorders>
            <w:tcMar>
              <w:left w:w="0" w:type="dxa"/>
              <w:right w:w="0" w:type="dxa"/>
            </w:tcMar>
          </w:tcPr>
          <w:p w:rsidR="00A515E1" w:rsidRPr="00640D2D" w:rsidRDefault="00A515E1" w:rsidP="00090C97">
            <w:pPr>
              <w:spacing w:before="0" w:after="0"/>
              <w:rPr>
                <w:rFonts w:cs="Arial"/>
                <w:color w:val="000000"/>
              </w:rPr>
            </w:pPr>
            <w:r>
              <w:rPr>
                <w:rFonts w:cs="Arial"/>
                <w:color w:val="000000"/>
              </w:rPr>
              <w:t>Fremdsein</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A515E1" w:rsidRPr="00640D2D" w:rsidRDefault="00A515E1" w:rsidP="00090C97">
            <w:pPr>
              <w:spacing w:before="0" w:after="0"/>
              <w:rPr>
                <w:rFonts w:cs="Arial"/>
                <w:color w:val="000000"/>
              </w:rPr>
            </w:pPr>
            <w:proofErr w:type="spellStart"/>
            <w:r>
              <w:rPr>
                <w:rFonts w:cs="Arial"/>
                <w:color w:val="000000"/>
              </w:rPr>
              <w:t>Urus</w:t>
            </w:r>
            <w:proofErr w:type="spellEnd"/>
            <w:r>
              <w:rPr>
                <w:rFonts w:cs="Arial"/>
                <w:color w:val="000000"/>
              </w:rPr>
              <w:t xml:space="preserve"> und Rings</w:t>
            </w:r>
            <w:r w:rsidR="00356883">
              <w:rPr>
                <w:rFonts w:cs="Arial"/>
                <w:color w:val="000000"/>
              </w:rPr>
              <w:t xml:space="preserve"> / </w:t>
            </w:r>
            <w:r w:rsidR="00356883" w:rsidRPr="005A4316">
              <w:rPr>
                <w:rFonts w:cs="Arial"/>
              </w:rPr>
              <w:t xml:space="preserve">Kultur </w:t>
            </w:r>
            <w:proofErr w:type="spellStart"/>
            <w:r w:rsidR="00356883" w:rsidRPr="005A4316">
              <w:rPr>
                <w:rFonts w:cs="Arial"/>
              </w:rPr>
              <w:t>Ralley</w:t>
            </w:r>
            <w:proofErr w:type="spellEnd"/>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A515E1" w:rsidRPr="00640D2D" w:rsidRDefault="00A515E1" w:rsidP="00090C97">
            <w:pPr>
              <w:spacing w:before="0" w:after="0" w:line="240" w:lineRule="auto"/>
              <w:rPr>
                <w:rFonts w:cs="Arial"/>
                <w:color w:val="000000"/>
              </w:rPr>
            </w:pPr>
          </w:p>
        </w:tc>
      </w:tr>
      <w:tr w:rsidR="005061C6" w:rsidRPr="00640D2D" w:rsidTr="008E765F">
        <w:trPr>
          <w:trHeight w:val="290"/>
        </w:trPr>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A515E1" w:rsidP="00090C97">
            <w:pPr>
              <w:spacing w:before="0" w:after="0"/>
              <w:rPr>
                <w:rFonts w:cs="Arial"/>
                <w:color w:val="000000"/>
              </w:rPr>
            </w:pPr>
            <w:r>
              <w:rPr>
                <w:rFonts w:cs="Arial"/>
                <w:color w:val="000000"/>
              </w:rPr>
              <w:t>16:20</w:t>
            </w:r>
          </w:p>
        </w:tc>
        <w:tc>
          <w:tcPr>
            <w:tcW w:w="3261"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64742C" w:rsidP="00090C97">
            <w:pPr>
              <w:spacing w:before="0" w:after="0"/>
              <w:rPr>
                <w:rFonts w:cs="Arial"/>
                <w:color w:val="000000"/>
              </w:rPr>
            </w:pPr>
            <w:r w:rsidRPr="00640D2D">
              <w:rPr>
                <w:rFonts w:cs="Arial"/>
                <w:color w:val="000000"/>
              </w:rPr>
              <w:t>Arbeit mit Geflüchteten</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64742C" w:rsidRPr="00640D2D" w:rsidRDefault="0064742C" w:rsidP="00090C97">
            <w:pPr>
              <w:spacing w:before="0" w:after="0"/>
              <w:rPr>
                <w:rFonts w:cs="Arial"/>
                <w:color w:val="000000"/>
              </w:rPr>
            </w:pPr>
            <w:r w:rsidRPr="00640D2D">
              <w:rPr>
                <w:rFonts w:cs="Arial"/>
                <w:color w:val="000000"/>
              </w:rPr>
              <w:t>Worauf muss ich achten?</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line="240" w:lineRule="auto"/>
              <w:rPr>
                <w:rFonts w:cs="Arial"/>
                <w:color w:val="000000"/>
              </w:rPr>
            </w:pPr>
          </w:p>
        </w:tc>
      </w:tr>
      <w:tr w:rsidR="005823F3" w:rsidRPr="00640D2D" w:rsidTr="008E765F">
        <w:trPr>
          <w:trHeight w:val="290"/>
        </w:trPr>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A515E1" w:rsidP="00090C97">
            <w:pPr>
              <w:spacing w:before="0" w:after="0"/>
              <w:rPr>
                <w:rFonts w:cs="Arial"/>
                <w:color w:val="000000"/>
              </w:rPr>
            </w:pPr>
            <w:r>
              <w:rPr>
                <w:rFonts w:cs="Arial"/>
                <w:color w:val="000000"/>
              </w:rPr>
              <w:t>16:35</w:t>
            </w:r>
          </w:p>
        </w:tc>
        <w:tc>
          <w:tcPr>
            <w:tcW w:w="3261"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64742C" w:rsidP="00090C97">
            <w:pPr>
              <w:spacing w:before="0" w:after="0"/>
              <w:rPr>
                <w:rFonts w:cs="Arial"/>
                <w:color w:val="000000"/>
              </w:rPr>
            </w:pPr>
            <w:r w:rsidRPr="00640D2D">
              <w:rPr>
                <w:rFonts w:cs="Arial"/>
                <w:color w:val="000000"/>
              </w:rPr>
              <w:t>Pause</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5823F3" w:rsidP="00090C97">
            <w:pPr>
              <w:spacing w:before="0" w:after="0"/>
              <w:rPr>
                <w:rFonts w:cs="Arial"/>
                <w:color w:val="000000"/>
              </w:rPr>
            </w:pP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5823F3" w:rsidP="00090C97">
            <w:pPr>
              <w:spacing w:before="0" w:after="0" w:line="240" w:lineRule="auto"/>
              <w:rPr>
                <w:rFonts w:cs="Arial"/>
                <w:color w:val="000000"/>
              </w:rPr>
            </w:pPr>
          </w:p>
        </w:tc>
      </w:tr>
      <w:tr w:rsidR="001652B3" w:rsidRPr="00640D2D" w:rsidTr="008E765F">
        <w:trPr>
          <w:trHeight w:val="290"/>
        </w:trPr>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652B3" w:rsidRPr="00640D2D" w:rsidRDefault="002A747C" w:rsidP="00090C97">
            <w:pPr>
              <w:spacing w:before="0" w:after="0"/>
              <w:rPr>
                <w:rFonts w:cs="Arial"/>
                <w:color w:val="000000"/>
              </w:rPr>
            </w:pPr>
            <w:r>
              <w:rPr>
                <w:rFonts w:cs="Arial"/>
                <w:color w:val="000000"/>
              </w:rPr>
              <w:t>16:50</w:t>
            </w:r>
          </w:p>
        </w:tc>
        <w:tc>
          <w:tcPr>
            <w:tcW w:w="3261" w:type="dxa"/>
            <w:tcBorders>
              <w:top w:val="single" w:sz="4" w:space="0" w:color="000000"/>
              <w:left w:val="single" w:sz="4" w:space="0" w:color="000000"/>
              <w:bottom w:val="single" w:sz="4" w:space="0" w:color="000000"/>
              <w:right w:val="single" w:sz="4" w:space="0" w:color="000000"/>
            </w:tcBorders>
            <w:tcMar>
              <w:left w:w="0" w:type="dxa"/>
              <w:right w:w="0" w:type="dxa"/>
            </w:tcMar>
          </w:tcPr>
          <w:p w:rsidR="001652B3" w:rsidRPr="00640D2D" w:rsidRDefault="001652B3" w:rsidP="002A747C">
            <w:pPr>
              <w:spacing w:before="0" w:after="0"/>
              <w:rPr>
                <w:rFonts w:cs="Arial"/>
                <w:color w:val="000000"/>
              </w:rPr>
            </w:pPr>
            <w:r w:rsidRPr="00640D2D">
              <w:rPr>
                <w:rFonts w:cs="Arial"/>
                <w:color w:val="000000"/>
              </w:rPr>
              <w:t>Anschuggerle</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652B3" w:rsidRPr="00640D2D" w:rsidRDefault="002A747C" w:rsidP="00090C97">
            <w:pPr>
              <w:spacing w:before="0" w:after="0"/>
              <w:rPr>
                <w:rFonts w:cs="Arial"/>
                <w:color w:val="000000"/>
              </w:rPr>
            </w:pPr>
            <w:r>
              <w:rPr>
                <w:rFonts w:cs="Arial"/>
                <w:color w:val="000000"/>
              </w:rPr>
              <w:t>Spiel ohne Sprache</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1652B3" w:rsidRPr="00640D2D" w:rsidRDefault="001652B3" w:rsidP="00090C97">
            <w:pPr>
              <w:spacing w:before="0" w:after="0" w:line="240" w:lineRule="auto"/>
              <w:rPr>
                <w:rFonts w:cs="Arial"/>
                <w:color w:val="000000"/>
              </w:rPr>
            </w:pPr>
          </w:p>
        </w:tc>
      </w:tr>
      <w:tr w:rsidR="005823F3" w:rsidRPr="00640D2D" w:rsidTr="008E765F">
        <w:trPr>
          <w:trHeight w:val="290"/>
        </w:trPr>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2A747C" w:rsidP="001652B3">
            <w:pPr>
              <w:spacing w:before="0" w:after="0"/>
              <w:rPr>
                <w:rFonts w:cs="Arial"/>
                <w:color w:val="000000"/>
              </w:rPr>
            </w:pPr>
            <w:r>
              <w:rPr>
                <w:rFonts w:cs="Arial"/>
                <w:color w:val="000000"/>
              </w:rPr>
              <w:t>17:00</w:t>
            </w:r>
          </w:p>
        </w:tc>
        <w:tc>
          <w:tcPr>
            <w:tcW w:w="3261"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7C43F0" w:rsidP="00090C97">
            <w:pPr>
              <w:spacing w:before="0" w:after="0"/>
              <w:rPr>
                <w:rFonts w:cs="Arial"/>
                <w:color w:val="000000"/>
              </w:rPr>
            </w:pPr>
            <w:r w:rsidRPr="00640D2D">
              <w:rPr>
                <w:rFonts w:cs="Arial"/>
                <w:color w:val="000000"/>
              </w:rPr>
              <w:t>Einführung Projektarbeit</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7C43F0" w:rsidRPr="00640D2D" w:rsidRDefault="001652B3" w:rsidP="007C43F0">
            <w:pPr>
              <w:spacing w:before="0" w:after="0"/>
              <w:rPr>
                <w:rFonts w:cs="Arial"/>
                <w:color w:val="000000"/>
              </w:rPr>
            </w:pPr>
            <w:r w:rsidRPr="00640D2D">
              <w:rPr>
                <w:rFonts w:cs="Arial"/>
                <w:color w:val="000000"/>
              </w:rPr>
              <w:fldChar w:fldCharType="begin"/>
            </w:r>
            <w:r w:rsidRPr="00640D2D">
              <w:rPr>
                <w:rFonts w:cs="Arial"/>
                <w:color w:val="000000"/>
              </w:rPr>
              <w:instrText xml:space="preserve"> REF _Ref454887900 \w \h </w:instrText>
            </w:r>
            <w:r w:rsidR="000E5035" w:rsidRPr="00640D2D">
              <w:rPr>
                <w:rFonts w:cs="Arial"/>
                <w:color w:val="000000"/>
              </w:rPr>
              <w:instrText xml:space="preserve"> \* MERGEFORMAT </w:instrText>
            </w:r>
            <w:r w:rsidRPr="00640D2D">
              <w:rPr>
                <w:rFonts w:cs="Arial"/>
                <w:color w:val="000000"/>
              </w:rPr>
            </w:r>
            <w:r w:rsidRPr="00640D2D">
              <w:rPr>
                <w:rFonts w:cs="Arial"/>
                <w:color w:val="000000"/>
              </w:rPr>
              <w:fldChar w:fldCharType="separate"/>
            </w:r>
            <w:r w:rsidR="006B3A35">
              <w:rPr>
                <w:rFonts w:cs="Arial"/>
                <w:color w:val="000000"/>
              </w:rPr>
              <w:t>2.6.1</w:t>
            </w:r>
            <w:r w:rsidRPr="00640D2D">
              <w:rPr>
                <w:rFonts w:cs="Arial"/>
                <w:color w:val="000000"/>
              </w:rPr>
              <w:fldChar w:fldCharType="end"/>
            </w:r>
            <w:r w:rsidRPr="00640D2D">
              <w:rPr>
                <w:rFonts w:cs="Arial"/>
                <w:color w:val="000000"/>
              </w:rPr>
              <w:t xml:space="preserve"> </w:t>
            </w:r>
            <w:r w:rsidRPr="00640D2D">
              <w:rPr>
                <w:rFonts w:cs="Arial"/>
                <w:color w:val="000000"/>
              </w:rPr>
              <w:fldChar w:fldCharType="begin"/>
            </w:r>
            <w:r w:rsidRPr="00640D2D">
              <w:rPr>
                <w:rFonts w:cs="Arial"/>
                <w:color w:val="000000"/>
              </w:rPr>
              <w:instrText xml:space="preserve"> REF _Ref454887900 \h </w:instrText>
            </w:r>
            <w:r w:rsidR="000E5035" w:rsidRPr="00640D2D">
              <w:rPr>
                <w:rFonts w:cs="Arial"/>
                <w:color w:val="000000"/>
              </w:rPr>
              <w:instrText xml:space="preserve"> \* MERGEFORMAT </w:instrText>
            </w:r>
            <w:r w:rsidRPr="00640D2D">
              <w:rPr>
                <w:rFonts w:cs="Arial"/>
                <w:color w:val="000000"/>
              </w:rPr>
            </w:r>
            <w:r w:rsidRPr="00640D2D">
              <w:rPr>
                <w:rFonts w:cs="Arial"/>
                <w:color w:val="000000"/>
              </w:rPr>
              <w:fldChar w:fldCharType="separate"/>
            </w:r>
            <w:r w:rsidR="006B3A35" w:rsidRPr="00640D2D">
              <w:rPr>
                <w:rFonts w:cs="Arial"/>
              </w:rPr>
              <w:t>Einführung in die Projektarbeit</w:t>
            </w:r>
            <w:r w:rsidRPr="00640D2D">
              <w:rPr>
                <w:rFonts w:cs="Arial"/>
                <w:color w:val="000000"/>
              </w:rPr>
              <w:fldChar w:fldCharType="end"/>
            </w:r>
            <w:r w:rsidRPr="00640D2D">
              <w:rPr>
                <w:rFonts w:cs="Arial"/>
                <w:color w:val="000000"/>
              </w:rPr>
              <w:t xml:space="preserve">, S. </w:t>
            </w:r>
            <w:r w:rsidRPr="00640D2D">
              <w:rPr>
                <w:rFonts w:cs="Arial"/>
                <w:color w:val="000000"/>
              </w:rPr>
              <w:fldChar w:fldCharType="begin"/>
            </w:r>
            <w:r w:rsidRPr="00640D2D">
              <w:rPr>
                <w:rFonts w:cs="Arial"/>
                <w:color w:val="000000"/>
              </w:rPr>
              <w:instrText xml:space="preserve"> PAGEREF _Ref454887900 \h </w:instrText>
            </w:r>
            <w:r w:rsidRPr="00640D2D">
              <w:rPr>
                <w:rFonts w:cs="Arial"/>
                <w:color w:val="000000"/>
              </w:rPr>
            </w:r>
            <w:r w:rsidRPr="00640D2D">
              <w:rPr>
                <w:rFonts w:cs="Arial"/>
                <w:color w:val="000000"/>
              </w:rPr>
              <w:fldChar w:fldCharType="separate"/>
            </w:r>
            <w:r w:rsidR="006B3A35">
              <w:rPr>
                <w:rFonts w:cs="Arial"/>
                <w:noProof/>
                <w:color w:val="000000"/>
              </w:rPr>
              <w:t>30</w:t>
            </w:r>
            <w:r w:rsidRPr="00640D2D">
              <w:rPr>
                <w:rFonts w:cs="Arial"/>
                <w:color w:val="000000"/>
              </w:rPr>
              <w:fldChar w:fldCharType="end"/>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5823F3" w:rsidP="00090C97">
            <w:pPr>
              <w:spacing w:before="0" w:after="0" w:line="240" w:lineRule="auto"/>
              <w:rPr>
                <w:rFonts w:cs="Arial"/>
                <w:color w:val="000000"/>
              </w:rPr>
            </w:pPr>
          </w:p>
        </w:tc>
      </w:tr>
      <w:tr w:rsidR="001652B3" w:rsidRPr="00640D2D" w:rsidTr="008E765F">
        <w:trPr>
          <w:trHeight w:val="290"/>
        </w:trPr>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652B3" w:rsidRPr="00640D2D" w:rsidRDefault="002A747C" w:rsidP="001652B3">
            <w:pPr>
              <w:spacing w:before="0" w:after="0"/>
              <w:rPr>
                <w:rFonts w:cs="Arial"/>
                <w:color w:val="000000"/>
              </w:rPr>
            </w:pPr>
            <w:r>
              <w:rPr>
                <w:rFonts w:cs="Arial"/>
                <w:color w:val="000000"/>
              </w:rPr>
              <w:t>17:20</w:t>
            </w:r>
          </w:p>
        </w:tc>
        <w:tc>
          <w:tcPr>
            <w:tcW w:w="3261" w:type="dxa"/>
            <w:tcBorders>
              <w:top w:val="single" w:sz="4" w:space="0" w:color="000000"/>
              <w:left w:val="single" w:sz="4" w:space="0" w:color="000000"/>
              <w:bottom w:val="single" w:sz="4" w:space="0" w:color="000000"/>
              <w:right w:val="single" w:sz="4" w:space="0" w:color="000000"/>
            </w:tcBorders>
            <w:tcMar>
              <w:left w:w="0" w:type="dxa"/>
              <w:right w:w="0" w:type="dxa"/>
            </w:tcMar>
          </w:tcPr>
          <w:p w:rsidR="001652B3" w:rsidRPr="00640D2D" w:rsidRDefault="001652B3" w:rsidP="00090C97">
            <w:pPr>
              <w:spacing w:before="0" w:after="0"/>
              <w:rPr>
                <w:rFonts w:cs="Arial"/>
                <w:color w:val="000000"/>
              </w:rPr>
            </w:pPr>
            <w:r w:rsidRPr="00640D2D">
              <w:rPr>
                <w:rFonts w:cs="Arial"/>
                <w:color w:val="000000"/>
              </w:rPr>
              <w:t>Projektplanung</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652B3" w:rsidRPr="00640D2D" w:rsidRDefault="00024A57" w:rsidP="007C43F0">
            <w:pPr>
              <w:spacing w:before="0" w:after="0"/>
              <w:rPr>
                <w:rFonts w:cs="Arial"/>
                <w:color w:val="000000"/>
              </w:rPr>
            </w:pPr>
            <w:r w:rsidRPr="00640D2D">
              <w:rPr>
                <w:rFonts w:cs="Arial"/>
                <w:color w:val="000000"/>
              </w:rPr>
              <w:fldChar w:fldCharType="begin"/>
            </w:r>
            <w:r w:rsidRPr="00640D2D">
              <w:rPr>
                <w:rFonts w:cs="Arial"/>
                <w:color w:val="000000"/>
              </w:rPr>
              <w:instrText xml:space="preserve"> REF _Ref454888438 \w \h </w:instrText>
            </w:r>
            <w:r w:rsidR="000E5035" w:rsidRPr="00640D2D">
              <w:rPr>
                <w:rFonts w:cs="Arial"/>
                <w:color w:val="000000"/>
              </w:rPr>
              <w:instrText xml:space="preserve"> \* MERGEFORMAT </w:instrText>
            </w:r>
            <w:r w:rsidRPr="00640D2D">
              <w:rPr>
                <w:rFonts w:cs="Arial"/>
                <w:color w:val="000000"/>
              </w:rPr>
            </w:r>
            <w:r w:rsidRPr="00640D2D">
              <w:rPr>
                <w:rFonts w:cs="Arial"/>
                <w:color w:val="000000"/>
              </w:rPr>
              <w:fldChar w:fldCharType="separate"/>
            </w:r>
            <w:r w:rsidR="006B3A35">
              <w:rPr>
                <w:rFonts w:cs="Arial"/>
                <w:color w:val="000000"/>
              </w:rPr>
              <w:t>2.6.2</w:t>
            </w:r>
            <w:r w:rsidRPr="00640D2D">
              <w:rPr>
                <w:rFonts w:cs="Arial"/>
                <w:color w:val="000000"/>
              </w:rPr>
              <w:fldChar w:fldCharType="end"/>
            </w:r>
            <w:r w:rsidR="00A515E1">
              <w:rPr>
                <w:rFonts w:cs="Arial"/>
                <w:color w:val="000000"/>
              </w:rPr>
              <w:t xml:space="preserve"> </w:t>
            </w:r>
            <w:r w:rsidRPr="00640D2D">
              <w:rPr>
                <w:rFonts w:cs="Arial"/>
                <w:color w:val="000000"/>
              </w:rPr>
              <w:fldChar w:fldCharType="begin"/>
            </w:r>
            <w:r w:rsidRPr="00640D2D">
              <w:rPr>
                <w:rFonts w:cs="Arial"/>
                <w:color w:val="000000"/>
              </w:rPr>
              <w:instrText xml:space="preserve"> REF _Ref454888440 \h </w:instrText>
            </w:r>
            <w:r w:rsidR="000E5035" w:rsidRPr="00640D2D">
              <w:rPr>
                <w:rFonts w:cs="Arial"/>
                <w:color w:val="000000"/>
              </w:rPr>
              <w:instrText xml:space="preserve"> \* MERGEFORMAT </w:instrText>
            </w:r>
            <w:r w:rsidRPr="00640D2D">
              <w:rPr>
                <w:rFonts w:cs="Arial"/>
                <w:color w:val="000000"/>
              </w:rPr>
            </w:r>
            <w:r w:rsidRPr="00640D2D">
              <w:rPr>
                <w:rFonts w:cs="Arial"/>
                <w:color w:val="000000"/>
              </w:rPr>
              <w:fldChar w:fldCharType="separate"/>
            </w:r>
            <w:r w:rsidR="006B3A35" w:rsidRPr="00640D2D">
              <w:rPr>
                <w:rFonts w:cs="Arial"/>
              </w:rPr>
              <w:t>Projektplanung</w:t>
            </w:r>
            <w:r w:rsidRPr="00640D2D">
              <w:rPr>
                <w:rFonts w:cs="Arial"/>
                <w:color w:val="000000"/>
              </w:rPr>
              <w:fldChar w:fldCharType="end"/>
            </w:r>
            <w:r w:rsidRPr="00640D2D">
              <w:rPr>
                <w:rFonts w:cs="Arial"/>
                <w:color w:val="000000"/>
              </w:rPr>
              <w:t xml:space="preserve">, S. </w:t>
            </w:r>
            <w:r w:rsidRPr="00640D2D">
              <w:rPr>
                <w:rFonts w:cs="Arial"/>
                <w:color w:val="000000"/>
              </w:rPr>
              <w:fldChar w:fldCharType="begin"/>
            </w:r>
            <w:r w:rsidRPr="00640D2D">
              <w:rPr>
                <w:rFonts w:cs="Arial"/>
                <w:color w:val="000000"/>
              </w:rPr>
              <w:instrText xml:space="preserve"> PAGEREF _Ref454888443 \h </w:instrText>
            </w:r>
            <w:r w:rsidRPr="00640D2D">
              <w:rPr>
                <w:rFonts w:cs="Arial"/>
                <w:color w:val="000000"/>
              </w:rPr>
            </w:r>
            <w:r w:rsidRPr="00640D2D">
              <w:rPr>
                <w:rFonts w:cs="Arial"/>
                <w:color w:val="000000"/>
              </w:rPr>
              <w:fldChar w:fldCharType="separate"/>
            </w:r>
            <w:r w:rsidR="006B3A35">
              <w:rPr>
                <w:rFonts w:cs="Arial"/>
                <w:noProof/>
                <w:color w:val="000000"/>
              </w:rPr>
              <w:t>33</w:t>
            </w:r>
            <w:r w:rsidRPr="00640D2D">
              <w:rPr>
                <w:rFonts w:cs="Arial"/>
                <w:color w:val="000000"/>
              </w:rPr>
              <w:fldChar w:fldCharType="end"/>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1652B3" w:rsidRPr="00640D2D" w:rsidRDefault="001652B3" w:rsidP="00090C97">
            <w:pPr>
              <w:spacing w:before="0" w:after="0" w:line="240" w:lineRule="auto"/>
              <w:rPr>
                <w:rFonts w:cs="Arial"/>
                <w:color w:val="000000"/>
              </w:rPr>
            </w:pPr>
          </w:p>
        </w:tc>
      </w:tr>
      <w:tr w:rsidR="005823F3" w:rsidRPr="00640D2D" w:rsidTr="008E765F">
        <w:trPr>
          <w:trHeight w:val="290"/>
        </w:trPr>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A21691" w:rsidP="001652B3">
            <w:pPr>
              <w:spacing w:before="0" w:after="0"/>
              <w:rPr>
                <w:rFonts w:cs="Arial"/>
                <w:color w:val="000000"/>
              </w:rPr>
            </w:pPr>
            <w:r w:rsidRPr="00640D2D">
              <w:rPr>
                <w:rFonts w:cs="Arial"/>
                <w:color w:val="000000"/>
              </w:rPr>
              <w:t>17</w:t>
            </w:r>
            <w:r w:rsidR="00223AB0" w:rsidRPr="00640D2D">
              <w:rPr>
                <w:rFonts w:cs="Arial"/>
                <w:color w:val="000000"/>
              </w:rPr>
              <w:t>:</w:t>
            </w:r>
            <w:r w:rsidR="002A747C">
              <w:rPr>
                <w:rFonts w:cs="Arial"/>
                <w:color w:val="000000"/>
              </w:rPr>
              <w:t>50</w:t>
            </w:r>
          </w:p>
        </w:tc>
        <w:tc>
          <w:tcPr>
            <w:tcW w:w="3261" w:type="dxa"/>
            <w:tcBorders>
              <w:top w:val="single" w:sz="4" w:space="0" w:color="000000"/>
              <w:left w:val="single" w:sz="4" w:space="0" w:color="000000"/>
              <w:bottom w:val="single" w:sz="4" w:space="0" w:color="000000"/>
              <w:right w:val="single" w:sz="4" w:space="0" w:color="000000"/>
            </w:tcBorders>
            <w:tcMar>
              <w:left w:w="0" w:type="dxa"/>
              <w:right w:w="0" w:type="dxa"/>
            </w:tcMar>
          </w:tcPr>
          <w:p w:rsidR="00191F5C" w:rsidRPr="00640D2D" w:rsidRDefault="00223AB0" w:rsidP="007E5674">
            <w:pPr>
              <w:spacing w:before="0" w:after="0"/>
              <w:rPr>
                <w:rFonts w:cs="Arial"/>
                <w:color w:val="000000"/>
              </w:rPr>
            </w:pPr>
            <w:r w:rsidRPr="00640D2D">
              <w:rPr>
                <w:rFonts w:cs="Arial"/>
                <w:color w:val="000000"/>
              </w:rPr>
              <w:t xml:space="preserve">Spiel </w:t>
            </w:r>
            <w:r w:rsidR="007E5674" w:rsidRPr="00640D2D">
              <w:rPr>
                <w:rFonts w:cs="Arial"/>
                <w:color w:val="000000"/>
              </w:rPr>
              <w:t>die man auch ohne gleiche Sprache Spielen kann</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7E5674" w:rsidP="00090C97">
            <w:pPr>
              <w:spacing w:before="0" w:after="0"/>
              <w:rPr>
                <w:rFonts w:cs="Arial"/>
                <w:color w:val="000000"/>
              </w:rPr>
            </w:pPr>
            <w:proofErr w:type="spellStart"/>
            <w:r w:rsidRPr="00640D2D">
              <w:rPr>
                <w:rFonts w:cs="Arial"/>
                <w:color w:val="000000"/>
              </w:rPr>
              <w:t>Crossbocia</w:t>
            </w:r>
            <w:proofErr w:type="spellEnd"/>
            <w:r w:rsidR="002A747C">
              <w:rPr>
                <w:rFonts w:cs="Arial"/>
                <w:color w:val="000000"/>
              </w:rPr>
              <w:t xml:space="preserve"> anspielen</w:t>
            </w:r>
            <w:r w:rsidRPr="00640D2D">
              <w:rPr>
                <w:rFonts w:cs="Arial"/>
                <w:color w:val="000000"/>
              </w:rPr>
              <w:t>, Liste mit Spielen</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5823F3" w:rsidRPr="00640D2D" w:rsidRDefault="005823F3" w:rsidP="00090C97">
            <w:pPr>
              <w:spacing w:before="0" w:after="0" w:line="240" w:lineRule="auto"/>
              <w:rPr>
                <w:rFonts w:cs="Arial"/>
                <w:color w:val="000000"/>
              </w:rPr>
            </w:pPr>
          </w:p>
        </w:tc>
      </w:tr>
      <w:tr w:rsidR="00A21691" w:rsidRPr="00640D2D" w:rsidTr="008E765F">
        <w:trPr>
          <w:trHeight w:val="290"/>
        </w:trPr>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090C97">
            <w:pPr>
              <w:spacing w:before="0" w:after="0"/>
              <w:rPr>
                <w:rFonts w:cs="Arial"/>
                <w:color w:val="000000"/>
              </w:rPr>
            </w:pPr>
            <w:r w:rsidRPr="00640D2D">
              <w:rPr>
                <w:rFonts w:cs="Arial"/>
                <w:color w:val="000000"/>
              </w:rPr>
              <w:t>18:00</w:t>
            </w:r>
          </w:p>
        </w:tc>
        <w:tc>
          <w:tcPr>
            <w:tcW w:w="3261"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7E5674">
            <w:pPr>
              <w:spacing w:before="0" w:after="0"/>
              <w:rPr>
                <w:rFonts w:cs="Arial"/>
                <w:color w:val="000000"/>
              </w:rPr>
            </w:pPr>
            <w:r w:rsidRPr="00640D2D">
              <w:rPr>
                <w:rFonts w:cs="Arial"/>
                <w:color w:val="000000"/>
              </w:rPr>
              <w:t>Abendessen</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090C97">
            <w:pPr>
              <w:spacing w:before="0" w:after="0"/>
              <w:rPr>
                <w:rFonts w:cs="Arial"/>
                <w:color w:val="000000"/>
              </w:rPr>
            </w:pP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090C97">
            <w:pPr>
              <w:spacing w:before="0" w:after="0" w:line="240" w:lineRule="auto"/>
              <w:rPr>
                <w:rFonts w:cs="Arial"/>
                <w:color w:val="000000"/>
              </w:rPr>
            </w:pPr>
          </w:p>
        </w:tc>
      </w:tr>
    </w:tbl>
    <w:p w:rsidR="00191F5C" w:rsidRPr="00640D2D" w:rsidRDefault="00155224" w:rsidP="00155224">
      <w:pPr>
        <w:pStyle w:val="berschrift3"/>
        <w:rPr>
          <w:rFonts w:cs="Arial"/>
        </w:rPr>
      </w:pPr>
      <w:bookmarkStart w:id="103" w:name="_Toc455394694"/>
      <w:bookmarkStart w:id="104" w:name="_Ref454202088"/>
      <w:r w:rsidRPr="00640D2D">
        <w:rPr>
          <w:rFonts w:cs="Arial"/>
        </w:rPr>
        <w:t>Spiele ohne Sprache</w:t>
      </w:r>
      <w:r w:rsidR="00223AB0" w:rsidRPr="00640D2D">
        <w:rPr>
          <w:rFonts w:cs="Arial"/>
        </w:rPr>
        <w:t xml:space="preserve"> - Anschuggerle</w:t>
      </w:r>
      <w:bookmarkEnd w:id="103"/>
    </w:p>
    <w:p w:rsidR="007E5674" w:rsidRPr="00640D2D" w:rsidRDefault="007E5674" w:rsidP="007E5674">
      <w:pPr>
        <w:rPr>
          <w:rFonts w:cs="Arial"/>
          <w:b/>
        </w:rPr>
      </w:pPr>
      <w:r w:rsidRPr="00640D2D">
        <w:rPr>
          <w:rFonts w:cs="Arial"/>
          <w:b/>
        </w:rPr>
        <w:t>Fischer, Fischer wie wehen die Fahnen?</w:t>
      </w:r>
      <w:r w:rsidRPr="00640D2D">
        <w:rPr>
          <w:rStyle w:val="Funotenzeichen"/>
          <w:rFonts w:cs="Arial"/>
          <w:b/>
          <w:sz w:val="22"/>
        </w:rPr>
        <w:footnoteReference w:id="33"/>
      </w:r>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9"/>
        <w:gridCol w:w="8318"/>
      </w:tblGrid>
      <w:tr w:rsidR="007E5674" w:rsidRPr="00640D2D" w:rsidTr="00A14E3F">
        <w:tc>
          <w:tcPr>
            <w:tcW w:w="1330" w:type="dxa"/>
            <w:vAlign w:val="center"/>
          </w:tcPr>
          <w:p w:rsidR="007E5674" w:rsidRPr="00640D2D" w:rsidRDefault="007E5674" w:rsidP="00A14E3F">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34C5A46F" wp14:editId="1D41F378">
                  <wp:extent cx="569595" cy="569595"/>
                  <wp:effectExtent l="0" t="0" r="0" b="0"/>
                  <wp:docPr id="34" name="Grafik 34"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descr="220px-Nine_Men's_Morris_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9230" w:type="dxa"/>
            <w:vAlign w:val="center"/>
          </w:tcPr>
          <w:p w:rsidR="007E5674" w:rsidRPr="00640D2D" w:rsidRDefault="007E5674" w:rsidP="00A14E3F">
            <w:pPr>
              <w:rPr>
                <w:rFonts w:cs="Arial"/>
              </w:rPr>
            </w:pPr>
            <w:r w:rsidRPr="00640D2D">
              <w:rPr>
                <w:rFonts w:cs="Arial"/>
                <w:b/>
              </w:rPr>
              <w:t xml:space="preserve">Art – </w:t>
            </w:r>
            <w:r w:rsidRPr="00640D2D">
              <w:rPr>
                <w:rFonts w:cs="Arial"/>
              </w:rPr>
              <w:t>Fangspiele</w:t>
            </w:r>
          </w:p>
        </w:tc>
      </w:tr>
      <w:tr w:rsidR="007E5674" w:rsidRPr="00640D2D" w:rsidTr="00A14E3F">
        <w:tc>
          <w:tcPr>
            <w:tcW w:w="1330" w:type="dxa"/>
            <w:vAlign w:val="center"/>
          </w:tcPr>
          <w:p w:rsidR="007E5674" w:rsidRPr="00640D2D" w:rsidRDefault="007E5674" w:rsidP="00A14E3F">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0625FE77" wp14:editId="7A9FD3B9">
                  <wp:extent cx="491490" cy="396875"/>
                  <wp:effectExtent l="0" t="0" r="0" b="0"/>
                  <wp:docPr id="33" name="Grafik 33"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descr="Ziel10"/>
                          <pic:cNvPicPr>
                            <a:picLocks noChangeAspect="1" noChangeArrowheads="1"/>
                          </pic:cNvPicPr>
                        </pic:nvPicPr>
                        <pic:blipFill>
                          <a:blip r:embed="rId38"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1490" cy="396875"/>
                          </a:xfrm>
                          <a:prstGeom prst="rect">
                            <a:avLst/>
                          </a:prstGeom>
                          <a:noFill/>
                          <a:ln>
                            <a:noFill/>
                          </a:ln>
                        </pic:spPr>
                      </pic:pic>
                    </a:graphicData>
                  </a:graphic>
                </wp:inline>
              </w:drawing>
            </w:r>
          </w:p>
          <w:p w:rsidR="007E5674" w:rsidRPr="00640D2D" w:rsidRDefault="007E5674" w:rsidP="00A14E3F">
            <w:pPr>
              <w:pStyle w:val="Kopfzeile"/>
              <w:tabs>
                <w:tab w:val="clear" w:pos="4536"/>
                <w:tab w:val="clear" w:pos="9072"/>
              </w:tabs>
              <w:jc w:val="center"/>
              <w:rPr>
                <w:rFonts w:cs="Arial"/>
                <w:sz w:val="4"/>
              </w:rPr>
            </w:pPr>
          </w:p>
        </w:tc>
        <w:tc>
          <w:tcPr>
            <w:tcW w:w="9230" w:type="dxa"/>
            <w:vAlign w:val="center"/>
          </w:tcPr>
          <w:p w:rsidR="007E5674" w:rsidRPr="00640D2D" w:rsidRDefault="007E5674" w:rsidP="00A14E3F">
            <w:pPr>
              <w:rPr>
                <w:rFonts w:cs="Arial"/>
              </w:rPr>
            </w:pPr>
            <w:r w:rsidRPr="00640D2D">
              <w:rPr>
                <w:rFonts w:cs="Arial"/>
                <w:b/>
              </w:rPr>
              <w:t>Ziele</w:t>
            </w:r>
            <w:r w:rsidRPr="00640D2D">
              <w:rPr>
                <w:rFonts w:cs="Arial"/>
              </w:rPr>
              <w:t xml:space="preserve"> - Aufwärmen</w:t>
            </w:r>
          </w:p>
        </w:tc>
      </w:tr>
      <w:tr w:rsidR="007E5674" w:rsidRPr="00640D2D" w:rsidTr="00A14E3F">
        <w:trPr>
          <w:trHeight w:val="759"/>
        </w:trPr>
        <w:tc>
          <w:tcPr>
            <w:tcW w:w="1330" w:type="dxa"/>
            <w:vAlign w:val="center"/>
          </w:tcPr>
          <w:p w:rsidR="007E5674" w:rsidRPr="00640D2D" w:rsidRDefault="007E5674" w:rsidP="00A14E3F">
            <w:pPr>
              <w:jc w:val="center"/>
              <w:rPr>
                <w:rFonts w:cs="Arial"/>
                <w:sz w:val="4"/>
              </w:rPr>
            </w:pPr>
            <w:r w:rsidRPr="00640D2D">
              <w:rPr>
                <w:rFonts w:cs="Arial"/>
                <w:noProof/>
                <w:lang w:eastAsia="de-DE"/>
              </w:rPr>
              <w:drawing>
                <wp:inline distT="0" distB="0" distL="0" distR="0" wp14:anchorId="608A5EC2" wp14:editId="376230BD">
                  <wp:extent cx="474345" cy="440055"/>
                  <wp:effectExtent l="0" t="0" r="0" b="0"/>
                  <wp:docPr id="32" name="Grafik 32"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descr="Uhr10"/>
                          <pic:cNvPicPr>
                            <a:picLocks noChangeAspect="1" noChangeArrowheads="1"/>
                          </pic:cNvPicPr>
                        </pic:nvPicPr>
                        <pic:blipFill>
                          <a:blip r:embed="rId39">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40055"/>
                          </a:xfrm>
                          <a:prstGeom prst="rect">
                            <a:avLst/>
                          </a:prstGeom>
                          <a:noFill/>
                          <a:ln>
                            <a:noFill/>
                          </a:ln>
                        </pic:spPr>
                      </pic:pic>
                    </a:graphicData>
                  </a:graphic>
                </wp:inline>
              </w:drawing>
            </w:r>
          </w:p>
        </w:tc>
        <w:tc>
          <w:tcPr>
            <w:tcW w:w="9230" w:type="dxa"/>
            <w:vAlign w:val="center"/>
          </w:tcPr>
          <w:p w:rsidR="007E5674" w:rsidRPr="00640D2D" w:rsidRDefault="007E5674" w:rsidP="00A14E3F">
            <w:pPr>
              <w:rPr>
                <w:rFonts w:cs="Arial"/>
              </w:rPr>
            </w:pPr>
            <w:r w:rsidRPr="00640D2D">
              <w:rPr>
                <w:rFonts w:cs="Arial"/>
                <w:b/>
              </w:rPr>
              <w:t>Zeit</w:t>
            </w:r>
            <w:r w:rsidRPr="00640D2D">
              <w:rPr>
                <w:rFonts w:cs="Arial"/>
              </w:rPr>
              <w:t xml:space="preserve"> – je nach Gruppengröße 10-15min</w:t>
            </w:r>
          </w:p>
        </w:tc>
      </w:tr>
      <w:tr w:rsidR="007E5674" w:rsidRPr="00640D2D" w:rsidTr="00A14E3F">
        <w:tc>
          <w:tcPr>
            <w:tcW w:w="1330" w:type="dxa"/>
            <w:vAlign w:val="center"/>
          </w:tcPr>
          <w:p w:rsidR="007E5674" w:rsidRPr="00640D2D" w:rsidRDefault="007E5674" w:rsidP="00A14E3F">
            <w:pPr>
              <w:jc w:val="center"/>
              <w:rPr>
                <w:rFonts w:cs="Arial"/>
              </w:rPr>
            </w:pPr>
            <w:r w:rsidRPr="00640D2D">
              <w:rPr>
                <w:rFonts w:cs="Arial"/>
                <w:noProof/>
                <w:lang w:eastAsia="de-DE"/>
              </w:rPr>
              <w:lastRenderedPageBreak/>
              <w:drawing>
                <wp:inline distT="0" distB="0" distL="0" distR="0" wp14:anchorId="4CF48A97" wp14:editId="5C75AB14">
                  <wp:extent cx="474345" cy="457200"/>
                  <wp:effectExtent l="0" t="0" r="0" b="0"/>
                  <wp:docPr id="31" name="Grafik 31"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descr="Gruppe11"/>
                          <pic:cNvPicPr>
                            <a:picLocks noChangeAspect="1" noChangeArrowheads="1"/>
                          </pic:cNvPicPr>
                        </pic:nvPicPr>
                        <pic:blipFill>
                          <a:blip r:embed="rId40">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9230" w:type="dxa"/>
            <w:vAlign w:val="center"/>
          </w:tcPr>
          <w:p w:rsidR="007E5674" w:rsidRPr="00640D2D" w:rsidRDefault="007E5674" w:rsidP="00A14E3F">
            <w:pPr>
              <w:rPr>
                <w:rFonts w:cs="Arial"/>
              </w:rPr>
            </w:pPr>
            <w:r w:rsidRPr="00640D2D">
              <w:rPr>
                <w:rFonts w:cs="Arial"/>
                <w:b/>
              </w:rPr>
              <w:t>Gruppe</w:t>
            </w:r>
            <w:r w:rsidRPr="00640D2D">
              <w:rPr>
                <w:rFonts w:cs="Arial"/>
              </w:rPr>
              <w:t xml:space="preserve"> – ab 10 Personen, ab 5 Jahren</w:t>
            </w:r>
          </w:p>
        </w:tc>
      </w:tr>
      <w:tr w:rsidR="007E5674" w:rsidRPr="00640D2D" w:rsidTr="00A14E3F">
        <w:tc>
          <w:tcPr>
            <w:tcW w:w="1330" w:type="dxa"/>
            <w:vAlign w:val="center"/>
          </w:tcPr>
          <w:p w:rsidR="007E5674" w:rsidRPr="00640D2D" w:rsidRDefault="007E5674" w:rsidP="00A14E3F">
            <w:pPr>
              <w:jc w:val="center"/>
              <w:rPr>
                <w:rFonts w:cs="Arial"/>
              </w:rPr>
            </w:pPr>
            <w:r w:rsidRPr="00640D2D">
              <w:rPr>
                <w:rFonts w:cs="Arial"/>
                <w:noProof/>
                <w:lang w:eastAsia="de-DE"/>
              </w:rPr>
              <w:drawing>
                <wp:inline distT="0" distB="0" distL="0" distR="0" wp14:anchorId="29311182" wp14:editId="5A7969A3">
                  <wp:extent cx="457200" cy="4572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9230" w:type="dxa"/>
            <w:vAlign w:val="center"/>
          </w:tcPr>
          <w:p w:rsidR="007E5674" w:rsidRPr="00640D2D" w:rsidRDefault="007E5674" w:rsidP="00A14E3F">
            <w:pPr>
              <w:rPr>
                <w:rFonts w:cs="Arial"/>
              </w:rPr>
            </w:pPr>
            <w:r w:rsidRPr="00640D2D">
              <w:rPr>
                <w:rFonts w:cs="Arial"/>
                <w:b/>
              </w:rPr>
              <w:t xml:space="preserve">Ort – </w:t>
            </w:r>
            <w:r w:rsidRPr="00640D2D">
              <w:rPr>
                <w:rFonts w:cs="Arial"/>
              </w:rPr>
              <w:t>am besten draußen, viel Platz</w:t>
            </w:r>
          </w:p>
        </w:tc>
      </w:tr>
      <w:tr w:rsidR="007E5674" w:rsidRPr="00640D2D" w:rsidTr="00A14E3F">
        <w:tc>
          <w:tcPr>
            <w:tcW w:w="1330" w:type="dxa"/>
            <w:vAlign w:val="center"/>
          </w:tcPr>
          <w:p w:rsidR="007E5674" w:rsidRPr="00640D2D" w:rsidRDefault="007E5674" w:rsidP="00A14E3F">
            <w:pPr>
              <w:jc w:val="center"/>
              <w:rPr>
                <w:rFonts w:cs="Arial"/>
              </w:rPr>
            </w:pPr>
            <w:r w:rsidRPr="00640D2D">
              <w:rPr>
                <w:rFonts w:cs="Arial"/>
                <w:noProof/>
                <w:lang w:eastAsia="de-DE"/>
              </w:rPr>
              <w:drawing>
                <wp:inline distT="0" distB="0" distL="0" distR="0" wp14:anchorId="7ED68201" wp14:editId="064660DF">
                  <wp:extent cx="483235" cy="457200"/>
                  <wp:effectExtent l="0" t="0" r="0" b="0"/>
                  <wp:docPr id="29" name="Grafik 29"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2" descr="Hammer2"/>
                          <pic:cNvPicPr>
                            <a:picLocks noChangeAspect="1" noChangeArrowheads="1"/>
                          </pic:cNvPicPr>
                        </pic:nvPicPr>
                        <pic:blipFill>
                          <a:blip r:embed="rId41" cstate="print">
                            <a:lum bright="-6000" contrast="6000"/>
                            <a:extLst>
                              <a:ext uri="{28A0092B-C50C-407E-A947-70E740481C1C}">
                                <a14:useLocalDpi xmlns:a14="http://schemas.microsoft.com/office/drawing/2010/main" val="0"/>
                              </a:ext>
                            </a:extLst>
                          </a:blip>
                          <a:srcRect/>
                          <a:stretch>
                            <a:fillRect/>
                          </a:stretch>
                        </pic:blipFill>
                        <pic:spPr bwMode="auto">
                          <a:xfrm>
                            <a:off x="0" y="0"/>
                            <a:ext cx="483235" cy="457200"/>
                          </a:xfrm>
                          <a:prstGeom prst="rect">
                            <a:avLst/>
                          </a:prstGeom>
                          <a:noFill/>
                          <a:ln>
                            <a:noFill/>
                          </a:ln>
                        </pic:spPr>
                      </pic:pic>
                    </a:graphicData>
                  </a:graphic>
                </wp:inline>
              </w:drawing>
            </w:r>
          </w:p>
        </w:tc>
        <w:tc>
          <w:tcPr>
            <w:tcW w:w="9230" w:type="dxa"/>
            <w:vAlign w:val="center"/>
          </w:tcPr>
          <w:p w:rsidR="007E5674" w:rsidRPr="00640D2D" w:rsidRDefault="007E5674" w:rsidP="00A14E3F">
            <w:pPr>
              <w:rPr>
                <w:rFonts w:cs="Arial"/>
              </w:rPr>
            </w:pPr>
            <w:r w:rsidRPr="00640D2D">
              <w:rPr>
                <w:rFonts w:cs="Arial"/>
                <w:b/>
              </w:rPr>
              <w:t>Material</w:t>
            </w:r>
            <w:r w:rsidRPr="00640D2D">
              <w:rPr>
                <w:rFonts w:cs="Arial"/>
              </w:rPr>
              <w:t xml:space="preserve"> – Karten in verschiedenen Farben</w:t>
            </w:r>
          </w:p>
        </w:tc>
      </w:tr>
      <w:tr w:rsidR="007E5674" w:rsidRPr="00640D2D" w:rsidTr="00A14E3F">
        <w:tc>
          <w:tcPr>
            <w:tcW w:w="1330" w:type="dxa"/>
            <w:vAlign w:val="center"/>
          </w:tcPr>
          <w:p w:rsidR="007E5674" w:rsidRPr="00640D2D" w:rsidRDefault="007E5674" w:rsidP="00A14E3F">
            <w:pPr>
              <w:jc w:val="center"/>
              <w:rPr>
                <w:rFonts w:cs="Arial"/>
              </w:rPr>
            </w:pPr>
            <w:r w:rsidRPr="00640D2D">
              <w:rPr>
                <w:rFonts w:cs="Arial"/>
                <w:noProof/>
                <w:lang w:eastAsia="de-DE"/>
              </w:rPr>
              <w:drawing>
                <wp:inline distT="0" distB="0" distL="0" distR="0" wp14:anchorId="54FEEBE7" wp14:editId="52ACF327">
                  <wp:extent cx="698500" cy="55181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551815"/>
                          </a:xfrm>
                          <a:prstGeom prst="rect">
                            <a:avLst/>
                          </a:prstGeom>
                          <a:noFill/>
                          <a:ln>
                            <a:noFill/>
                          </a:ln>
                        </pic:spPr>
                      </pic:pic>
                    </a:graphicData>
                  </a:graphic>
                </wp:inline>
              </w:drawing>
            </w:r>
          </w:p>
        </w:tc>
        <w:tc>
          <w:tcPr>
            <w:tcW w:w="9230" w:type="dxa"/>
            <w:vAlign w:val="center"/>
          </w:tcPr>
          <w:p w:rsidR="007E5674" w:rsidRPr="00640D2D" w:rsidRDefault="007E5674" w:rsidP="00A14E3F">
            <w:pPr>
              <w:rPr>
                <w:rFonts w:cs="Arial"/>
              </w:rPr>
            </w:pPr>
            <w:r w:rsidRPr="00640D2D">
              <w:rPr>
                <w:rFonts w:cs="Arial"/>
                <w:b/>
              </w:rPr>
              <w:t xml:space="preserve">Ablauf – </w:t>
            </w:r>
            <w:r w:rsidRPr="00640D2D">
              <w:rPr>
                <w:rFonts w:cs="Arial"/>
                <w:color w:val="000000"/>
                <w:sz w:val="16"/>
                <w:szCs w:val="16"/>
              </w:rPr>
              <w:t xml:space="preserve"> </w:t>
            </w:r>
            <w:r w:rsidRPr="00640D2D">
              <w:rPr>
                <w:rFonts w:cs="Arial"/>
              </w:rPr>
              <w:t>Es wird eine Start- und Ziellinie festgelegt. Alle Kinder stehen</w:t>
            </w:r>
            <w:r w:rsidRPr="00640D2D">
              <w:rPr>
                <w:rFonts w:cs="Arial"/>
              </w:rPr>
              <w:br/>
              <w:t>nebeneinander auf die Startlinie. Ein Kind spielt den Fischer und steht an der Ziell</w:t>
            </w:r>
            <w:r w:rsidRPr="00640D2D">
              <w:rPr>
                <w:rFonts w:cs="Arial"/>
              </w:rPr>
              <w:t>i</w:t>
            </w:r>
            <w:r w:rsidRPr="00640D2D">
              <w:rPr>
                <w:rFonts w:cs="Arial"/>
              </w:rPr>
              <w:t>nie. Alle Kinder an der Startlinie rufen „Fischer, Fischer wie wehen die Fahnen?“. Darauf antwortet der Fischer „blau!“(grün, rot,…) und hält die passende Karte in die Höhe.</w:t>
            </w:r>
            <w:r w:rsidRPr="00640D2D">
              <w:rPr>
                <w:rFonts w:cs="Arial"/>
              </w:rPr>
              <w:br/>
              <w:t>Jetzt starten alle Kinder auf der Startlinie in Richtung Ziel und der Fischer Richtung Startlinie. Das Ziel des Fischers ist nun so viele Kinder als möglich zu fangen, die seine genannte Farbe nicht am Körper tragen. Alle Kinder, die die Farbe tragen können in Ruhe auf die andere Seite gehen. Sind alle Kinder</w:t>
            </w:r>
            <w:r w:rsidRPr="00640D2D">
              <w:rPr>
                <w:rFonts w:cs="Arial"/>
              </w:rPr>
              <w:br/>
              <w:t>im Ziel, ist die erste Runde beendet. In der nächsten Runde gehen alle gefangenen Kinder mit dem Fischer an die Startlinie und überlegen sich eine neue Farbe. Dann beginnt das Spiel von vorn.</w:t>
            </w:r>
          </w:p>
        </w:tc>
      </w:tr>
      <w:tr w:rsidR="007E5674" w:rsidRPr="00640D2D" w:rsidTr="00A14E3F">
        <w:tc>
          <w:tcPr>
            <w:tcW w:w="1330" w:type="dxa"/>
            <w:vAlign w:val="center"/>
          </w:tcPr>
          <w:p w:rsidR="007E5674" w:rsidRPr="00640D2D" w:rsidRDefault="007E5674" w:rsidP="00A14E3F">
            <w:pPr>
              <w:jc w:val="center"/>
              <w:rPr>
                <w:rFonts w:cs="Arial"/>
              </w:rPr>
            </w:pPr>
            <w:r w:rsidRPr="00640D2D">
              <w:rPr>
                <w:rFonts w:cs="Arial"/>
                <w:noProof/>
                <w:lang w:eastAsia="de-DE"/>
              </w:rPr>
              <w:drawing>
                <wp:inline distT="0" distB="0" distL="0" distR="0" wp14:anchorId="4FF91122" wp14:editId="211329C2">
                  <wp:extent cx="474345" cy="431165"/>
                  <wp:effectExtent l="0" t="0" r="0" b="0"/>
                  <wp:docPr id="13" name="Grafik 13"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9230" w:type="dxa"/>
            <w:vAlign w:val="center"/>
          </w:tcPr>
          <w:p w:rsidR="007E5674" w:rsidRPr="00640D2D" w:rsidRDefault="007E5674" w:rsidP="00A14E3F">
            <w:pPr>
              <w:rPr>
                <w:rFonts w:cs="Arial"/>
              </w:rPr>
            </w:pPr>
            <w:r w:rsidRPr="00640D2D">
              <w:rPr>
                <w:rFonts w:cs="Arial"/>
                <w:b/>
              </w:rPr>
              <w:t>Achtung</w:t>
            </w:r>
            <w:r w:rsidRPr="00640D2D">
              <w:rPr>
                <w:rFonts w:cs="Arial"/>
              </w:rPr>
              <w:t xml:space="preserve"> – Es gibt viele Arten, Fangen zu spielen: Tierfangen, Räuber und Ge</w:t>
            </w:r>
            <w:r w:rsidRPr="00640D2D">
              <w:rPr>
                <w:rFonts w:cs="Arial"/>
              </w:rPr>
              <w:t>n</w:t>
            </w:r>
            <w:r w:rsidRPr="00640D2D">
              <w:rPr>
                <w:rFonts w:cs="Arial"/>
              </w:rPr>
              <w:t>darm, Wer hat Angst vorm schwarzen Mann / weißen Hai?</w:t>
            </w:r>
          </w:p>
        </w:tc>
      </w:tr>
    </w:tbl>
    <w:p w:rsidR="007E5674" w:rsidRPr="00640D2D" w:rsidRDefault="007E5674" w:rsidP="007E5674">
      <w:pPr>
        <w:rPr>
          <w:rFonts w:cs="Arial"/>
          <w:b/>
          <w:sz w:val="28"/>
        </w:rPr>
      </w:pPr>
    </w:p>
    <w:p w:rsidR="007E5674" w:rsidRPr="00640D2D" w:rsidRDefault="00223AB0" w:rsidP="007E5674">
      <w:pPr>
        <w:spacing w:before="0" w:after="200" w:line="276" w:lineRule="auto"/>
        <w:jc w:val="left"/>
        <w:rPr>
          <w:rFonts w:eastAsiaTheme="majorEastAsia" w:cs="Arial"/>
          <w:b/>
          <w:bCs/>
          <w:i/>
          <w:sz w:val="24"/>
        </w:rPr>
      </w:pPr>
      <w:r w:rsidRPr="00640D2D">
        <w:rPr>
          <w:rFonts w:cs="Arial"/>
        </w:rPr>
        <w:t xml:space="preserve">Es gibt auch noch weitere Anschuggerle, die </w:t>
      </w:r>
      <w:r w:rsidR="007E5674" w:rsidRPr="00640D2D">
        <w:rPr>
          <w:rFonts w:cs="Arial"/>
        </w:rPr>
        <w:t xml:space="preserve">gespielt werden können, ohne </w:t>
      </w:r>
      <w:proofErr w:type="gramStart"/>
      <w:r w:rsidR="007E5674" w:rsidRPr="00640D2D">
        <w:rPr>
          <w:rFonts w:cs="Arial"/>
        </w:rPr>
        <w:t>das</w:t>
      </w:r>
      <w:proofErr w:type="gramEnd"/>
      <w:r w:rsidR="007E5674" w:rsidRPr="00640D2D">
        <w:rPr>
          <w:rFonts w:cs="Arial"/>
        </w:rPr>
        <w:t xml:space="preserve"> die selbe Spr</w:t>
      </w:r>
      <w:r w:rsidR="007E5674" w:rsidRPr="00640D2D">
        <w:rPr>
          <w:rFonts w:cs="Arial"/>
        </w:rPr>
        <w:t>a</w:t>
      </w:r>
      <w:r w:rsidR="007E5674" w:rsidRPr="00640D2D">
        <w:rPr>
          <w:rFonts w:cs="Arial"/>
        </w:rPr>
        <w:t xml:space="preserve">che gesprochen wird: </w:t>
      </w:r>
    </w:p>
    <w:p w:rsidR="007E5674" w:rsidRPr="00640D2D" w:rsidRDefault="007E5674" w:rsidP="00847CD8">
      <w:pPr>
        <w:pStyle w:val="Listenabsatz"/>
        <w:numPr>
          <w:ilvl w:val="0"/>
          <w:numId w:val="30"/>
        </w:numPr>
        <w:spacing w:before="0" w:after="200" w:line="276" w:lineRule="auto"/>
        <w:jc w:val="left"/>
        <w:rPr>
          <w:rFonts w:eastAsiaTheme="majorEastAsia" w:cs="Arial"/>
          <w:bCs/>
        </w:rPr>
      </w:pPr>
      <w:r w:rsidRPr="00640D2D">
        <w:rPr>
          <w:rFonts w:eastAsiaTheme="majorEastAsia" w:cs="Arial"/>
          <w:bCs/>
        </w:rPr>
        <w:t>Kissenrennen</w:t>
      </w:r>
    </w:p>
    <w:p w:rsidR="007E5674" w:rsidRPr="00640D2D" w:rsidRDefault="007E5674" w:rsidP="00847CD8">
      <w:pPr>
        <w:pStyle w:val="Listenabsatz"/>
        <w:numPr>
          <w:ilvl w:val="0"/>
          <w:numId w:val="30"/>
        </w:numPr>
        <w:spacing w:before="0" w:after="200" w:line="276" w:lineRule="auto"/>
        <w:jc w:val="left"/>
        <w:rPr>
          <w:rFonts w:eastAsiaTheme="majorEastAsia" w:cs="Arial"/>
          <w:b/>
          <w:bCs/>
          <w:i/>
          <w:sz w:val="24"/>
        </w:rPr>
      </w:pPr>
      <w:r w:rsidRPr="00640D2D">
        <w:rPr>
          <w:rFonts w:cs="Arial"/>
        </w:rPr>
        <w:t>Eierlauf</w:t>
      </w:r>
    </w:p>
    <w:p w:rsidR="007E5674" w:rsidRPr="00640D2D" w:rsidRDefault="007E5674" w:rsidP="00847CD8">
      <w:pPr>
        <w:pStyle w:val="Listenabsatz"/>
        <w:numPr>
          <w:ilvl w:val="0"/>
          <w:numId w:val="30"/>
        </w:numPr>
        <w:spacing w:before="0" w:after="200" w:line="276" w:lineRule="auto"/>
        <w:jc w:val="left"/>
        <w:rPr>
          <w:rFonts w:eastAsiaTheme="majorEastAsia" w:cs="Arial"/>
          <w:b/>
          <w:bCs/>
          <w:sz w:val="24"/>
        </w:rPr>
      </w:pPr>
      <w:r w:rsidRPr="00640D2D">
        <w:rPr>
          <w:rFonts w:cs="Arial"/>
        </w:rPr>
        <w:t>Sackhüpfen</w:t>
      </w:r>
    </w:p>
    <w:p w:rsidR="007E5674" w:rsidRPr="00640D2D" w:rsidRDefault="007E5674" w:rsidP="00847CD8">
      <w:pPr>
        <w:pStyle w:val="Listenabsatz"/>
        <w:numPr>
          <w:ilvl w:val="0"/>
          <w:numId w:val="30"/>
        </w:numPr>
        <w:spacing w:before="0" w:after="200" w:line="276" w:lineRule="auto"/>
        <w:jc w:val="left"/>
        <w:rPr>
          <w:rFonts w:eastAsiaTheme="majorEastAsia" w:cs="Arial"/>
          <w:b/>
          <w:bCs/>
          <w:sz w:val="24"/>
        </w:rPr>
      </w:pPr>
      <w:proofErr w:type="spellStart"/>
      <w:r w:rsidRPr="00640D2D">
        <w:rPr>
          <w:rFonts w:cs="Arial"/>
        </w:rPr>
        <w:t>Luftballondappen</w:t>
      </w:r>
      <w:proofErr w:type="spellEnd"/>
    </w:p>
    <w:p w:rsidR="007E5674" w:rsidRPr="00640D2D" w:rsidRDefault="007E5674" w:rsidP="00847CD8">
      <w:pPr>
        <w:pStyle w:val="Listenabsatz"/>
        <w:numPr>
          <w:ilvl w:val="0"/>
          <w:numId w:val="30"/>
        </w:numPr>
        <w:spacing w:before="0" w:after="200" w:line="276" w:lineRule="auto"/>
        <w:jc w:val="left"/>
        <w:rPr>
          <w:rFonts w:eastAsiaTheme="majorEastAsia" w:cs="Arial"/>
          <w:b/>
          <w:bCs/>
          <w:sz w:val="24"/>
        </w:rPr>
      </w:pPr>
      <w:r w:rsidRPr="00640D2D">
        <w:rPr>
          <w:rFonts w:cs="Arial"/>
        </w:rPr>
        <w:t>Kissenrennen</w:t>
      </w:r>
    </w:p>
    <w:p w:rsidR="00733307" w:rsidRPr="00640D2D" w:rsidRDefault="007E5674" w:rsidP="00847CD8">
      <w:pPr>
        <w:pStyle w:val="Listenabsatz"/>
        <w:numPr>
          <w:ilvl w:val="0"/>
          <w:numId w:val="30"/>
        </w:numPr>
        <w:spacing w:before="0" w:after="200" w:line="276" w:lineRule="auto"/>
        <w:jc w:val="left"/>
        <w:rPr>
          <w:rFonts w:eastAsiaTheme="majorEastAsia" w:cs="Arial"/>
          <w:b/>
          <w:bCs/>
          <w:sz w:val="24"/>
        </w:rPr>
      </w:pPr>
      <w:r w:rsidRPr="00640D2D">
        <w:rPr>
          <w:rFonts w:cs="Arial"/>
        </w:rPr>
        <w:t>Ordnen nach…</w:t>
      </w:r>
    </w:p>
    <w:p w:rsidR="00733307" w:rsidRPr="00640D2D" w:rsidRDefault="00733307" w:rsidP="00847CD8">
      <w:pPr>
        <w:pStyle w:val="Listenabsatz"/>
        <w:numPr>
          <w:ilvl w:val="0"/>
          <w:numId w:val="30"/>
        </w:numPr>
        <w:spacing w:before="0" w:after="200" w:line="276" w:lineRule="auto"/>
        <w:jc w:val="left"/>
        <w:rPr>
          <w:rFonts w:eastAsiaTheme="majorEastAsia" w:cs="Arial"/>
          <w:b/>
          <w:bCs/>
          <w:i/>
          <w:sz w:val="24"/>
        </w:rPr>
      </w:pPr>
      <w:r w:rsidRPr="00640D2D">
        <w:rPr>
          <w:rFonts w:cs="Arial"/>
          <w:b/>
        </w:rPr>
        <w:t>Spiele mit dem Schwungtuch</w:t>
      </w:r>
      <w:r w:rsidRPr="00640D2D">
        <w:rPr>
          <w:rStyle w:val="Funotenzeichen"/>
          <w:rFonts w:cs="Arial"/>
          <w:sz w:val="22"/>
        </w:rPr>
        <w:footnoteReference w:id="34"/>
      </w:r>
    </w:p>
    <w:tbl>
      <w:tblPr>
        <w:tblpPr w:leftFromText="141" w:rightFromText="141" w:vertAnchor="text" w:horzAnchor="margin" w:tblpY="712"/>
        <w:tblOverlap w:val="never"/>
        <w:tblW w:w="9284" w:type="dxa"/>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7"/>
        <w:gridCol w:w="7467"/>
      </w:tblGrid>
      <w:tr w:rsidR="00733307" w:rsidRPr="00640D2D" w:rsidTr="00A14E3F">
        <w:tc>
          <w:tcPr>
            <w:tcW w:w="1817" w:type="dxa"/>
            <w:vAlign w:val="center"/>
          </w:tcPr>
          <w:p w:rsidR="00733307" w:rsidRPr="00640D2D" w:rsidRDefault="00733307" w:rsidP="00A14E3F">
            <w:pPr>
              <w:pStyle w:val="Kopfzeile"/>
              <w:tabs>
                <w:tab w:val="clear" w:pos="4536"/>
                <w:tab w:val="clear" w:pos="9072"/>
                <w:tab w:val="left" w:pos="1440"/>
              </w:tabs>
              <w:jc w:val="center"/>
              <w:rPr>
                <w:rFonts w:cs="Arial"/>
              </w:rPr>
            </w:pPr>
            <w:r w:rsidRPr="00640D2D">
              <w:rPr>
                <w:rFonts w:cs="Arial"/>
                <w:noProof/>
                <w:lang w:eastAsia="de-DE"/>
              </w:rPr>
              <w:lastRenderedPageBreak/>
              <w:drawing>
                <wp:inline distT="0" distB="0" distL="0" distR="0" wp14:anchorId="7735BA3C" wp14:editId="633689EE">
                  <wp:extent cx="569595" cy="569595"/>
                  <wp:effectExtent l="0" t="0" r="0" b="0"/>
                  <wp:docPr id="63" name="Grafik 63"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7467" w:type="dxa"/>
            <w:vAlign w:val="center"/>
          </w:tcPr>
          <w:p w:rsidR="00733307" w:rsidRPr="00640D2D" w:rsidRDefault="00733307" w:rsidP="00A14E3F">
            <w:pPr>
              <w:rPr>
                <w:rFonts w:cs="Arial"/>
              </w:rPr>
            </w:pPr>
            <w:r w:rsidRPr="00640D2D">
              <w:rPr>
                <w:rFonts w:cs="Arial"/>
                <w:b/>
              </w:rPr>
              <w:t xml:space="preserve">Art – </w:t>
            </w:r>
            <w:r w:rsidRPr="00640D2D">
              <w:rPr>
                <w:rFonts w:cs="Arial"/>
              </w:rPr>
              <w:t>Anschuggerle.</w:t>
            </w:r>
          </w:p>
        </w:tc>
      </w:tr>
      <w:tr w:rsidR="00733307" w:rsidRPr="00640D2D" w:rsidTr="00A14E3F">
        <w:tc>
          <w:tcPr>
            <w:tcW w:w="1817" w:type="dxa"/>
            <w:vAlign w:val="center"/>
          </w:tcPr>
          <w:p w:rsidR="00733307" w:rsidRPr="00640D2D" w:rsidRDefault="00733307" w:rsidP="00A14E3F">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3E564C26" wp14:editId="0FB41BBC">
                  <wp:extent cx="500380" cy="405130"/>
                  <wp:effectExtent l="0" t="0" r="0" b="0"/>
                  <wp:docPr id="38" name="Grafik 38"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733307" w:rsidRPr="00640D2D" w:rsidRDefault="00733307" w:rsidP="00A14E3F">
            <w:pPr>
              <w:pStyle w:val="Kopfzeile"/>
              <w:tabs>
                <w:tab w:val="clear" w:pos="4536"/>
                <w:tab w:val="clear" w:pos="9072"/>
              </w:tabs>
              <w:jc w:val="center"/>
              <w:rPr>
                <w:rFonts w:cs="Arial"/>
                <w:sz w:val="4"/>
              </w:rPr>
            </w:pPr>
          </w:p>
        </w:tc>
        <w:tc>
          <w:tcPr>
            <w:tcW w:w="7467" w:type="dxa"/>
            <w:vAlign w:val="center"/>
          </w:tcPr>
          <w:p w:rsidR="00733307" w:rsidRPr="00640D2D" w:rsidRDefault="00733307" w:rsidP="00A14E3F">
            <w:pPr>
              <w:rPr>
                <w:rFonts w:cs="Arial"/>
              </w:rPr>
            </w:pPr>
            <w:r w:rsidRPr="00640D2D">
              <w:rPr>
                <w:rFonts w:cs="Arial"/>
                <w:b/>
              </w:rPr>
              <w:t>Ziele</w:t>
            </w:r>
            <w:r w:rsidRPr="00640D2D">
              <w:rPr>
                <w:rFonts w:cs="Arial"/>
              </w:rPr>
              <w:t xml:space="preserve"> – Einstieg ins Thema, Auflockerung</w:t>
            </w:r>
          </w:p>
        </w:tc>
      </w:tr>
      <w:tr w:rsidR="00733307" w:rsidRPr="00640D2D" w:rsidTr="00A14E3F">
        <w:trPr>
          <w:trHeight w:val="759"/>
        </w:trPr>
        <w:tc>
          <w:tcPr>
            <w:tcW w:w="1817" w:type="dxa"/>
            <w:vAlign w:val="center"/>
          </w:tcPr>
          <w:p w:rsidR="00733307" w:rsidRPr="00640D2D" w:rsidRDefault="00733307" w:rsidP="00A14E3F">
            <w:pPr>
              <w:jc w:val="center"/>
              <w:rPr>
                <w:rFonts w:cs="Arial"/>
                <w:sz w:val="4"/>
              </w:rPr>
            </w:pPr>
            <w:r w:rsidRPr="00640D2D">
              <w:rPr>
                <w:rFonts w:cs="Arial"/>
                <w:noProof/>
                <w:lang w:eastAsia="de-DE"/>
              </w:rPr>
              <w:drawing>
                <wp:inline distT="0" distB="0" distL="0" distR="0" wp14:anchorId="0B98AB2E" wp14:editId="7AEBB9CE">
                  <wp:extent cx="474345" cy="431165"/>
                  <wp:effectExtent l="0" t="0" r="0" b="0"/>
                  <wp:docPr id="37" name="Grafik 37"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467" w:type="dxa"/>
            <w:vAlign w:val="center"/>
          </w:tcPr>
          <w:p w:rsidR="00733307" w:rsidRPr="00640D2D" w:rsidRDefault="00733307" w:rsidP="00A14E3F">
            <w:pPr>
              <w:rPr>
                <w:rFonts w:cs="Arial"/>
              </w:rPr>
            </w:pPr>
            <w:r w:rsidRPr="00640D2D">
              <w:rPr>
                <w:rFonts w:cs="Arial"/>
                <w:b/>
              </w:rPr>
              <w:t>Zeit</w:t>
            </w:r>
            <w:r w:rsidRPr="00640D2D">
              <w:rPr>
                <w:rFonts w:cs="Arial"/>
              </w:rPr>
              <w:t xml:space="preserve"> –  min. 15 Minuten, </w:t>
            </w:r>
            <w:proofErr w:type="spellStart"/>
            <w:r w:rsidRPr="00640D2D">
              <w:rPr>
                <w:rFonts w:cs="Arial"/>
              </w:rPr>
              <w:t>max</w:t>
            </w:r>
            <w:proofErr w:type="spellEnd"/>
            <w:r w:rsidRPr="00640D2D">
              <w:rPr>
                <w:rFonts w:cs="Arial"/>
              </w:rPr>
              <w:t xml:space="preserve"> 1 Stunde</w:t>
            </w:r>
          </w:p>
        </w:tc>
      </w:tr>
      <w:tr w:rsidR="00733307" w:rsidRPr="00640D2D" w:rsidTr="00A14E3F">
        <w:tc>
          <w:tcPr>
            <w:tcW w:w="1817" w:type="dxa"/>
            <w:vAlign w:val="center"/>
          </w:tcPr>
          <w:p w:rsidR="00733307" w:rsidRPr="00640D2D" w:rsidRDefault="00733307" w:rsidP="00A14E3F">
            <w:pPr>
              <w:jc w:val="center"/>
              <w:rPr>
                <w:rFonts w:cs="Arial"/>
              </w:rPr>
            </w:pPr>
            <w:r w:rsidRPr="00640D2D">
              <w:rPr>
                <w:rFonts w:cs="Arial"/>
                <w:noProof/>
                <w:lang w:eastAsia="de-DE"/>
              </w:rPr>
              <w:drawing>
                <wp:inline distT="0" distB="0" distL="0" distR="0" wp14:anchorId="40441995" wp14:editId="0F964BD0">
                  <wp:extent cx="474345" cy="457200"/>
                  <wp:effectExtent l="0" t="0" r="0" b="0"/>
                  <wp:docPr id="36" name="Grafik 36"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7467" w:type="dxa"/>
            <w:vAlign w:val="center"/>
          </w:tcPr>
          <w:p w:rsidR="00733307" w:rsidRPr="00640D2D" w:rsidRDefault="00733307" w:rsidP="00A14E3F">
            <w:pPr>
              <w:rPr>
                <w:rFonts w:cs="Arial"/>
              </w:rPr>
            </w:pPr>
            <w:r w:rsidRPr="00640D2D">
              <w:rPr>
                <w:rFonts w:cs="Arial"/>
                <w:b/>
              </w:rPr>
              <w:t>Gruppe</w:t>
            </w:r>
            <w:r w:rsidRPr="00640D2D">
              <w:rPr>
                <w:rFonts w:cs="Arial"/>
              </w:rPr>
              <w:t xml:space="preserve"> – ab 7 Personen</w:t>
            </w:r>
          </w:p>
        </w:tc>
      </w:tr>
      <w:tr w:rsidR="00733307" w:rsidRPr="00640D2D" w:rsidTr="00A14E3F">
        <w:tc>
          <w:tcPr>
            <w:tcW w:w="1817" w:type="dxa"/>
            <w:vAlign w:val="center"/>
          </w:tcPr>
          <w:p w:rsidR="00733307" w:rsidRPr="00640D2D" w:rsidRDefault="00733307" w:rsidP="00A14E3F">
            <w:pPr>
              <w:jc w:val="center"/>
              <w:rPr>
                <w:rFonts w:cs="Arial"/>
              </w:rPr>
            </w:pPr>
            <w:r w:rsidRPr="00640D2D">
              <w:rPr>
                <w:rFonts w:cs="Arial"/>
                <w:noProof/>
                <w:lang w:eastAsia="de-DE"/>
              </w:rPr>
              <w:drawing>
                <wp:inline distT="0" distB="0" distL="0" distR="0" wp14:anchorId="13E72682" wp14:editId="25BD08B1">
                  <wp:extent cx="457200" cy="4572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467" w:type="dxa"/>
            <w:vAlign w:val="center"/>
          </w:tcPr>
          <w:p w:rsidR="00733307" w:rsidRPr="00640D2D" w:rsidRDefault="00733307" w:rsidP="00A14E3F">
            <w:pPr>
              <w:rPr>
                <w:rFonts w:cs="Arial"/>
                <w:b/>
              </w:rPr>
            </w:pPr>
            <w:r w:rsidRPr="00640D2D">
              <w:rPr>
                <w:rFonts w:cs="Arial"/>
                <w:b/>
              </w:rPr>
              <w:t>Ort</w:t>
            </w:r>
            <w:r w:rsidRPr="00640D2D">
              <w:rPr>
                <w:rFonts w:cs="Arial"/>
              </w:rPr>
              <w:t>- draußen oder in einer Halle</w:t>
            </w:r>
          </w:p>
        </w:tc>
      </w:tr>
      <w:tr w:rsidR="00733307" w:rsidRPr="00640D2D" w:rsidTr="00A14E3F">
        <w:tc>
          <w:tcPr>
            <w:tcW w:w="1817" w:type="dxa"/>
            <w:vAlign w:val="center"/>
          </w:tcPr>
          <w:p w:rsidR="00733307" w:rsidRPr="00640D2D" w:rsidRDefault="00733307" w:rsidP="00A14E3F">
            <w:pPr>
              <w:jc w:val="center"/>
              <w:rPr>
                <w:rFonts w:cs="Arial"/>
              </w:rPr>
            </w:pPr>
            <w:r w:rsidRPr="00640D2D">
              <w:rPr>
                <w:rFonts w:cs="Arial"/>
                <w:noProof/>
                <w:lang w:eastAsia="de-DE"/>
              </w:rPr>
              <w:drawing>
                <wp:inline distT="0" distB="0" distL="0" distR="0" wp14:anchorId="6003425E" wp14:editId="781608B4">
                  <wp:extent cx="491490" cy="457200"/>
                  <wp:effectExtent l="0" t="0" r="0" b="0"/>
                  <wp:docPr id="35" name="Grafik 35"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467" w:type="dxa"/>
            <w:vAlign w:val="center"/>
          </w:tcPr>
          <w:p w:rsidR="00733307" w:rsidRPr="00640D2D" w:rsidRDefault="00733307" w:rsidP="00A14E3F">
            <w:pPr>
              <w:rPr>
                <w:rFonts w:cs="Arial"/>
              </w:rPr>
            </w:pPr>
            <w:r w:rsidRPr="00640D2D">
              <w:rPr>
                <w:rFonts w:cs="Arial"/>
                <w:b/>
              </w:rPr>
              <w:t>Material</w:t>
            </w:r>
            <w:r w:rsidRPr="00640D2D">
              <w:rPr>
                <w:rFonts w:cs="Arial"/>
              </w:rPr>
              <w:t xml:space="preserve"> – Fallschirm, Ball</w:t>
            </w:r>
          </w:p>
        </w:tc>
      </w:tr>
      <w:tr w:rsidR="00733307" w:rsidRPr="00640D2D" w:rsidTr="00A14E3F">
        <w:tc>
          <w:tcPr>
            <w:tcW w:w="1817" w:type="dxa"/>
            <w:vAlign w:val="center"/>
          </w:tcPr>
          <w:p w:rsidR="00733307" w:rsidRPr="00640D2D" w:rsidRDefault="00733307" w:rsidP="00A14E3F">
            <w:pPr>
              <w:jc w:val="center"/>
              <w:rPr>
                <w:rFonts w:cs="Arial"/>
              </w:rPr>
            </w:pPr>
            <w:r w:rsidRPr="00640D2D">
              <w:rPr>
                <w:rFonts w:cs="Arial"/>
                <w:noProof/>
                <w:lang w:eastAsia="de-DE"/>
              </w:rPr>
              <w:drawing>
                <wp:inline distT="0" distB="0" distL="0" distR="0" wp14:anchorId="0058EB90" wp14:editId="6E51A4B0">
                  <wp:extent cx="695325" cy="55245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467" w:type="dxa"/>
            <w:vAlign w:val="center"/>
          </w:tcPr>
          <w:p w:rsidR="00733307" w:rsidRPr="00640D2D" w:rsidRDefault="00733307" w:rsidP="00A14E3F">
            <w:pPr>
              <w:rPr>
                <w:rFonts w:cs="Arial"/>
              </w:rPr>
            </w:pPr>
            <w:r w:rsidRPr="00640D2D">
              <w:rPr>
                <w:rFonts w:cs="Arial"/>
                <w:b/>
              </w:rPr>
              <w:t>Ablauf –</w:t>
            </w:r>
          </w:p>
          <w:p w:rsidR="00733307" w:rsidRPr="00640D2D" w:rsidRDefault="00733307" w:rsidP="00A14E3F">
            <w:pPr>
              <w:rPr>
                <w:rFonts w:cs="Arial"/>
              </w:rPr>
            </w:pPr>
            <w:r w:rsidRPr="00640D2D">
              <w:rPr>
                <w:rFonts w:cs="Arial"/>
              </w:rPr>
              <w:t>Einige Ideen für Spiele mit dem Fallschirm:</w:t>
            </w:r>
          </w:p>
          <w:p w:rsidR="00733307" w:rsidRPr="00640D2D" w:rsidRDefault="00733307" w:rsidP="00847CD8">
            <w:pPr>
              <w:pStyle w:val="Listenabsatz"/>
              <w:numPr>
                <w:ilvl w:val="0"/>
                <w:numId w:val="31"/>
              </w:numPr>
              <w:spacing w:before="0" w:after="200" w:line="276" w:lineRule="auto"/>
              <w:jc w:val="left"/>
              <w:rPr>
                <w:rFonts w:cs="Arial"/>
              </w:rPr>
            </w:pPr>
            <w:r w:rsidRPr="00640D2D">
              <w:rPr>
                <w:rFonts w:cs="Arial"/>
              </w:rPr>
              <w:t xml:space="preserve">Meereswellen </w:t>
            </w:r>
          </w:p>
          <w:p w:rsidR="00733307" w:rsidRPr="00640D2D" w:rsidRDefault="00733307" w:rsidP="00847CD8">
            <w:pPr>
              <w:pStyle w:val="Listenabsatz"/>
              <w:numPr>
                <w:ilvl w:val="0"/>
                <w:numId w:val="31"/>
              </w:numPr>
              <w:spacing w:before="0" w:after="200" w:line="276" w:lineRule="auto"/>
              <w:jc w:val="left"/>
              <w:rPr>
                <w:rFonts w:cs="Arial"/>
              </w:rPr>
            </w:pPr>
            <w:r w:rsidRPr="00640D2D">
              <w:rPr>
                <w:rFonts w:cs="Arial"/>
              </w:rPr>
              <w:t>Kreissitzen unter dem Fallschirm</w:t>
            </w:r>
          </w:p>
          <w:p w:rsidR="00733307" w:rsidRPr="00640D2D" w:rsidRDefault="00733307" w:rsidP="00847CD8">
            <w:pPr>
              <w:pStyle w:val="Listenabsatz"/>
              <w:numPr>
                <w:ilvl w:val="0"/>
                <w:numId w:val="31"/>
              </w:numPr>
              <w:spacing w:before="0" w:after="200" w:line="276" w:lineRule="auto"/>
              <w:jc w:val="left"/>
              <w:rPr>
                <w:rFonts w:cs="Arial"/>
              </w:rPr>
            </w:pPr>
            <w:r w:rsidRPr="00640D2D">
              <w:rPr>
                <w:rFonts w:cs="Arial"/>
              </w:rPr>
              <w:t>Platztausch (am Fallschirm regelmäßig einen Schritt vor und beim Absinken einen Schritt zurückgehen, schön gleichmäßig. Dabei dürfen 2-4 Personen unter dem Schirm durchrennen und die Plätze tauschen.)</w:t>
            </w:r>
          </w:p>
          <w:p w:rsidR="00733307" w:rsidRPr="00640D2D" w:rsidRDefault="00733307" w:rsidP="00847CD8">
            <w:pPr>
              <w:pStyle w:val="Listenabsatz"/>
              <w:numPr>
                <w:ilvl w:val="0"/>
                <w:numId w:val="31"/>
              </w:numPr>
              <w:spacing w:before="0" w:after="200" w:line="276" w:lineRule="auto"/>
              <w:jc w:val="left"/>
              <w:rPr>
                <w:rFonts w:cs="Arial"/>
              </w:rPr>
            </w:pPr>
            <w:r w:rsidRPr="00640D2D">
              <w:rPr>
                <w:rFonts w:cs="Arial"/>
              </w:rPr>
              <w:t>Auf Spannung (alle heben sich am Rand fest und lehnen sich nach hinten)</w:t>
            </w:r>
          </w:p>
          <w:p w:rsidR="00733307" w:rsidRPr="00640D2D" w:rsidRDefault="00733307" w:rsidP="00847CD8">
            <w:pPr>
              <w:pStyle w:val="Listenabsatz"/>
              <w:numPr>
                <w:ilvl w:val="0"/>
                <w:numId w:val="31"/>
              </w:numPr>
              <w:spacing w:before="0" w:after="200" w:line="276" w:lineRule="auto"/>
              <w:jc w:val="left"/>
              <w:rPr>
                <w:rFonts w:cs="Arial"/>
              </w:rPr>
            </w:pPr>
            <w:r w:rsidRPr="00640D2D">
              <w:rPr>
                <w:rFonts w:cs="Arial"/>
              </w:rPr>
              <w:t>Bälle Katapult (viele kleine Bälle werden versucht hinaus zu schi</w:t>
            </w:r>
            <w:r w:rsidRPr="00640D2D">
              <w:rPr>
                <w:rFonts w:cs="Arial"/>
              </w:rPr>
              <w:t>e</w:t>
            </w:r>
            <w:r w:rsidRPr="00640D2D">
              <w:rPr>
                <w:rFonts w:cs="Arial"/>
              </w:rPr>
              <w:t>ßen. Eventuell kann eine zweite Mannschaft diese immer wieder hinein werfen)</w:t>
            </w:r>
          </w:p>
        </w:tc>
      </w:tr>
    </w:tbl>
    <w:p w:rsidR="00223AB0" w:rsidRPr="00640D2D" w:rsidRDefault="00223AB0" w:rsidP="00B744D2">
      <w:pPr>
        <w:rPr>
          <w:rFonts w:cs="Arial"/>
        </w:rPr>
      </w:pPr>
    </w:p>
    <w:p w:rsidR="006E19D5" w:rsidRPr="005A4316" w:rsidRDefault="005A4316" w:rsidP="005A4316">
      <w:pPr>
        <w:pStyle w:val="berschrift3"/>
        <w:rPr>
          <w:rFonts w:cs="Arial"/>
        </w:rPr>
      </w:pPr>
      <w:bookmarkStart w:id="105" w:name="_Toc455394695"/>
      <w:r>
        <w:rPr>
          <w:rFonts w:cs="Arial"/>
        </w:rPr>
        <w:t xml:space="preserve">Kultur </w:t>
      </w:r>
      <w:proofErr w:type="spellStart"/>
      <w:r>
        <w:rPr>
          <w:rFonts w:cs="Arial"/>
        </w:rPr>
        <w:t>Ralley</w:t>
      </w:r>
      <w:bookmarkEnd w:id="105"/>
      <w:proofErr w:type="spellEnd"/>
    </w:p>
    <w:p w:rsidR="005A4316" w:rsidRPr="005A4316" w:rsidRDefault="005A4316" w:rsidP="005A4316"/>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02226C" w:rsidRPr="000A7C04" w:rsidTr="00CF5D91">
        <w:tc>
          <w:tcPr>
            <w:tcW w:w="1330" w:type="dxa"/>
            <w:vAlign w:val="center"/>
          </w:tcPr>
          <w:p w:rsidR="0002226C" w:rsidRPr="000A7C04" w:rsidRDefault="0002226C" w:rsidP="00CF5D91">
            <w:pPr>
              <w:pStyle w:val="Kopfzeile"/>
              <w:tabs>
                <w:tab w:val="clear" w:pos="4536"/>
                <w:tab w:val="clear" w:pos="9072"/>
                <w:tab w:val="left" w:pos="1440"/>
              </w:tabs>
              <w:spacing w:line="276" w:lineRule="auto"/>
              <w:jc w:val="center"/>
              <w:rPr>
                <w:rFonts w:cs="Arial"/>
              </w:rPr>
            </w:pPr>
            <w:r>
              <w:rPr>
                <w:rFonts w:cs="Arial"/>
                <w:noProof/>
                <w:lang w:eastAsia="de-DE"/>
              </w:rPr>
              <w:drawing>
                <wp:inline distT="0" distB="0" distL="0" distR="0" wp14:anchorId="4D27E8AD" wp14:editId="0F161CED">
                  <wp:extent cx="569595" cy="569595"/>
                  <wp:effectExtent l="0" t="0" r="0" b="0"/>
                  <wp:docPr id="336" name="Grafik 336"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7882" w:type="dxa"/>
            <w:vAlign w:val="center"/>
          </w:tcPr>
          <w:p w:rsidR="0002226C" w:rsidRPr="000A7C04" w:rsidRDefault="0002226C" w:rsidP="00CF5D91">
            <w:pPr>
              <w:spacing w:after="0" w:line="276" w:lineRule="auto"/>
              <w:rPr>
                <w:rFonts w:cs="Arial"/>
              </w:rPr>
            </w:pPr>
            <w:r w:rsidRPr="000A7C04">
              <w:rPr>
                <w:rFonts w:cs="Arial"/>
                <w:b/>
              </w:rPr>
              <w:t xml:space="preserve">Art – </w:t>
            </w:r>
            <w:r w:rsidRPr="000A7C04">
              <w:rPr>
                <w:rFonts w:cs="Arial"/>
              </w:rPr>
              <w:t>Gruppendynamisches Spiel</w:t>
            </w:r>
          </w:p>
        </w:tc>
      </w:tr>
      <w:tr w:rsidR="0002226C" w:rsidRPr="000A7C04" w:rsidTr="00CF5D91">
        <w:tc>
          <w:tcPr>
            <w:tcW w:w="1330" w:type="dxa"/>
            <w:vAlign w:val="center"/>
          </w:tcPr>
          <w:p w:rsidR="0002226C" w:rsidRPr="000A7C04" w:rsidRDefault="0002226C" w:rsidP="00CF5D91">
            <w:pPr>
              <w:pStyle w:val="Kopfzeile"/>
              <w:tabs>
                <w:tab w:val="clear" w:pos="4536"/>
                <w:tab w:val="clear" w:pos="9072"/>
                <w:tab w:val="left" w:pos="1440"/>
              </w:tabs>
              <w:spacing w:line="276" w:lineRule="auto"/>
              <w:jc w:val="center"/>
              <w:rPr>
                <w:rFonts w:cs="Arial"/>
              </w:rPr>
            </w:pPr>
            <w:r>
              <w:rPr>
                <w:rFonts w:cs="Arial"/>
                <w:noProof/>
                <w:lang w:eastAsia="de-DE"/>
              </w:rPr>
              <w:lastRenderedPageBreak/>
              <w:drawing>
                <wp:inline distT="0" distB="0" distL="0" distR="0" wp14:anchorId="5E606F09" wp14:editId="34909C4A">
                  <wp:extent cx="500380" cy="405130"/>
                  <wp:effectExtent l="0" t="0" r="0" b="0"/>
                  <wp:docPr id="335" name="Grafik 335"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tc>
        <w:tc>
          <w:tcPr>
            <w:tcW w:w="7882" w:type="dxa"/>
            <w:vAlign w:val="center"/>
          </w:tcPr>
          <w:p w:rsidR="0002226C" w:rsidRPr="000A7C04" w:rsidRDefault="0002226C" w:rsidP="00CF5D91">
            <w:pPr>
              <w:spacing w:after="0" w:line="276" w:lineRule="auto"/>
              <w:rPr>
                <w:rFonts w:cs="Arial"/>
              </w:rPr>
            </w:pPr>
            <w:r w:rsidRPr="000A7C04">
              <w:rPr>
                <w:rFonts w:cs="Arial"/>
                <w:b/>
              </w:rPr>
              <w:t>Ziele</w:t>
            </w:r>
            <w:r w:rsidRPr="000A7C04">
              <w:rPr>
                <w:rFonts w:cs="Arial"/>
              </w:rPr>
              <w:t xml:space="preserve"> </w:t>
            </w:r>
            <w:r w:rsidRPr="002631F3">
              <w:rPr>
                <w:rFonts w:cs="Arial"/>
              </w:rPr>
              <w:t xml:space="preserve">– </w:t>
            </w:r>
            <w:r w:rsidRPr="002631F3">
              <w:rPr>
                <w:rStyle w:val="Fett"/>
                <w:rFonts w:cs="Arial"/>
                <w:color w:val="333333"/>
              </w:rPr>
              <w:t>Interkulturelle Kommunikation:</w:t>
            </w:r>
            <w:r w:rsidRPr="002631F3">
              <w:rPr>
                <w:rFonts w:cs="Arial"/>
                <w:color w:val="333333"/>
              </w:rPr>
              <w:t xml:space="preserve"> Umgehen mit Fremdem, Verstehen von fremden Kulturen, explizite und implizite Regeln </w:t>
            </w:r>
            <w:r w:rsidRPr="002631F3">
              <w:rPr>
                <w:rFonts w:cs="Arial"/>
                <w:color w:val="333333"/>
              </w:rPr>
              <w:br/>
            </w:r>
            <w:r w:rsidRPr="002631F3">
              <w:rPr>
                <w:rStyle w:val="Fett"/>
                <w:rFonts w:cs="Arial"/>
                <w:color w:val="333333"/>
              </w:rPr>
              <w:t>Teamentwicklung:</w:t>
            </w:r>
            <w:r w:rsidRPr="002631F3">
              <w:rPr>
                <w:rFonts w:cs="Arial"/>
                <w:color w:val="333333"/>
              </w:rPr>
              <w:t xml:space="preserve"> Entwickeln von gemeinsamen Regeln z.B. beim Zusa</w:t>
            </w:r>
            <w:r w:rsidRPr="002631F3">
              <w:rPr>
                <w:rFonts w:cs="Arial"/>
                <w:color w:val="333333"/>
              </w:rPr>
              <w:t>m</w:t>
            </w:r>
            <w:r w:rsidRPr="002631F3">
              <w:rPr>
                <w:rFonts w:cs="Arial"/>
                <w:color w:val="333333"/>
              </w:rPr>
              <w:t xml:space="preserve">menlegen zweier Abteilungen oder Bildung eines neuen Teams, zu Beginn des Schuljahres, um Regeln festzulegen. </w:t>
            </w:r>
            <w:r w:rsidRPr="002631F3">
              <w:rPr>
                <w:rFonts w:cs="Arial"/>
                <w:color w:val="333333"/>
              </w:rPr>
              <w:br/>
            </w:r>
            <w:r w:rsidRPr="002631F3">
              <w:rPr>
                <w:rStyle w:val="Fett"/>
                <w:rFonts w:cs="Arial"/>
                <w:color w:val="333333"/>
              </w:rPr>
              <w:t>Umgang mit neuen Rahmenbedingungen:</w:t>
            </w:r>
            <w:r w:rsidRPr="002631F3">
              <w:rPr>
                <w:rFonts w:cs="Arial"/>
                <w:color w:val="333333"/>
              </w:rPr>
              <w:t xml:space="preserve"> Neue Strategien entwickeln, sich in einer neuen Situation unter erschwerten Bedingungen orientieren.</w:t>
            </w:r>
          </w:p>
        </w:tc>
      </w:tr>
      <w:tr w:rsidR="0002226C" w:rsidRPr="000A7C04" w:rsidTr="00CF5D91">
        <w:trPr>
          <w:trHeight w:val="759"/>
        </w:trPr>
        <w:tc>
          <w:tcPr>
            <w:tcW w:w="1330" w:type="dxa"/>
            <w:vAlign w:val="center"/>
          </w:tcPr>
          <w:p w:rsidR="0002226C" w:rsidRPr="000A7C04" w:rsidRDefault="0002226C" w:rsidP="00CF5D91">
            <w:pPr>
              <w:spacing w:after="0" w:line="276" w:lineRule="auto"/>
              <w:jc w:val="center"/>
              <w:rPr>
                <w:rFonts w:cs="Arial"/>
              </w:rPr>
            </w:pPr>
            <w:r>
              <w:rPr>
                <w:rFonts w:cs="Arial"/>
                <w:noProof/>
                <w:lang w:eastAsia="de-DE"/>
              </w:rPr>
              <w:drawing>
                <wp:inline distT="0" distB="0" distL="0" distR="0" wp14:anchorId="2AC88B91" wp14:editId="6A9EF47E">
                  <wp:extent cx="474345" cy="431165"/>
                  <wp:effectExtent l="0" t="0" r="0" b="0"/>
                  <wp:docPr id="334" name="Grafik 334"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02226C" w:rsidRPr="000A7C04" w:rsidRDefault="0002226C" w:rsidP="00CF5D91">
            <w:pPr>
              <w:spacing w:after="0" w:line="276" w:lineRule="auto"/>
              <w:rPr>
                <w:rFonts w:cs="Arial"/>
              </w:rPr>
            </w:pPr>
            <w:r w:rsidRPr="000A7C04">
              <w:rPr>
                <w:rFonts w:cs="Arial"/>
                <w:b/>
              </w:rPr>
              <w:t>Zeit</w:t>
            </w:r>
            <w:r w:rsidRPr="000A7C04">
              <w:rPr>
                <w:rFonts w:cs="Arial"/>
              </w:rPr>
              <w:t xml:space="preserve"> – ca. 45 Minuten</w:t>
            </w:r>
          </w:p>
        </w:tc>
      </w:tr>
      <w:tr w:rsidR="0002226C" w:rsidRPr="000A7C04" w:rsidTr="00CF5D91">
        <w:tc>
          <w:tcPr>
            <w:tcW w:w="1330" w:type="dxa"/>
            <w:vAlign w:val="center"/>
          </w:tcPr>
          <w:p w:rsidR="0002226C" w:rsidRPr="000A7C04" w:rsidRDefault="0002226C" w:rsidP="00CF5D91">
            <w:pPr>
              <w:spacing w:after="0" w:line="276" w:lineRule="auto"/>
              <w:jc w:val="center"/>
              <w:rPr>
                <w:rFonts w:cs="Arial"/>
              </w:rPr>
            </w:pPr>
            <w:r>
              <w:rPr>
                <w:rFonts w:cs="Arial"/>
                <w:noProof/>
                <w:lang w:eastAsia="de-DE"/>
              </w:rPr>
              <w:drawing>
                <wp:inline distT="0" distB="0" distL="0" distR="0" wp14:anchorId="6F16762A" wp14:editId="4BC014C8">
                  <wp:extent cx="474345" cy="457200"/>
                  <wp:effectExtent l="0" t="0" r="0" b="0"/>
                  <wp:docPr id="333" name="Grafik 333"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ruppe11"/>
                          <pic:cNvPicPr>
                            <a:picLocks noChangeAspect="1" noChangeArrowheads="1"/>
                          </pic:cNvPicPr>
                        </pic:nvPicPr>
                        <pic:blipFill>
                          <a:blip r:embed="rId19"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4345" cy="457200"/>
                          </a:xfrm>
                          <a:prstGeom prst="rect">
                            <a:avLst/>
                          </a:prstGeom>
                          <a:noFill/>
                          <a:ln>
                            <a:noFill/>
                          </a:ln>
                        </pic:spPr>
                      </pic:pic>
                    </a:graphicData>
                  </a:graphic>
                </wp:inline>
              </w:drawing>
            </w:r>
          </w:p>
        </w:tc>
        <w:tc>
          <w:tcPr>
            <w:tcW w:w="7882" w:type="dxa"/>
            <w:vAlign w:val="center"/>
          </w:tcPr>
          <w:p w:rsidR="0002226C" w:rsidRPr="000A7C04" w:rsidRDefault="0002226C" w:rsidP="00CF5D91">
            <w:pPr>
              <w:spacing w:after="0" w:line="276" w:lineRule="auto"/>
              <w:rPr>
                <w:rFonts w:cs="Arial"/>
              </w:rPr>
            </w:pPr>
            <w:r w:rsidRPr="000A7C04">
              <w:rPr>
                <w:rFonts w:cs="Arial"/>
                <w:b/>
              </w:rPr>
              <w:t>Gruppe</w:t>
            </w:r>
            <w:r w:rsidRPr="000A7C04">
              <w:rPr>
                <w:rFonts w:cs="Arial"/>
              </w:rPr>
              <w:t xml:space="preserve"> –  8 – 40  Personen</w:t>
            </w:r>
          </w:p>
        </w:tc>
      </w:tr>
      <w:tr w:rsidR="0002226C" w:rsidRPr="000A7C04" w:rsidTr="00CF5D91">
        <w:tc>
          <w:tcPr>
            <w:tcW w:w="1330" w:type="dxa"/>
            <w:vAlign w:val="center"/>
          </w:tcPr>
          <w:p w:rsidR="0002226C" w:rsidRPr="000A7C04" w:rsidRDefault="0002226C" w:rsidP="00CF5D91">
            <w:pPr>
              <w:spacing w:after="0" w:line="276" w:lineRule="auto"/>
              <w:jc w:val="center"/>
              <w:rPr>
                <w:rFonts w:cs="Arial"/>
              </w:rPr>
            </w:pPr>
            <w:r>
              <w:rPr>
                <w:rFonts w:cs="Arial"/>
                <w:noProof/>
                <w:lang w:eastAsia="de-DE"/>
              </w:rPr>
              <w:drawing>
                <wp:inline distT="0" distB="0" distL="0" distR="0" wp14:anchorId="22EA094F" wp14:editId="0773EE93">
                  <wp:extent cx="457200" cy="457200"/>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882" w:type="dxa"/>
            <w:vAlign w:val="center"/>
          </w:tcPr>
          <w:p w:rsidR="0002226C" w:rsidRPr="000A7C04" w:rsidRDefault="0002226C" w:rsidP="00CF5D91">
            <w:pPr>
              <w:spacing w:after="0" w:line="276" w:lineRule="auto"/>
              <w:rPr>
                <w:rFonts w:cs="Arial"/>
              </w:rPr>
            </w:pPr>
            <w:r w:rsidRPr="000A7C04">
              <w:rPr>
                <w:rFonts w:cs="Arial"/>
                <w:b/>
              </w:rPr>
              <w:t>Ort –</w:t>
            </w:r>
            <w:r w:rsidRPr="000A7C04">
              <w:rPr>
                <w:rFonts w:cs="Arial"/>
              </w:rPr>
              <w:t xml:space="preserve"> an Tischen</w:t>
            </w:r>
          </w:p>
        </w:tc>
      </w:tr>
      <w:tr w:rsidR="0002226C" w:rsidRPr="000A7C04" w:rsidTr="00CF5D91">
        <w:tc>
          <w:tcPr>
            <w:tcW w:w="1330" w:type="dxa"/>
            <w:vAlign w:val="center"/>
          </w:tcPr>
          <w:p w:rsidR="0002226C" w:rsidRPr="000A7C04" w:rsidRDefault="0002226C" w:rsidP="00CF5D91">
            <w:pPr>
              <w:spacing w:after="0" w:line="276" w:lineRule="auto"/>
              <w:jc w:val="center"/>
              <w:rPr>
                <w:rFonts w:cs="Arial"/>
              </w:rPr>
            </w:pPr>
            <w:r>
              <w:rPr>
                <w:rFonts w:cs="Arial"/>
                <w:noProof/>
                <w:lang w:eastAsia="de-DE"/>
              </w:rPr>
              <w:drawing>
                <wp:inline distT="0" distB="0" distL="0" distR="0" wp14:anchorId="05942CD6" wp14:editId="2088C065">
                  <wp:extent cx="491490" cy="457200"/>
                  <wp:effectExtent l="0" t="0" r="0" b="0"/>
                  <wp:docPr id="332" name="Grafik 332"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02226C" w:rsidRPr="000A7C04" w:rsidRDefault="0002226C" w:rsidP="00CF5D91">
            <w:pPr>
              <w:spacing w:after="0" w:line="276" w:lineRule="auto"/>
              <w:rPr>
                <w:rFonts w:cs="Arial"/>
              </w:rPr>
            </w:pPr>
            <w:r w:rsidRPr="000A7C04">
              <w:rPr>
                <w:rFonts w:cs="Arial"/>
                <w:b/>
              </w:rPr>
              <w:t>Material</w:t>
            </w:r>
            <w:r w:rsidRPr="000A7C04">
              <w:rPr>
                <w:rFonts w:cs="Arial"/>
              </w:rPr>
              <w:t xml:space="preserve"> – </w:t>
            </w:r>
          </w:p>
          <w:p w:rsidR="0002226C" w:rsidRPr="00592131" w:rsidRDefault="0002226C" w:rsidP="00847CD8">
            <w:pPr>
              <w:numPr>
                <w:ilvl w:val="0"/>
                <w:numId w:val="59"/>
              </w:numPr>
              <w:spacing w:before="0" w:after="0" w:line="276" w:lineRule="auto"/>
              <w:jc w:val="left"/>
              <w:rPr>
                <w:rFonts w:eastAsia="Times New Roman" w:cs="Arial"/>
                <w:lang w:eastAsia="de-DE"/>
              </w:rPr>
            </w:pPr>
            <w:r w:rsidRPr="00592131">
              <w:rPr>
                <w:rFonts w:eastAsia="Times New Roman" w:cs="Arial"/>
                <w:lang w:eastAsia="de-DE"/>
              </w:rPr>
              <w:t>1000 Jetons</w:t>
            </w:r>
          </w:p>
          <w:p w:rsidR="0002226C" w:rsidRPr="00592131" w:rsidRDefault="0002226C" w:rsidP="00847CD8">
            <w:pPr>
              <w:numPr>
                <w:ilvl w:val="0"/>
                <w:numId w:val="59"/>
              </w:numPr>
              <w:spacing w:before="0" w:after="0" w:line="276" w:lineRule="auto"/>
              <w:jc w:val="left"/>
              <w:rPr>
                <w:rFonts w:eastAsia="Times New Roman" w:cs="Arial"/>
                <w:lang w:eastAsia="de-DE"/>
              </w:rPr>
            </w:pPr>
            <w:r w:rsidRPr="000A7C04">
              <w:rPr>
                <w:rFonts w:eastAsia="Times New Roman" w:cs="Arial"/>
                <w:lang w:eastAsia="de-DE"/>
              </w:rPr>
              <w:t>40</w:t>
            </w:r>
            <w:r w:rsidRPr="00592131">
              <w:rPr>
                <w:rFonts w:eastAsia="Times New Roman" w:cs="Arial"/>
                <w:lang w:eastAsia="de-DE"/>
              </w:rPr>
              <w:t xml:space="preserve"> Becher</w:t>
            </w:r>
          </w:p>
          <w:p w:rsidR="0002226C" w:rsidRPr="00592131" w:rsidRDefault="0002226C" w:rsidP="00847CD8">
            <w:pPr>
              <w:numPr>
                <w:ilvl w:val="0"/>
                <w:numId w:val="59"/>
              </w:numPr>
              <w:spacing w:before="0" w:after="0" w:line="276" w:lineRule="auto"/>
              <w:jc w:val="left"/>
              <w:rPr>
                <w:rFonts w:eastAsia="Times New Roman" w:cs="Arial"/>
                <w:lang w:eastAsia="de-DE"/>
              </w:rPr>
            </w:pPr>
            <w:r>
              <w:rPr>
                <w:rFonts w:eastAsia="Times New Roman" w:cs="Arial"/>
                <w:lang w:eastAsia="de-DE"/>
              </w:rPr>
              <w:t>7</w:t>
            </w:r>
            <w:r w:rsidRPr="00592131">
              <w:rPr>
                <w:rFonts w:eastAsia="Times New Roman" w:cs="Arial"/>
                <w:lang w:eastAsia="de-DE"/>
              </w:rPr>
              <w:t xml:space="preserve"> Formenwürfel</w:t>
            </w:r>
          </w:p>
          <w:p w:rsidR="0002226C" w:rsidRPr="00592131" w:rsidRDefault="0002226C" w:rsidP="00847CD8">
            <w:pPr>
              <w:numPr>
                <w:ilvl w:val="0"/>
                <w:numId w:val="59"/>
              </w:numPr>
              <w:spacing w:before="0" w:after="0" w:line="276" w:lineRule="auto"/>
              <w:jc w:val="left"/>
              <w:rPr>
                <w:rFonts w:eastAsia="Times New Roman" w:cs="Arial"/>
                <w:lang w:eastAsia="de-DE"/>
              </w:rPr>
            </w:pPr>
            <w:r>
              <w:rPr>
                <w:rFonts w:eastAsia="Times New Roman" w:cs="Arial"/>
                <w:lang w:eastAsia="de-DE"/>
              </w:rPr>
              <w:t>7</w:t>
            </w:r>
            <w:r w:rsidRPr="00592131">
              <w:rPr>
                <w:rFonts w:eastAsia="Times New Roman" w:cs="Arial"/>
                <w:lang w:eastAsia="de-DE"/>
              </w:rPr>
              <w:t xml:space="preserve"> Zahlenwürfel</w:t>
            </w:r>
          </w:p>
          <w:p w:rsidR="0002226C" w:rsidRPr="00592131" w:rsidRDefault="0002226C" w:rsidP="00847CD8">
            <w:pPr>
              <w:numPr>
                <w:ilvl w:val="0"/>
                <w:numId w:val="59"/>
              </w:numPr>
              <w:spacing w:before="0" w:after="0" w:line="276" w:lineRule="auto"/>
              <w:jc w:val="left"/>
              <w:rPr>
                <w:rFonts w:eastAsia="Times New Roman" w:cs="Arial"/>
                <w:lang w:eastAsia="de-DE"/>
              </w:rPr>
            </w:pPr>
            <w:r>
              <w:rPr>
                <w:rFonts w:eastAsia="Times New Roman" w:cs="Arial"/>
                <w:lang w:eastAsia="de-DE"/>
              </w:rPr>
              <w:t>7</w:t>
            </w:r>
            <w:r w:rsidRPr="00592131">
              <w:rPr>
                <w:rFonts w:eastAsia="Times New Roman" w:cs="Arial"/>
                <w:lang w:eastAsia="de-DE"/>
              </w:rPr>
              <w:t xml:space="preserve"> Spielanleitungen für die Tische</w:t>
            </w:r>
          </w:p>
          <w:p w:rsidR="0002226C" w:rsidRPr="000A7C04" w:rsidRDefault="0002226C" w:rsidP="00847CD8">
            <w:pPr>
              <w:numPr>
                <w:ilvl w:val="0"/>
                <w:numId w:val="59"/>
              </w:numPr>
              <w:spacing w:before="0" w:after="0" w:line="276" w:lineRule="auto"/>
              <w:jc w:val="left"/>
              <w:rPr>
                <w:rFonts w:eastAsia="Times New Roman" w:cs="Arial"/>
                <w:lang w:eastAsia="de-DE"/>
              </w:rPr>
            </w:pPr>
            <w:r w:rsidRPr="00592131">
              <w:rPr>
                <w:rFonts w:eastAsia="Times New Roman" w:cs="Arial"/>
                <w:lang w:eastAsia="de-DE"/>
              </w:rPr>
              <w:t xml:space="preserve">1 detaillierte Anleitung </w:t>
            </w:r>
          </w:p>
        </w:tc>
      </w:tr>
      <w:tr w:rsidR="0002226C" w:rsidRPr="000A7C04" w:rsidTr="00CF5D91">
        <w:tc>
          <w:tcPr>
            <w:tcW w:w="1330" w:type="dxa"/>
            <w:vAlign w:val="center"/>
          </w:tcPr>
          <w:p w:rsidR="0002226C" w:rsidRDefault="0002226C" w:rsidP="00CF5D91">
            <w:pPr>
              <w:spacing w:line="276" w:lineRule="auto"/>
              <w:jc w:val="center"/>
              <w:rPr>
                <w:rFonts w:cs="Arial"/>
              </w:rPr>
            </w:pPr>
            <w:r>
              <w:rPr>
                <w:rFonts w:cs="Arial"/>
                <w:noProof/>
                <w:lang w:eastAsia="de-DE"/>
              </w:rPr>
              <w:drawing>
                <wp:inline distT="0" distB="0" distL="0" distR="0" wp14:anchorId="3949B470" wp14:editId="5B9C0D0B">
                  <wp:extent cx="695325" cy="55245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p w:rsidR="00EA120C" w:rsidRPr="000A7C04" w:rsidRDefault="00EA120C" w:rsidP="00CF5D91">
            <w:pPr>
              <w:spacing w:line="276" w:lineRule="auto"/>
              <w:jc w:val="center"/>
              <w:rPr>
                <w:rFonts w:cs="Arial"/>
              </w:rPr>
            </w:pPr>
          </w:p>
        </w:tc>
        <w:tc>
          <w:tcPr>
            <w:tcW w:w="7882" w:type="dxa"/>
            <w:vAlign w:val="center"/>
          </w:tcPr>
          <w:p w:rsidR="00EA120C" w:rsidRDefault="00EA120C" w:rsidP="00CF5D91">
            <w:pPr>
              <w:spacing w:after="0"/>
              <w:rPr>
                <w:rFonts w:eastAsia="Times New Roman" w:cs="Arial"/>
                <w:lang w:eastAsia="de-DE"/>
              </w:rPr>
            </w:pPr>
            <w:r w:rsidRPr="00884FD5">
              <w:rPr>
                <w:rFonts w:eastAsia="Times New Roman" w:cs="Arial"/>
                <w:b/>
                <w:lang w:eastAsia="de-DE"/>
              </w:rPr>
              <w:t xml:space="preserve">Ablauf </w:t>
            </w:r>
            <w:r>
              <w:rPr>
                <w:rFonts w:eastAsia="Times New Roman" w:cs="Arial"/>
                <w:lang w:eastAsia="de-DE"/>
              </w:rPr>
              <w:t xml:space="preserve">– </w:t>
            </w:r>
            <w:hyperlink r:id="rId43" w:history="1">
              <w:r w:rsidR="00884FD5" w:rsidRPr="001A02EE">
                <w:rPr>
                  <w:rStyle w:val="Hyperlink"/>
                  <w:rFonts w:eastAsia="Times New Roman" w:cs="Arial"/>
                  <w:lang w:eastAsia="de-DE"/>
                </w:rPr>
                <w:t>https://www.youtub.com/watch?v=kJVDRcDJSOQ</w:t>
              </w:r>
            </w:hyperlink>
            <w:r w:rsidR="00884FD5">
              <w:rPr>
                <w:rFonts w:eastAsia="Times New Roman" w:cs="Arial"/>
                <w:lang w:eastAsia="de-DE"/>
              </w:rPr>
              <w:t xml:space="preserve"> </w:t>
            </w:r>
          </w:p>
          <w:p w:rsidR="0002226C" w:rsidRPr="00642A40" w:rsidRDefault="0002226C" w:rsidP="00CF5D91">
            <w:pPr>
              <w:spacing w:after="0"/>
              <w:rPr>
                <w:rFonts w:eastAsia="Times New Roman" w:cs="Arial"/>
                <w:lang w:eastAsia="de-DE"/>
              </w:rPr>
            </w:pPr>
            <w:r w:rsidRPr="00642A40">
              <w:rPr>
                <w:rFonts w:eastAsia="Times New Roman" w:cs="Arial"/>
                <w:lang w:eastAsia="de-DE"/>
              </w:rPr>
              <w:t xml:space="preserve">Die Gruppe wird in Kleingruppen zu jeweils 4-8 Personen eingeteilt. Jede Gruppe setzt sich an einen eigenen Tisch. Auf jedem Tisch liegen vorbereitet zwei Würfel: </w:t>
            </w:r>
            <w:r w:rsidRPr="000A7C04">
              <w:rPr>
                <w:rFonts w:eastAsia="Times New Roman" w:cs="Arial"/>
                <w:lang w:eastAsia="de-DE"/>
              </w:rPr>
              <w:t xml:space="preserve">ein </w:t>
            </w:r>
            <w:r w:rsidRPr="00642A40">
              <w:rPr>
                <w:rFonts w:eastAsia="Times New Roman" w:cs="Arial"/>
                <w:lang w:eastAsia="de-DE"/>
              </w:rPr>
              <w:t>Formenwürfel und ein Zahlenwürfel. Jede Person bekommt einen Becher mit 20 Jetons. Auf jeden Tisch werden nun die Tischanleitungen gelegt. Jede Gruppe hat 10 Minuten Zeit, um sich die Regeln durchzulesen und ohne Jetons zu üben. Danach werden die Anleitungen eingesammelt. Spr</w:t>
            </w:r>
            <w:r w:rsidRPr="00642A40">
              <w:rPr>
                <w:rFonts w:eastAsia="Times New Roman" w:cs="Arial"/>
                <w:lang w:eastAsia="de-DE"/>
              </w:rPr>
              <w:t>e</w:t>
            </w:r>
            <w:r w:rsidRPr="00642A40">
              <w:rPr>
                <w:rFonts w:eastAsia="Times New Roman" w:cs="Arial"/>
                <w:lang w:eastAsia="de-DE"/>
              </w:rPr>
              <w:t xml:space="preserve">chen ist damit nicht mehr erlaubt. </w:t>
            </w:r>
          </w:p>
          <w:p w:rsidR="0002226C" w:rsidRPr="00642A40" w:rsidRDefault="0002226C" w:rsidP="00CF5D91">
            <w:pPr>
              <w:spacing w:after="0"/>
              <w:rPr>
                <w:rFonts w:eastAsia="Times New Roman" w:cs="Arial"/>
                <w:lang w:eastAsia="de-DE"/>
              </w:rPr>
            </w:pPr>
            <w:r w:rsidRPr="00642A40">
              <w:rPr>
                <w:rFonts w:eastAsia="Times New Roman" w:cs="Arial"/>
                <w:lang w:eastAsia="de-DE"/>
              </w:rPr>
              <w:t xml:space="preserve">Die </w:t>
            </w:r>
            <w:r w:rsidRPr="00642A40">
              <w:rPr>
                <w:rFonts w:eastAsia="Times New Roman" w:cs="Arial"/>
                <w:b/>
                <w:lang w:eastAsia="de-DE"/>
              </w:rPr>
              <w:t>erste Runde</w:t>
            </w:r>
            <w:r w:rsidRPr="00642A40">
              <w:rPr>
                <w:rFonts w:eastAsia="Times New Roman" w:cs="Arial"/>
                <w:lang w:eastAsia="de-DE"/>
              </w:rPr>
              <w:t xml:space="preserve"> beginnt. Nach 7 Minuten wird das Spiel unterbrochen. Die zwei besten Spieler</w:t>
            </w:r>
            <w:r w:rsidRPr="000A7C04">
              <w:rPr>
                <w:rFonts w:eastAsia="Times New Roman" w:cs="Arial"/>
                <w:lang w:eastAsia="de-DE"/>
              </w:rPr>
              <w:t>*innen</w:t>
            </w:r>
            <w:r w:rsidRPr="00642A40">
              <w:rPr>
                <w:rFonts w:eastAsia="Times New Roman" w:cs="Arial"/>
                <w:lang w:eastAsia="de-DE"/>
              </w:rPr>
              <w:t xml:space="preserve"> (Spieler</w:t>
            </w:r>
            <w:r w:rsidRPr="000A7C04">
              <w:rPr>
                <w:rFonts w:eastAsia="Times New Roman" w:cs="Arial"/>
                <w:lang w:eastAsia="de-DE"/>
              </w:rPr>
              <w:t>*innen</w:t>
            </w:r>
            <w:r w:rsidRPr="00642A40">
              <w:rPr>
                <w:rFonts w:eastAsia="Times New Roman" w:cs="Arial"/>
                <w:lang w:eastAsia="de-DE"/>
              </w:rPr>
              <w:t xml:space="preserve"> mit den meisten Jetons) setzen sich jeweils an einen anderen Tisch. Haben alle wieder einen Platz gefunden, b</w:t>
            </w:r>
            <w:r w:rsidRPr="00642A40">
              <w:rPr>
                <w:rFonts w:eastAsia="Times New Roman" w:cs="Arial"/>
                <w:lang w:eastAsia="de-DE"/>
              </w:rPr>
              <w:t>e</w:t>
            </w:r>
            <w:r w:rsidRPr="00642A40">
              <w:rPr>
                <w:rFonts w:eastAsia="Times New Roman" w:cs="Arial"/>
                <w:lang w:eastAsia="de-DE"/>
              </w:rPr>
              <w:t xml:space="preserve">ginnt Runde zwei. Nach weiteren 7 Minuten wechseln wieder die jeweils besten zu zwei anderen Tischen. Es darf nicht zurückgewechselt werden. Es beginnt Runde drei. Nach dieser Runde wird das Spiel beendet. </w:t>
            </w:r>
          </w:p>
          <w:p w:rsidR="0002226C" w:rsidRPr="00642A40" w:rsidRDefault="0002226C" w:rsidP="00CF5D91">
            <w:pPr>
              <w:spacing w:after="0"/>
              <w:rPr>
                <w:rFonts w:eastAsia="Times New Roman" w:cs="Arial"/>
                <w:b/>
                <w:lang w:eastAsia="de-DE"/>
              </w:rPr>
            </w:pPr>
            <w:r w:rsidRPr="00642A40">
              <w:rPr>
                <w:rFonts w:eastAsia="Times New Roman" w:cs="Arial"/>
                <w:b/>
                <w:lang w:eastAsia="de-DE"/>
              </w:rPr>
              <w:t>Spiel an den Tischen</w:t>
            </w:r>
          </w:p>
          <w:p w:rsidR="0002226C" w:rsidRDefault="0002226C" w:rsidP="00CF5D91">
            <w:pPr>
              <w:spacing w:after="0"/>
              <w:rPr>
                <w:rFonts w:eastAsia="Times New Roman" w:cs="Arial"/>
                <w:lang w:eastAsia="de-DE"/>
              </w:rPr>
            </w:pPr>
            <w:r w:rsidRPr="00642A40">
              <w:rPr>
                <w:rFonts w:eastAsia="Times New Roman" w:cs="Arial"/>
                <w:lang w:eastAsia="de-DE"/>
              </w:rPr>
              <w:t xml:space="preserve">Reihum wird mit beiden Würfeln gewürfelt. Der Formenwürfel gibt an, was zu tun ist. Wer als letzte oder letzter die richtige Bewegung macht, muss dem oder der Würfelnden die Anzahl an Jetons geben, die der Zahlenwürfel zeigt. Ziel </w:t>
            </w:r>
            <w:r w:rsidRPr="00642A40">
              <w:rPr>
                <w:rFonts w:eastAsia="Times New Roman" w:cs="Arial"/>
                <w:lang w:eastAsia="de-DE"/>
              </w:rPr>
              <w:lastRenderedPageBreak/>
              <w:t xml:space="preserve">jedes Spielers und jeder Spielerin ist, möglichst viele Jetons zu erspielen. </w:t>
            </w:r>
          </w:p>
          <w:p w:rsidR="00EA120C" w:rsidRPr="00EA120C" w:rsidRDefault="00EA120C" w:rsidP="00CF5D91">
            <w:pPr>
              <w:spacing w:after="0"/>
              <w:rPr>
                <w:rFonts w:eastAsia="Times New Roman" w:cs="Arial"/>
                <w:b/>
                <w:lang w:eastAsia="de-DE"/>
              </w:rPr>
            </w:pPr>
            <w:r w:rsidRPr="00EA120C">
              <w:rPr>
                <w:rFonts w:eastAsia="Times New Roman" w:cs="Arial"/>
                <w:b/>
                <w:lang w:eastAsia="de-DE"/>
              </w:rPr>
              <w:t>Spielanleitung für die Tische</w:t>
            </w:r>
          </w:p>
          <w:p w:rsidR="0002226C" w:rsidRPr="00642A40" w:rsidRDefault="0002226C" w:rsidP="00CF5D91">
            <w:pPr>
              <w:spacing w:after="0"/>
              <w:rPr>
                <w:rFonts w:eastAsia="Times New Roman" w:cs="Arial"/>
                <w:lang w:eastAsia="de-DE"/>
              </w:rPr>
            </w:pPr>
            <w:r w:rsidRPr="00642A40">
              <w:rPr>
                <w:rFonts w:eastAsia="Times New Roman" w:cs="Arial"/>
                <w:lang w:eastAsia="de-DE"/>
              </w:rPr>
              <w:t xml:space="preserve">Ziels des Spiels für jede und jeden von euch ist es, so viele Jetons wie möglich zu sammeln. Gespielt wird mit einem Aktionswürfel und einem Zahlenwürfel. Der oder die Jüngste beginnt mit dem Würfeln. Danach wird im Uhrzeigersinn weiter gewürfelt. Nach einer Übungsphase wird um Jetons gespielt, der oder die Langsamste gibt Jetons an die </w:t>
            </w:r>
            <w:proofErr w:type="spellStart"/>
            <w:r w:rsidRPr="00642A40">
              <w:rPr>
                <w:rFonts w:eastAsia="Times New Roman" w:cs="Arial"/>
                <w:lang w:eastAsia="de-DE"/>
              </w:rPr>
              <w:t>Würflerin</w:t>
            </w:r>
            <w:proofErr w:type="spellEnd"/>
            <w:r w:rsidRPr="00642A40">
              <w:rPr>
                <w:rFonts w:eastAsia="Times New Roman" w:cs="Arial"/>
                <w:lang w:eastAsia="de-DE"/>
              </w:rPr>
              <w:t xml:space="preserve"> oder den Würfler ab. </w:t>
            </w:r>
          </w:p>
          <w:p w:rsidR="0002226C" w:rsidRPr="00642A40" w:rsidRDefault="0002226C" w:rsidP="00CF5D91">
            <w:pPr>
              <w:spacing w:after="0"/>
              <w:rPr>
                <w:rFonts w:eastAsia="Times New Roman" w:cs="Arial"/>
                <w:b/>
                <w:lang w:eastAsia="de-DE"/>
              </w:rPr>
            </w:pPr>
            <w:r w:rsidRPr="00642A40">
              <w:rPr>
                <w:rFonts w:eastAsia="Times New Roman" w:cs="Arial"/>
                <w:b/>
                <w:lang w:eastAsia="de-DE"/>
              </w:rPr>
              <w:t>Formenwürfel</w:t>
            </w:r>
          </w:p>
          <w:p w:rsidR="0002226C" w:rsidRPr="00642A40" w:rsidRDefault="0002226C" w:rsidP="00CF5D91">
            <w:pPr>
              <w:spacing w:after="0"/>
              <w:rPr>
                <w:rFonts w:eastAsia="Times New Roman" w:cs="Arial"/>
                <w:lang w:eastAsia="de-DE"/>
              </w:rPr>
            </w:pPr>
            <w:r w:rsidRPr="00642A40">
              <w:rPr>
                <w:rFonts w:eastAsia="Times New Roman" w:cs="Arial"/>
                <w:lang w:eastAsia="de-DE"/>
              </w:rPr>
              <w:t xml:space="preserve">Die Formen auf dem Würfel stehen für Bewegungen. Außer dem Würfler oder </w:t>
            </w:r>
            <w:proofErr w:type="spellStart"/>
            <w:r w:rsidRPr="00642A40">
              <w:rPr>
                <w:rFonts w:eastAsia="Times New Roman" w:cs="Arial"/>
                <w:lang w:eastAsia="de-DE"/>
              </w:rPr>
              <w:t>Würflerin</w:t>
            </w:r>
            <w:proofErr w:type="spellEnd"/>
            <w:r w:rsidRPr="00642A40">
              <w:rPr>
                <w:rFonts w:eastAsia="Times New Roman" w:cs="Arial"/>
                <w:lang w:eastAsia="de-DE"/>
              </w:rPr>
              <w:t xml:space="preserve"> führen alle so schnell wie möglich die Bewegung aus. Wer als letztes damit fertig ist, muss Jetons an den Würfler oder die </w:t>
            </w:r>
            <w:proofErr w:type="spellStart"/>
            <w:r w:rsidRPr="00642A40">
              <w:rPr>
                <w:rFonts w:eastAsia="Times New Roman" w:cs="Arial"/>
                <w:lang w:eastAsia="de-DE"/>
              </w:rPr>
              <w:t>Würflerin</w:t>
            </w:r>
            <w:proofErr w:type="spellEnd"/>
            <w:r w:rsidRPr="00642A40">
              <w:rPr>
                <w:rFonts w:eastAsia="Times New Roman" w:cs="Arial"/>
                <w:lang w:eastAsia="de-DE"/>
              </w:rPr>
              <w:t xml:space="preserve"> abgeben. </w:t>
            </w:r>
          </w:p>
          <w:p w:rsidR="0002226C" w:rsidRPr="00642A40" w:rsidRDefault="0002226C" w:rsidP="00CF5D91">
            <w:pPr>
              <w:spacing w:after="0"/>
              <w:rPr>
                <w:rFonts w:eastAsia="Times New Roman" w:cs="Arial"/>
                <w:b/>
                <w:lang w:eastAsia="de-DE"/>
              </w:rPr>
            </w:pPr>
            <w:r w:rsidRPr="00642A40">
              <w:rPr>
                <w:rFonts w:eastAsia="Times New Roman" w:cs="Arial"/>
                <w:b/>
                <w:lang w:eastAsia="de-DE"/>
              </w:rPr>
              <w:t>Zahlenwürfel</w:t>
            </w:r>
          </w:p>
          <w:p w:rsidR="0002226C" w:rsidRDefault="0002226C" w:rsidP="00CF5D91">
            <w:pPr>
              <w:spacing w:after="0"/>
              <w:rPr>
                <w:rFonts w:eastAsia="Times New Roman" w:cs="Arial"/>
                <w:lang w:eastAsia="de-DE"/>
              </w:rPr>
            </w:pPr>
            <w:r w:rsidRPr="00642A40">
              <w:rPr>
                <w:rFonts w:eastAsia="Times New Roman" w:cs="Arial"/>
                <w:lang w:eastAsia="de-DE"/>
              </w:rPr>
              <w:t xml:space="preserve">Der Zahlenwürfel gibt an, wie viele Jetons der oder die Langsamste an den Würfler oder die </w:t>
            </w:r>
            <w:proofErr w:type="spellStart"/>
            <w:r w:rsidRPr="00642A40">
              <w:rPr>
                <w:rFonts w:eastAsia="Times New Roman" w:cs="Arial"/>
                <w:lang w:eastAsia="de-DE"/>
              </w:rPr>
              <w:t>Würflerin</w:t>
            </w:r>
            <w:proofErr w:type="spellEnd"/>
            <w:r w:rsidRPr="00642A40">
              <w:rPr>
                <w:rFonts w:eastAsia="Times New Roman" w:cs="Arial"/>
                <w:lang w:eastAsia="de-DE"/>
              </w:rPr>
              <w:t xml:space="preserve"> abgeben muss. </w:t>
            </w:r>
          </w:p>
          <w:p w:rsidR="00EA120C" w:rsidRPr="00EA120C" w:rsidRDefault="00EA120C" w:rsidP="00CF5D91">
            <w:pPr>
              <w:spacing w:after="0"/>
              <w:rPr>
                <w:rFonts w:eastAsia="Times New Roman" w:cs="Arial"/>
                <w:b/>
                <w:lang w:eastAsia="de-DE"/>
              </w:rPr>
            </w:pPr>
            <w:r w:rsidRPr="00EA120C">
              <w:rPr>
                <w:rFonts w:eastAsia="Times New Roman" w:cs="Arial"/>
                <w:b/>
                <w:lang w:eastAsia="de-DE"/>
              </w:rPr>
              <w:t>Bewegungen</w:t>
            </w:r>
          </w:p>
          <w:p w:rsidR="0002226C" w:rsidRPr="00642A40" w:rsidRDefault="0002226C" w:rsidP="00CF5D91">
            <w:pPr>
              <w:spacing w:after="0"/>
              <w:rPr>
                <w:rFonts w:eastAsia="Times New Roman" w:cs="Arial"/>
                <w:lang w:eastAsia="de-DE"/>
              </w:rPr>
            </w:pPr>
            <w:r w:rsidRPr="00642A40">
              <w:rPr>
                <w:rFonts w:eastAsia="Times New Roman" w:cs="Arial"/>
                <w:lang w:eastAsia="de-DE"/>
              </w:rPr>
              <w:t>Alle Teilnehmenden Tische erhalten die gleiche Spielbeschreibung. Die Liste der Bewegungen ist jedoch bei allen Tischen etwas unterschiedlich. Typ</w:t>
            </w:r>
            <w:r w:rsidRPr="00642A40">
              <w:rPr>
                <w:rFonts w:eastAsia="Times New Roman" w:cs="Arial"/>
                <w:lang w:eastAsia="de-DE"/>
              </w:rPr>
              <w:t>i</w:t>
            </w:r>
            <w:r w:rsidRPr="00642A40">
              <w:rPr>
                <w:rFonts w:eastAsia="Times New Roman" w:cs="Arial"/>
                <w:lang w:eastAsia="de-DE"/>
              </w:rPr>
              <w:t xml:space="preserve">scherweise besteht eine Grundliste an Bewegungen (für alle Tische gleich), die jedoch auf jedem Tisch einmal modifiziert ist. Dadurch sind jeweils zwei Tische in zwei (von sechs) Bewegungen unterschiedlich. </w:t>
            </w:r>
          </w:p>
          <w:p w:rsidR="0002226C" w:rsidRPr="00642A40" w:rsidRDefault="0002226C" w:rsidP="00CF5D91">
            <w:pPr>
              <w:spacing w:after="0"/>
              <w:rPr>
                <w:rFonts w:eastAsia="Times New Roman" w:cs="Arial"/>
                <w:lang w:eastAsia="de-DE"/>
              </w:rPr>
            </w:pPr>
            <w:r w:rsidRPr="00642A40">
              <w:rPr>
                <w:rFonts w:eastAsia="Times New Roman" w:cs="Arial"/>
                <w:lang w:eastAsia="de-DE"/>
              </w:rPr>
              <w:t xml:space="preserve">Die Bewegungen könnten zum Beispiel sein: </w:t>
            </w:r>
          </w:p>
          <w:p w:rsidR="0002226C" w:rsidRPr="00642A40" w:rsidRDefault="0002226C" w:rsidP="00847CD8">
            <w:pPr>
              <w:numPr>
                <w:ilvl w:val="0"/>
                <w:numId w:val="58"/>
              </w:numPr>
              <w:spacing w:before="0" w:after="0"/>
              <w:jc w:val="left"/>
              <w:rPr>
                <w:rFonts w:eastAsia="Times New Roman" w:cs="Arial"/>
                <w:lang w:eastAsia="de-DE"/>
              </w:rPr>
            </w:pPr>
            <w:r w:rsidRPr="00642A40">
              <w:rPr>
                <w:rFonts w:eastAsia="Times New Roman" w:cs="Arial"/>
                <w:lang w:eastAsia="de-DE"/>
              </w:rPr>
              <w:t>einmal um den Sessel laufen</w:t>
            </w:r>
          </w:p>
          <w:p w:rsidR="0002226C" w:rsidRPr="00642A40" w:rsidRDefault="0002226C" w:rsidP="00847CD8">
            <w:pPr>
              <w:numPr>
                <w:ilvl w:val="0"/>
                <w:numId w:val="58"/>
              </w:numPr>
              <w:spacing w:before="0" w:after="0"/>
              <w:jc w:val="left"/>
              <w:rPr>
                <w:rFonts w:eastAsia="Times New Roman" w:cs="Arial"/>
                <w:lang w:eastAsia="de-DE"/>
              </w:rPr>
            </w:pPr>
            <w:r w:rsidRPr="00642A40">
              <w:rPr>
                <w:rFonts w:eastAsia="Times New Roman" w:cs="Arial"/>
                <w:lang w:eastAsia="de-DE"/>
              </w:rPr>
              <w:t>auf den Kopf klopfen</w:t>
            </w:r>
          </w:p>
          <w:p w:rsidR="0002226C" w:rsidRPr="00642A40" w:rsidRDefault="0002226C" w:rsidP="00847CD8">
            <w:pPr>
              <w:numPr>
                <w:ilvl w:val="0"/>
                <w:numId w:val="58"/>
              </w:numPr>
              <w:spacing w:before="0" w:after="0"/>
              <w:jc w:val="left"/>
              <w:rPr>
                <w:rFonts w:eastAsia="Times New Roman" w:cs="Arial"/>
                <w:lang w:eastAsia="de-DE"/>
              </w:rPr>
            </w:pPr>
            <w:r w:rsidRPr="00642A40">
              <w:rPr>
                <w:rFonts w:eastAsia="Times New Roman" w:cs="Arial"/>
                <w:lang w:eastAsia="de-DE"/>
              </w:rPr>
              <w:t>in die Hände klatschen</w:t>
            </w:r>
          </w:p>
          <w:p w:rsidR="0002226C" w:rsidRPr="00642A40" w:rsidRDefault="0002226C" w:rsidP="00847CD8">
            <w:pPr>
              <w:numPr>
                <w:ilvl w:val="0"/>
                <w:numId w:val="58"/>
              </w:numPr>
              <w:spacing w:before="0" w:after="0"/>
              <w:jc w:val="left"/>
              <w:rPr>
                <w:rFonts w:eastAsia="Times New Roman" w:cs="Arial"/>
                <w:lang w:eastAsia="de-DE"/>
              </w:rPr>
            </w:pPr>
            <w:r w:rsidRPr="00642A40">
              <w:rPr>
                <w:rFonts w:eastAsia="Times New Roman" w:cs="Arial"/>
                <w:lang w:eastAsia="de-DE"/>
              </w:rPr>
              <w:t>auf die Brust klopfen</w:t>
            </w:r>
          </w:p>
          <w:p w:rsidR="0002226C" w:rsidRPr="00642A40" w:rsidRDefault="0002226C" w:rsidP="00847CD8">
            <w:pPr>
              <w:numPr>
                <w:ilvl w:val="0"/>
                <w:numId w:val="58"/>
              </w:numPr>
              <w:spacing w:before="0" w:after="0"/>
              <w:jc w:val="left"/>
              <w:rPr>
                <w:rFonts w:eastAsia="Times New Roman" w:cs="Arial"/>
                <w:lang w:eastAsia="de-DE"/>
              </w:rPr>
            </w:pPr>
            <w:r w:rsidRPr="00642A40">
              <w:rPr>
                <w:rFonts w:eastAsia="Times New Roman" w:cs="Arial"/>
                <w:lang w:eastAsia="de-DE"/>
              </w:rPr>
              <w:t>die linke Hand auf den Tisch legen</w:t>
            </w:r>
          </w:p>
          <w:p w:rsidR="0002226C" w:rsidRDefault="0002226C" w:rsidP="00847CD8">
            <w:pPr>
              <w:numPr>
                <w:ilvl w:val="0"/>
                <w:numId w:val="58"/>
              </w:numPr>
              <w:spacing w:before="0" w:after="0"/>
              <w:jc w:val="left"/>
              <w:rPr>
                <w:rFonts w:eastAsia="Times New Roman" w:cs="Arial"/>
                <w:lang w:eastAsia="de-DE"/>
              </w:rPr>
            </w:pPr>
            <w:r w:rsidRPr="00642A40">
              <w:rPr>
                <w:rFonts w:eastAsia="Times New Roman" w:cs="Arial"/>
                <w:lang w:eastAsia="de-DE"/>
              </w:rPr>
              <w:t>den Mund öffnen</w:t>
            </w:r>
          </w:p>
          <w:p w:rsidR="00EA120C" w:rsidRPr="00EA120C" w:rsidRDefault="00EA120C" w:rsidP="00EA120C">
            <w:pPr>
              <w:spacing w:before="0" w:after="0"/>
              <w:jc w:val="left"/>
              <w:rPr>
                <w:rFonts w:eastAsia="Times New Roman" w:cs="Arial"/>
                <w:b/>
                <w:lang w:eastAsia="de-DE"/>
              </w:rPr>
            </w:pPr>
            <w:r w:rsidRPr="00EA120C">
              <w:rPr>
                <w:rFonts w:eastAsia="Times New Roman" w:cs="Arial"/>
                <w:b/>
                <w:lang w:eastAsia="de-DE"/>
              </w:rPr>
              <w:t>Unterschiedliche Kulturen</w:t>
            </w:r>
          </w:p>
          <w:p w:rsidR="0002226C" w:rsidRPr="00642A40" w:rsidRDefault="0002226C" w:rsidP="00CF5D91">
            <w:pPr>
              <w:spacing w:after="0"/>
              <w:rPr>
                <w:rFonts w:eastAsia="Times New Roman" w:cs="Arial"/>
                <w:lang w:eastAsia="de-DE"/>
              </w:rPr>
            </w:pPr>
            <w:r w:rsidRPr="00642A40">
              <w:rPr>
                <w:rFonts w:eastAsia="Times New Roman" w:cs="Arial"/>
                <w:lang w:eastAsia="de-DE"/>
              </w:rPr>
              <w:t xml:space="preserve">An jedem Tisch bestehen unterschiedliche "Kulturen", wie das Spiel zu spielen ist. Dies entsteht einerseits durch die Regeln vorgegeben, indem die Aufgaben für jeden Tisch leicht modifiziert sind. Zusätzlich entstehen an jedem Tisch aber auch implizit neue Regeln, durch Interpretation der Vorgaben oder bloßes Missverstehen der Regeln und die Übernahme dieses Missverständnisses in den Regelkanon des Tisches. </w:t>
            </w:r>
          </w:p>
          <w:p w:rsidR="0002226C" w:rsidRDefault="0002226C" w:rsidP="00CF5D91">
            <w:pPr>
              <w:spacing w:after="0"/>
              <w:rPr>
                <w:rFonts w:eastAsia="Times New Roman" w:cs="Arial"/>
                <w:lang w:eastAsia="de-DE"/>
              </w:rPr>
            </w:pPr>
            <w:r w:rsidRPr="00642A40">
              <w:rPr>
                <w:rFonts w:eastAsia="Times New Roman" w:cs="Arial"/>
                <w:lang w:eastAsia="de-DE"/>
              </w:rPr>
              <w:t>Wenn Spieler</w:t>
            </w:r>
            <w:r w:rsidRPr="000A7C04">
              <w:rPr>
                <w:rFonts w:eastAsia="Times New Roman" w:cs="Arial"/>
                <w:lang w:eastAsia="de-DE"/>
              </w:rPr>
              <w:t>*innen</w:t>
            </w:r>
            <w:r w:rsidRPr="00642A40">
              <w:rPr>
                <w:rFonts w:eastAsia="Times New Roman" w:cs="Arial"/>
                <w:lang w:eastAsia="de-DE"/>
              </w:rPr>
              <w:t xml:space="preserve"> zu anderen Tischen wechseln, sind ihnen diese geände</w:t>
            </w:r>
            <w:r w:rsidRPr="00642A40">
              <w:rPr>
                <w:rFonts w:eastAsia="Times New Roman" w:cs="Arial"/>
                <w:lang w:eastAsia="de-DE"/>
              </w:rPr>
              <w:t>r</w:t>
            </w:r>
            <w:r w:rsidRPr="00642A40">
              <w:rPr>
                <w:rFonts w:eastAsia="Times New Roman" w:cs="Arial"/>
                <w:lang w:eastAsia="de-DE"/>
              </w:rPr>
              <w:lastRenderedPageBreak/>
              <w:t xml:space="preserve">ten Regeln unbekannt, sie müssen sich in der neuen Kultur erst </w:t>
            </w:r>
            <w:proofErr w:type="gramStart"/>
            <w:r w:rsidRPr="00642A40">
              <w:rPr>
                <w:rFonts w:eastAsia="Times New Roman" w:cs="Arial"/>
                <w:lang w:eastAsia="de-DE"/>
              </w:rPr>
              <w:t>zurecht</w:t>
            </w:r>
            <w:proofErr w:type="gramEnd"/>
            <w:r w:rsidRPr="00642A40">
              <w:rPr>
                <w:rFonts w:eastAsia="Times New Roman" w:cs="Arial"/>
                <w:lang w:eastAsia="de-DE"/>
              </w:rPr>
              <w:t xml:space="preserve"> finden. Besonders stark ist dieser Effekt natürlich, wenn die T</w:t>
            </w:r>
            <w:r>
              <w:rPr>
                <w:rFonts w:eastAsia="Times New Roman" w:cs="Arial"/>
                <w:lang w:eastAsia="de-DE"/>
              </w:rPr>
              <w:t>N</w:t>
            </w:r>
            <w:r w:rsidRPr="00642A40">
              <w:rPr>
                <w:rFonts w:eastAsia="Times New Roman" w:cs="Arial"/>
                <w:lang w:eastAsia="de-DE"/>
              </w:rPr>
              <w:t xml:space="preserve"> vorab nicht wussten, dass die Regeln unterschiedlich sind! </w:t>
            </w:r>
          </w:p>
          <w:p w:rsidR="0002226C" w:rsidRDefault="0002226C" w:rsidP="00CF5D91">
            <w:pPr>
              <w:spacing w:after="0"/>
              <w:rPr>
                <w:rFonts w:eastAsia="Times New Roman" w:cs="Arial"/>
                <w:b/>
                <w:lang w:eastAsia="de-DE"/>
              </w:rPr>
            </w:pPr>
            <w:r w:rsidRPr="00A23418">
              <w:rPr>
                <w:rFonts w:eastAsia="Times New Roman" w:cs="Arial"/>
                <w:b/>
                <w:lang w:eastAsia="de-DE"/>
              </w:rPr>
              <w:t>Auswertung</w:t>
            </w:r>
            <w:r>
              <w:rPr>
                <w:rFonts w:eastAsia="Times New Roman" w:cs="Arial"/>
                <w:b/>
                <w:lang w:eastAsia="de-DE"/>
              </w:rPr>
              <w:t>:</w:t>
            </w:r>
          </w:p>
          <w:p w:rsidR="0002226C" w:rsidRDefault="0002226C" w:rsidP="00847CD8">
            <w:pPr>
              <w:numPr>
                <w:ilvl w:val="0"/>
                <w:numId w:val="59"/>
              </w:numPr>
              <w:spacing w:before="0" w:after="0"/>
              <w:jc w:val="left"/>
              <w:rPr>
                <w:rFonts w:eastAsia="Times New Roman" w:cs="Arial"/>
                <w:lang w:eastAsia="de-DE"/>
              </w:rPr>
            </w:pPr>
            <w:r>
              <w:rPr>
                <w:rFonts w:eastAsia="Times New Roman" w:cs="Arial"/>
                <w:lang w:eastAsia="de-DE"/>
              </w:rPr>
              <w:t>Wie habe ich reagiert als ich an einen neuen Tisch kam?</w:t>
            </w:r>
          </w:p>
          <w:p w:rsidR="0002226C" w:rsidRDefault="0002226C" w:rsidP="00847CD8">
            <w:pPr>
              <w:numPr>
                <w:ilvl w:val="0"/>
                <w:numId w:val="59"/>
              </w:numPr>
              <w:spacing w:before="0" w:after="0"/>
              <w:jc w:val="left"/>
              <w:rPr>
                <w:rFonts w:eastAsia="Times New Roman" w:cs="Arial"/>
                <w:lang w:eastAsia="de-DE"/>
              </w:rPr>
            </w:pPr>
            <w:r>
              <w:rPr>
                <w:rFonts w:eastAsia="Times New Roman" w:cs="Arial"/>
                <w:lang w:eastAsia="de-DE"/>
              </w:rPr>
              <w:t>Wie habt ihr diesen „Kulturschock“ erlebt? Wie wurdet ihr aufgeno</w:t>
            </w:r>
            <w:r>
              <w:rPr>
                <w:rFonts w:eastAsia="Times New Roman" w:cs="Arial"/>
                <w:lang w:eastAsia="de-DE"/>
              </w:rPr>
              <w:t>m</w:t>
            </w:r>
            <w:r>
              <w:rPr>
                <w:rFonts w:eastAsia="Times New Roman" w:cs="Arial"/>
                <w:lang w:eastAsia="de-DE"/>
              </w:rPr>
              <w:t>men?</w:t>
            </w:r>
          </w:p>
          <w:p w:rsidR="0002226C" w:rsidRDefault="0002226C" w:rsidP="00847CD8">
            <w:pPr>
              <w:numPr>
                <w:ilvl w:val="0"/>
                <w:numId w:val="59"/>
              </w:numPr>
              <w:spacing w:before="0" w:after="0"/>
              <w:jc w:val="left"/>
              <w:rPr>
                <w:rFonts w:eastAsia="Times New Roman" w:cs="Arial"/>
                <w:lang w:eastAsia="de-DE"/>
              </w:rPr>
            </w:pPr>
            <w:r>
              <w:rPr>
                <w:rFonts w:eastAsia="Times New Roman" w:cs="Arial"/>
                <w:lang w:eastAsia="de-DE"/>
              </w:rPr>
              <w:t>Wie haben die anderen Reagiert, als sie merkten die „neue“ Person kann die Regeln nicht?</w:t>
            </w:r>
          </w:p>
          <w:p w:rsidR="0002226C" w:rsidRPr="00A23418" w:rsidRDefault="0002226C" w:rsidP="00847CD8">
            <w:pPr>
              <w:numPr>
                <w:ilvl w:val="0"/>
                <w:numId w:val="59"/>
              </w:numPr>
              <w:spacing w:before="0" w:after="0"/>
              <w:jc w:val="left"/>
              <w:rPr>
                <w:rFonts w:eastAsia="Times New Roman" w:cs="Arial"/>
                <w:lang w:eastAsia="de-DE"/>
              </w:rPr>
            </w:pPr>
            <w:r>
              <w:rPr>
                <w:rFonts w:eastAsia="Times New Roman" w:cs="Arial"/>
                <w:lang w:eastAsia="de-DE"/>
              </w:rPr>
              <w:t>Auf was für Lösungsvorschläge seid ihr gekommen, um das Problem zu lösen?</w:t>
            </w:r>
          </w:p>
        </w:tc>
      </w:tr>
      <w:tr w:rsidR="0002226C" w:rsidRPr="000A7C04" w:rsidTr="00CF5D91">
        <w:tc>
          <w:tcPr>
            <w:tcW w:w="1330" w:type="dxa"/>
            <w:vAlign w:val="center"/>
          </w:tcPr>
          <w:p w:rsidR="0002226C" w:rsidRPr="000A7C04" w:rsidRDefault="0002226C" w:rsidP="00CF5D91">
            <w:pPr>
              <w:spacing w:line="276" w:lineRule="auto"/>
              <w:jc w:val="center"/>
              <w:rPr>
                <w:rFonts w:cs="Arial"/>
              </w:rPr>
            </w:pPr>
            <w:r>
              <w:rPr>
                <w:rFonts w:cs="Arial"/>
                <w:noProof/>
                <w:lang w:eastAsia="de-DE"/>
              </w:rPr>
              <w:lastRenderedPageBreak/>
              <w:drawing>
                <wp:inline distT="0" distB="0" distL="0" distR="0" wp14:anchorId="0CAD4F78" wp14:editId="6FCE545B">
                  <wp:extent cx="474345" cy="431165"/>
                  <wp:effectExtent l="0" t="0" r="0" b="0"/>
                  <wp:docPr id="331" name="Grafik 331"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02226C" w:rsidRPr="000A7C04" w:rsidRDefault="0002226C" w:rsidP="00CF5D91">
            <w:pPr>
              <w:rPr>
                <w:rFonts w:cs="Arial"/>
              </w:rPr>
            </w:pPr>
            <w:r w:rsidRPr="000A7C04">
              <w:rPr>
                <w:rFonts w:cs="Arial"/>
                <w:b/>
              </w:rPr>
              <w:t>Achtung</w:t>
            </w:r>
            <w:r w:rsidRPr="000A7C04">
              <w:rPr>
                <w:rFonts w:cs="Arial"/>
              </w:rPr>
              <w:t xml:space="preserve"> – - </w:t>
            </w:r>
            <w:r>
              <w:rPr>
                <w:rFonts w:cs="Arial"/>
              </w:rPr>
              <w:t>Diese Methode kann in der Fachstelle Jugendarbeit und Schule beim BDKJ</w:t>
            </w:r>
            <w:r w:rsidR="00847CD8">
              <w:rPr>
                <w:rFonts w:cs="Arial"/>
              </w:rPr>
              <w:t xml:space="preserve"> Rottenburg-Stuttgart</w:t>
            </w:r>
            <w:r>
              <w:rPr>
                <w:rFonts w:cs="Arial"/>
              </w:rPr>
              <w:t xml:space="preserve"> ausgeliehen werden.</w:t>
            </w:r>
          </w:p>
        </w:tc>
      </w:tr>
    </w:tbl>
    <w:p w:rsidR="0002226C" w:rsidRPr="0002226C" w:rsidRDefault="0002226C" w:rsidP="0002226C"/>
    <w:p w:rsidR="002A747C" w:rsidRPr="00640D2D" w:rsidRDefault="002A747C" w:rsidP="002A747C">
      <w:pPr>
        <w:pStyle w:val="berschrift3"/>
        <w:rPr>
          <w:rFonts w:cs="Arial"/>
        </w:rPr>
      </w:pPr>
      <w:bookmarkStart w:id="106" w:name="_Toc455394696"/>
      <w:proofErr w:type="spellStart"/>
      <w:r w:rsidRPr="00640D2D">
        <w:rPr>
          <w:rFonts w:cs="Arial"/>
        </w:rPr>
        <w:t>Urus</w:t>
      </w:r>
      <w:proofErr w:type="spellEnd"/>
      <w:r w:rsidRPr="00640D2D">
        <w:rPr>
          <w:rFonts w:cs="Arial"/>
        </w:rPr>
        <w:t xml:space="preserve"> und Rings</w:t>
      </w:r>
      <w:r w:rsidRPr="00640D2D">
        <w:rPr>
          <w:rStyle w:val="Funotenzeichen"/>
          <w:rFonts w:cs="Arial"/>
          <w:sz w:val="24"/>
        </w:rPr>
        <w:footnoteReference w:id="35"/>
      </w:r>
      <w:bookmarkEnd w:id="106"/>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2A747C" w:rsidRPr="00640D2D" w:rsidTr="0091772B">
        <w:tc>
          <w:tcPr>
            <w:tcW w:w="1330" w:type="dxa"/>
            <w:vAlign w:val="center"/>
          </w:tcPr>
          <w:p w:rsidR="002A747C" w:rsidRPr="00640D2D" w:rsidRDefault="002A747C" w:rsidP="0091772B">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598715E0" wp14:editId="2E5F2517">
                  <wp:extent cx="569595" cy="569595"/>
                  <wp:effectExtent l="0" t="0" r="0" b="0"/>
                  <wp:docPr id="96" name="Grafik 96"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0px-Nine_Men's_Morris_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inline>
              </w:drawing>
            </w:r>
          </w:p>
        </w:tc>
        <w:tc>
          <w:tcPr>
            <w:tcW w:w="7882" w:type="dxa"/>
            <w:vAlign w:val="center"/>
          </w:tcPr>
          <w:p w:rsidR="002A747C" w:rsidRPr="00640D2D" w:rsidRDefault="002A747C" w:rsidP="0091772B">
            <w:pPr>
              <w:rPr>
                <w:rFonts w:cs="Arial"/>
              </w:rPr>
            </w:pPr>
            <w:r w:rsidRPr="00640D2D">
              <w:rPr>
                <w:rFonts w:cs="Arial"/>
                <w:b/>
              </w:rPr>
              <w:t xml:space="preserve">Art – </w:t>
            </w:r>
            <w:r w:rsidRPr="00640D2D">
              <w:rPr>
                <w:rFonts w:cs="Arial"/>
              </w:rPr>
              <w:t>Rollenspiele</w:t>
            </w:r>
          </w:p>
        </w:tc>
      </w:tr>
      <w:tr w:rsidR="002A747C" w:rsidRPr="00640D2D" w:rsidTr="0091772B">
        <w:tc>
          <w:tcPr>
            <w:tcW w:w="1330" w:type="dxa"/>
            <w:vAlign w:val="center"/>
          </w:tcPr>
          <w:p w:rsidR="002A747C" w:rsidRPr="00640D2D" w:rsidRDefault="002A747C" w:rsidP="0091772B">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131EC0B8" wp14:editId="1DD412C3">
                  <wp:extent cx="500380" cy="405130"/>
                  <wp:effectExtent l="0" t="0" r="0" b="0"/>
                  <wp:docPr id="95" name="Grafik 95"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2A747C" w:rsidRPr="00640D2D" w:rsidRDefault="002A747C" w:rsidP="0091772B">
            <w:pPr>
              <w:pStyle w:val="Kopfzeile"/>
              <w:tabs>
                <w:tab w:val="clear" w:pos="4536"/>
                <w:tab w:val="clear" w:pos="9072"/>
              </w:tabs>
              <w:jc w:val="center"/>
              <w:rPr>
                <w:rFonts w:cs="Arial"/>
                <w:sz w:val="4"/>
              </w:rPr>
            </w:pPr>
          </w:p>
        </w:tc>
        <w:tc>
          <w:tcPr>
            <w:tcW w:w="7882" w:type="dxa"/>
            <w:vAlign w:val="center"/>
          </w:tcPr>
          <w:p w:rsidR="002A747C" w:rsidRPr="00640D2D" w:rsidRDefault="002A747C" w:rsidP="0091772B">
            <w:pPr>
              <w:rPr>
                <w:rFonts w:cs="Arial"/>
              </w:rPr>
            </w:pPr>
            <w:r w:rsidRPr="00640D2D">
              <w:rPr>
                <w:rFonts w:cs="Arial"/>
                <w:b/>
              </w:rPr>
              <w:t>Ziele</w:t>
            </w:r>
            <w:r w:rsidRPr="00640D2D">
              <w:rPr>
                <w:rFonts w:cs="Arial"/>
              </w:rPr>
              <w:t xml:space="preserve"> - Simulation von Fremdheit und kulturellen Unterschieden, Respekt vor dem „Anderssein“ selbst erfahren und bewusst werden lassen. Auf spielerische Weise werden die Schüler</w:t>
            </w:r>
            <w:r>
              <w:rPr>
                <w:rFonts w:cs="Arial"/>
              </w:rPr>
              <w:t>*innen</w:t>
            </w:r>
            <w:r w:rsidRPr="00640D2D">
              <w:rPr>
                <w:rFonts w:cs="Arial"/>
              </w:rPr>
              <w:t xml:space="preserve"> mit den Schwierigkeiten und Chancen der Kulturbegegnung vertraut und lernen, sich in die Situation von Menschen hi</w:t>
            </w:r>
            <w:r w:rsidRPr="00640D2D">
              <w:rPr>
                <w:rFonts w:cs="Arial"/>
              </w:rPr>
              <w:t>n</w:t>
            </w:r>
            <w:r w:rsidRPr="00640D2D">
              <w:rPr>
                <w:rFonts w:cs="Arial"/>
              </w:rPr>
              <w:t>zuversetzen, die sich in einer fremden Kultur zurechtfinden müssen</w:t>
            </w:r>
          </w:p>
        </w:tc>
      </w:tr>
      <w:tr w:rsidR="002A747C" w:rsidRPr="00640D2D" w:rsidTr="0091772B">
        <w:trPr>
          <w:trHeight w:val="759"/>
        </w:trPr>
        <w:tc>
          <w:tcPr>
            <w:tcW w:w="1330" w:type="dxa"/>
            <w:vAlign w:val="center"/>
          </w:tcPr>
          <w:p w:rsidR="002A747C" w:rsidRPr="00640D2D" w:rsidRDefault="002A747C" w:rsidP="0091772B">
            <w:pPr>
              <w:jc w:val="center"/>
              <w:rPr>
                <w:rFonts w:cs="Arial"/>
                <w:sz w:val="4"/>
              </w:rPr>
            </w:pPr>
            <w:r w:rsidRPr="00640D2D">
              <w:rPr>
                <w:rFonts w:cs="Arial"/>
                <w:noProof/>
                <w:lang w:eastAsia="de-DE"/>
              </w:rPr>
              <w:drawing>
                <wp:inline distT="0" distB="0" distL="0" distR="0" wp14:anchorId="6BE073FE" wp14:editId="1CCEB71C">
                  <wp:extent cx="474345" cy="431165"/>
                  <wp:effectExtent l="0" t="0" r="0" b="0"/>
                  <wp:docPr id="94" name="Grafik 94"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2A747C" w:rsidRPr="00640D2D" w:rsidRDefault="002A747C" w:rsidP="0091772B">
            <w:pPr>
              <w:rPr>
                <w:rFonts w:cs="Arial"/>
              </w:rPr>
            </w:pPr>
            <w:r w:rsidRPr="00640D2D">
              <w:rPr>
                <w:rFonts w:cs="Arial"/>
                <w:b/>
              </w:rPr>
              <w:t>Zeit</w:t>
            </w:r>
            <w:r w:rsidRPr="00640D2D">
              <w:rPr>
                <w:rFonts w:cs="Arial"/>
              </w:rPr>
              <w:t xml:space="preserve"> - ca. 1,5 Stunden</w:t>
            </w:r>
          </w:p>
        </w:tc>
      </w:tr>
      <w:tr w:rsidR="002A747C" w:rsidRPr="00640D2D" w:rsidTr="0091772B">
        <w:tc>
          <w:tcPr>
            <w:tcW w:w="1330" w:type="dxa"/>
            <w:vAlign w:val="center"/>
          </w:tcPr>
          <w:p w:rsidR="002A747C" w:rsidRPr="00640D2D" w:rsidRDefault="002A747C" w:rsidP="0091772B">
            <w:pPr>
              <w:jc w:val="center"/>
              <w:rPr>
                <w:rFonts w:cs="Arial"/>
              </w:rPr>
            </w:pPr>
            <w:r w:rsidRPr="00640D2D">
              <w:rPr>
                <w:rFonts w:cs="Arial"/>
                <w:noProof/>
                <w:lang w:eastAsia="de-DE"/>
              </w:rPr>
              <w:drawing>
                <wp:inline distT="0" distB="0" distL="0" distR="0" wp14:anchorId="41536CF0" wp14:editId="3886FCC5">
                  <wp:extent cx="491490" cy="457200"/>
                  <wp:effectExtent l="0" t="0" r="0" b="0"/>
                  <wp:docPr id="92" name="Grafik 92"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2A747C" w:rsidRPr="00640D2D" w:rsidRDefault="002A747C" w:rsidP="0091772B">
            <w:pPr>
              <w:rPr>
                <w:rFonts w:cs="Arial"/>
              </w:rPr>
            </w:pPr>
            <w:r w:rsidRPr="00640D2D">
              <w:rPr>
                <w:rFonts w:cs="Arial"/>
                <w:b/>
              </w:rPr>
              <w:t>Material</w:t>
            </w:r>
            <w:r w:rsidRPr="00640D2D">
              <w:rPr>
                <w:rFonts w:cs="Arial"/>
              </w:rPr>
              <w:t xml:space="preserve"> - Was für Vorbereitungen und Materialien anfallen</w:t>
            </w:r>
          </w:p>
        </w:tc>
      </w:tr>
      <w:tr w:rsidR="002A747C" w:rsidRPr="00640D2D" w:rsidTr="0091772B">
        <w:tc>
          <w:tcPr>
            <w:tcW w:w="1330" w:type="dxa"/>
            <w:vAlign w:val="center"/>
          </w:tcPr>
          <w:p w:rsidR="002A747C" w:rsidRPr="00640D2D" w:rsidRDefault="002A747C" w:rsidP="0091772B">
            <w:pPr>
              <w:jc w:val="center"/>
              <w:rPr>
                <w:rFonts w:cs="Arial"/>
              </w:rPr>
            </w:pPr>
            <w:r w:rsidRPr="00640D2D">
              <w:rPr>
                <w:rFonts w:cs="Arial"/>
                <w:noProof/>
                <w:lang w:eastAsia="de-DE"/>
              </w:rPr>
              <w:drawing>
                <wp:inline distT="0" distB="0" distL="0" distR="0" wp14:anchorId="2D9BD348" wp14:editId="4E053018">
                  <wp:extent cx="695325" cy="55245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tcPr>
          <w:p w:rsidR="002A747C" w:rsidRPr="00640D2D" w:rsidRDefault="002A747C" w:rsidP="0091772B">
            <w:pPr>
              <w:rPr>
                <w:rFonts w:cs="Arial"/>
              </w:rPr>
            </w:pPr>
            <w:r w:rsidRPr="00640D2D">
              <w:rPr>
                <w:rFonts w:cs="Arial"/>
              </w:rPr>
              <w:t>In  diesem Rollenspiel wird das Aufeinanderprallen zweier Kulturen simuliert. Die Schüler müssen versuchen, die Regeln, Werte und Normen der anderen Kultur herauszufinden. Die Gruppe wird in zwei Teile (=zwei Kulturen (</w:t>
            </w:r>
            <w:proofErr w:type="spellStart"/>
            <w:r w:rsidRPr="00640D2D">
              <w:rPr>
                <w:rFonts w:cs="Arial"/>
              </w:rPr>
              <w:t>Urus</w:t>
            </w:r>
            <w:proofErr w:type="spellEnd"/>
            <w:r w:rsidRPr="00640D2D">
              <w:rPr>
                <w:rFonts w:cs="Arial"/>
              </w:rPr>
              <w:t xml:space="preserve"> und </w:t>
            </w:r>
            <w:r w:rsidRPr="00640D2D">
              <w:rPr>
                <w:rFonts w:cs="Arial"/>
              </w:rPr>
              <w:lastRenderedPageBreak/>
              <w:t>Rings)) geteilt. Jede Gruppe braucht ihren eigenen Gruppenraum, in dem die jeweiligen Regeln erklärt und eingeübt werden. Beide Gruppen brauchen einen Spielleiter, der die Anleitung und Einweisung übernimmt und Fragen beantwo</w:t>
            </w:r>
            <w:r w:rsidRPr="00640D2D">
              <w:rPr>
                <w:rFonts w:cs="Arial"/>
              </w:rPr>
              <w:t>r</w:t>
            </w:r>
            <w:r w:rsidRPr="00640D2D">
              <w:rPr>
                <w:rFonts w:cs="Arial"/>
              </w:rPr>
              <w:t>tet. In einem vorgegeben zeitlichen Rhythmus wird eine Person zwischen den Kulturen ausgetauscht. Diese Person beobachtet die andere Kultur und ve</w:t>
            </w:r>
            <w:r w:rsidRPr="00640D2D">
              <w:rPr>
                <w:rFonts w:cs="Arial"/>
              </w:rPr>
              <w:t>r</w:t>
            </w:r>
            <w:r w:rsidRPr="00640D2D">
              <w:rPr>
                <w:rFonts w:cs="Arial"/>
              </w:rPr>
              <w:t>sucht, möglichst viel über sie in Erfahrung zu bringen. Die Gruppenmitglieder, die in ihrer Kultur bleiben, verhalten sich entsprechend ihren Regeln und führen den Fremden bei „regelwidrigem Verhalten“ aus dem Raum. Nach einer abg</w:t>
            </w:r>
            <w:r w:rsidRPr="00640D2D">
              <w:rPr>
                <w:rFonts w:cs="Arial"/>
              </w:rPr>
              <w:t>e</w:t>
            </w:r>
            <w:r w:rsidRPr="00640D2D">
              <w:rPr>
                <w:rFonts w:cs="Arial"/>
              </w:rPr>
              <w:t>sprochenen Zeit kehren die Personen in ihre Gruppen zurück und berichten von ihren Erfahrungen. Die Eigenarten der anderen Kultur sollten schriftlich festgehalten werden (falsche Interpretationen zulassen). Die weitere Vorg</w:t>
            </w:r>
            <w:r w:rsidRPr="00640D2D">
              <w:rPr>
                <w:rFonts w:cs="Arial"/>
              </w:rPr>
              <w:t>e</w:t>
            </w:r>
            <w:r w:rsidRPr="00640D2D">
              <w:rPr>
                <w:rFonts w:cs="Arial"/>
              </w:rPr>
              <w:t>hensweise der nächsten Person wird geplant. Im Anschluss an die Beratung</w:t>
            </w:r>
            <w:r w:rsidRPr="00640D2D">
              <w:rPr>
                <w:rFonts w:cs="Arial"/>
              </w:rPr>
              <w:t>s</w:t>
            </w:r>
            <w:r w:rsidRPr="00640D2D">
              <w:rPr>
                <w:rFonts w:cs="Arial"/>
              </w:rPr>
              <w:t>zeit werden erneut Besucher ausgetauscht. Alle Gruppenmitglieder sollten möglichst einmal die Möglichkeit erhalten, die andere Kultur zu besuchen.</w:t>
            </w:r>
          </w:p>
        </w:tc>
      </w:tr>
      <w:tr w:rsidR="002A747C" w:rsidRPr="00640D2D" w:rsidTr="0091772B">
        <w:tc>
          <w:tcPr>
            <w:tcW w:w="1330" w:type="dxa"/>
            <w:vAlign w:val="center"/>
          </w:tcPr>
          <w:p w:rsidR="002A747C" w:rsidRPr="00640D2D" w:rsidRDefault="002A747C" w:rsidP="0091772B">
            <w:pPr>
              <w:jc w:val="center"/>
              <w:rPr>
                <w:rFonts w:cs="Arial"/>
              </w:rPr>
            </w:pPr>
            <w:r w:rsidRPr="00640D2D">
              <w:rPr>
                <w:rFonts w:cs="Arial"/>
                <w:noProof/>
                <w:lang w:eastAsia="de-DE"/>
              </w:rPr>
              <w:lastRenderedPageBreak/>
              <w:drawing>
                <wp:inline distT="0" distB="0" distL="0" distR="0" wp14:anchorId="3812F8BD" wp14:editId="4ADD3357">
                  <wp:extent cx="474345" cy="431165"/>
                  <wp:effectExtent l="0" t="0" r="0" b="0"/>
                  <wp:docPr id="91" name="Grafik 91"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tcPr>
          <w:p w:rsidR="002A747C" w:rsidRPr="00640D2D" w:rsidRDefault="002A747C" w:rsidP="0091772B">
            <w:pPr>
              <w:rPr>
                <w:rFonts w:cs="Arial"/>
                <w:u w:val="single"/>
              </w:rPr>
            </w:pPr>
            <w:r w:rsidRPr="00640D2D">
              <w:rPr>
                <w:rFonts w:cs="Arial"/>
                <w:u w:val="single"/>
              </w:rPr>
              <w:t>Auswertung</w:t>
            </w:r>
          </w:p>
          <w:p w:rsidR="002A747C" w:rsidRPr="00640D2D" w:rsidRDefault="002A747C" w:rsidP="0091772B">
            <w:pPr>
              <w:rPr>
                <w:rFonts w:cs="Arial"/>
              </w:rPr>
            </w:pPr>
            <w:r w:rsidRPr="00640D2D">
              <w:rPr>
                <w:rFonts w:cs="Arial"/>
              </w:rPr>
              <w:t>Beide Gruppen berichten darüber, wie man sich fühlt, wenn man eine Kultur besucht, deren Sprache, Gesten und Verhaltensweisen fremd sind. Beide Gruppen versuchen, die Kultur der anderen Gruppe zu erklären. Wichtig ist bei der Auswertung, dass es bei den Empfindungen jedes Spielenden kein richtig oder falsch gibt, sondern es um die Erfahrung geht, wie man sich in bestim</w:t>
            </w:r>
            <w:r w:rsidRPr="00640D2D">
              <w:rPr>
                <w:rFonts w:cs="Arial"/>
              </w:rPr>
              <w:t>m</w:t>
            </w:r>
            <w:r w:rsidRPr="00640D2D">
              <w:rPr>
                <w:rFonts w:cs="Arial"/>
              </w:rPr>
              <w:t>ten Situationen gefühlt hat. Es gibt unterschiedliche Möglichkeiten damit umz</w:t>
            </w:r>
            <w:r w:rsidRPr="00640D2D">
              <w:rPr>
                <w:rFonts w:cs="Arial"/>
              </w:rPr>
              <w:t>u</w:t>
            </w:r>
            <w:r w:rsidRPr="00640D2D">
              <w:rPr>
                <w:rFonts w:cs="Arial"/>
              </w:rPr>
              <w:t xml:space="preserve">gehen und die sollen nicht bewertet werden.  </w:t>
            </w:r>
          </w:p>
          <w:p w:rsidR="002A747C" w:rsidRDefault="002A747C" w:rsidP="0091772B">
            <w:pPr>
              <w:rPr>
                <w:rFonts w:cs="Arial"/>
              </w:rPr>
            </w:pPr>
            <w:r w:rsidRPr="00640D2D">
              <w:rPr>
                <w:rFonts w:cs="Arial"/>
                <w:u w:val="single"/>
              </w:rPr>
              <w:t>Hinweis</w:t>
            </w:r>
            <w:r w:rsidRPr="00640D2D">
              <w:rPr>
                <w:rFonts w:cs="Arial"/>
              </w:rPr>
              <w:t xml:space="preserve">: Nach der Auswertung gibt es die Möglichkeit, Erfahrungen aus der Gruppe zu sammeln. Eine offene Gesprächsrunde bietet sich an: In welcher Situation ist es den Schülern schon einmal ähnlich ergangen? Wann kann es zu Verständnisschwierigkeiten kommen? Können sich die Schüler vielleicht an Situationen (im Urlaub…) erinnern, in denen sie sich missverstanden gefühlt haben? </w:t>
            </w:r>
          </w:p>
          <w:p w:rsidR="0002226C" w:rsidRPr="00640D2D" w:rsidRDefault="0002226C" w:rsidP="0091772B">
            <w:pPr>
              <w:rPr>
                <w:rFonts w:cs="Arial"/>
              </w:rPr>
            </w:pPr>
            <w:r>
              <w:rPr>
                <w:rFonts w:cs="Arial"/>
              </w:rPr>
              <w:t>Was hat dass, mit mir als j SMP-Iler*in zu tun?</w:t>
            </w:r>
          </w:p>
          <w:p w:rsidR="002A747C" w:rsidRPr="00640D2D" w:rsidRDefault="002A747C" w:rsidP="0091772B">
            <w:pPr>
              <w:rPr>
                <w:rFonts w:cs="Arial"/>
              </w:rPr>
            </w:pPr>
            <w:r w:rsidRPr="00640D2D">
              <w:rPr>
                <w:rFonts w:cs="Arial"/>
                <w:u w:val="single"/>
              </w:rPr>
              <w:t>Gruppenregeln</w:t>
            </w:r>
            <w:r w:rsidRPr="00640D2D">
              <w:rPr>
                <w:rFonts w:cs="Arial"/>
              </w:rPr>
              <w:t>: siehe unten</w:t>
            </w:r>
          </w:p>
        </w:tc>
      </w:tr>
    </w:tbl>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r w:rsidRPr="00640D2D">
        <w:rPr>
          <w:rFonts w:cs="Arial"/>
          <w:b/>
          <w:sz w:val="28"/>
          <w:szCs w:val="28"/>
        </w:rPr>
        <w:br w:type="page"/>
      </w:r>
      <w:r w:rsidRPr="00640D2D">
        <w:rPr>
          <w:rFonts w:cs="Arial"/>
          <w:b/>
          <w:szCs w:val="28"/>
        </w:rPr>
        <w:lastRenderedPageBreak/>
        <w:t>DIE URUS!</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r w:rsidRPr="00640D2D">
        <w:rPr>
          <w:rFonts w:cs="Arial"/>
          <w:b/>
          <w:szCs w:val="28"/>
        </w:rPr>
        <w:t>Wichtig sind ihnen Freundschaften!</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r w:rsidRPr="00640D2D">
        <w:rPr>
          <w:rFonts w:cs="Arial"/>
          <w:szCs w:val="28"/>
        </w:rPr>
        <w:t xml:space="preserve">Die Menschen in der </w:t>
      </w:r>
      <w:proofErr w:type="spellStart"/>
      <w:r w:rsidRPr="00640D2D">
        <w:rPr>
          <w:rFonts w:cs="Arial"/>
          <w:szCs w:val="28"/>
        </w:rPr>
        <w:t>Uru</w:t>
      </w:r>
      <w:proofErr w:type="spellEnd"/>
      <w:r w:rsidRPr="00640D2D">
        <w:rPr>
          <w:rFonts w:cs="Arial"/>
          <w:szCs w:val="28"/>
        </w:rPr>
        <w:t xml:space="preserve">- Kultur sind sehr freundlich und sanft. Freundschaften schließen geht bei ihnen über alles. Allerdings darf seine </w:t>
      </w:r>
      <w:proofErr w:type="spellStart"/>
      <w:r w:rsidRPr="00640D2D">
        <w:rPr>
          <w:rFonts w:cs="Arial"/>
          <w:szCs w:val="28"/>
        </w:rPr>
        <w:t>olche</w:t>
      </w:r>
      <w:proofErr w:type="spellEnd"/>
      <w:r w:rsidRPr="00640D2D">
        <w:rPr>
          <w:rFonts w:cs="Arial"/>
          <w:szCs w:val="28"/>
        </w:rPr>
        <w:t xml:space="preserve"> Freundschaft nur in einem System ziemlich strenger Regeln stattfinden:</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proofErr w:type="spellStart"/>
      <w:r w:rsidRPr="00640D2D">
        <w:rPr>
          <w:rFonts w:cs="Arial"/>
          <w:b/>
          <w:szCs w:val="28"/>
        </w:rPr>
        <w:t>Urus</w:t>
      </w:r>
      <w:proofErr w:type="spellEnd"/>
      <w:r w:rsidRPr="00640D2D">
        <w:rPr>
          <w:rFonts w:cs="Arial"/>
          <w:b/>
          <w:szCs w:val="28"/>
        </w:rPr>
        <w:t xml:space="preserve"> ehren und respektieren ältere Menschen: </w:t>
      </w:r>
      <w:r w:rsidRPr="00640D2D">
        <w:rPr>
          <w:rFonts w:cs="Arial"/>
          <w:szCs w:val="28"/>
        </w:rPr>
        <w:t xml:space="preserve">Die Älteste hat uneingeschränkte Autorität. Ihr </w:t>
      </w:r>
      <w:proofErr w:type="gramStart"/>
      <w:r w:rsidRPr="00640D2D">
        <w:rPr>
          <w:rFonts w:cs="Arial"/>
          <w:szCs w:val="28"/>
        </w:rPr>
        <w:t>ist</w:t>
      </w:r>
      <w:proofErr w:type="gramEnd"/>
      <w:r w:rsidRPr="00640D2D">
        <w:rPr>
          <w:rFonts w:cs="Arial"/>
          <w:szCs w:val="28"/>
        </w:rPr>
        <w:t xml:space="preserve"> mit besonderem Respekt zu begegnen und ihre Entscheidungen sind für alle </w:t>
      </w:r>
      <w:proofErr w:type="spellStart"/>
      <w:r w:rsidRPr="00640D2D">
        <w:rPr>
          <w:rFonts w:cs="Arial"/>
          <w:szCs w:val="28"/>
        </w:rPr>
        <w:t>Uru</w:t>
      </w:r>
      <w:proofErr w:type="spellEnd"/>
      <w:r w:rsidRPr="00640D2D">
        <w:rPr>
          <w:rFonts w:cs="Arial"/>
          <w:szCs w:val="28"/>
        </w:rPr>
        <w:t xml:space="preserve">- Mitglieder verbindlich.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r w:rsidRPr="00640D2D">
        <w:rPr>
          <w:rFonts w:cs="Arial"/>
          <w:b/>
          <w:szCs w:val="28"/>
        </w:rPr>
        <w:t>Männer gelten als Eigentum der Frauen</w:t>
      </w:r>
      <w:r w:rsidRPr="00640D2D">
        <w:rPr>
          <w:rFonts w:cs="Arial"/>
          <w:szCs w:val="28"/>
        </w:rPr>
        <w:t xml:space="preserve">.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r w:rsidRPr="00640D2D">
        <w:rPr>
          <w:rFonts w:cs="Arial"/>
          <w:szCs w:val="28"/>
        </w:rPr>
        <w:t>Männer werden stets von Frauen angesprochen, nie umgekehrt. Allerdings dürfen Männer and</w:t>
      </w:r>
      <w:r w:rsidRPr="00640D2D">
        <w:rPr>
          <w:rFonts w:cs="Arial"/>
          <w:szCs w:val="28"/>
        </w:rPr>
        <w:t>e</w:t>
      </w:r>
      <w:r w:rsidRPr="00640D2D">
        <w:rPr>
          <w:rFonts w:cs="Arial"/>
          <w:szCs w:val="28"/>
        </w:rPr>
        <w:t xml:space="preserve">ren Frauen stumme Zeichen geben.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r w:rsidRPr="00640D2D">
        <w:rPr>
          <w:rFonts w:cs="Arial"/>
          <w:szCs w:val="28"/>
        </w:rPr>
        <w:t xml:space="preserve">Männer können immer mit Männern sprechen.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r w:rsidRPr="00640D2D">
        <w:rPr>
          <w:rFonts w:cs="Arial"/>
          <w:b/>
          <w:szCs w:val="28"/>
        </w:rPr>
        <w:t xml:space="preserve">Tauschhandel: </w:t>
      </w:r>
      <w:r w:rsidRPr="00640D2D">
        <w:rPr>
          <w:rFonts w:cs="Arial"/>
          <w:szCs w:val="28"/>
        </w:rPr>
        <w:t xml:space="preserve">Die Menschen der </w:t>
      </w:r>
      <w:proofErr w:type="spellStart"/>
      <w:r w:rsidRPr="00640D2D">
        <w:rPr>
          <w:rFonts w:cs="Arial"/>
          <w:szCs w:val="28"/>
        </w:rPr>
        <w:t>Uru</w:t>
      </w:r>
      <w:proofErr w:type="spellEnd"/>
      <w:r w:rsidRPr="00640D2D">
        <w:rPr>
          <w:rFonts w:cs="Arial"/>
          <w:szCs w:val="28"/>
        </w:rPr>
        <w:t>-Kultur tauschen gerne. Vor allem neue interessante Di</w:t>
      </w:r>
      <w:r w:rsidRPr="00640D2D">
        <w:rPr>
          <w:rFonts w:cs="Arial"/>
          <w:szCs w:val="28"/>
        </w:rPr>
        <w:t>n</w:t>
      </w:r>
      <w:r w:rsidRPr="00640D2D">
        <w:rPr>
          <w:rFonts w:cs="Arial"/>
          <w:szCs w:val="28"/>
        </w:rPr>
        <w:t xml:space="preserve">ge wecken ihr Interesse. Keiner hängt besonders an seinen Besitztümern. Wichtig ist, dass man mit anderen möglichst viel in Kontakt kommt und dabei öfter auch mal etwas Neues erhandelt.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r w:rsidRPr="00640D2D">
        <w:rPr>
          <w:rFonts w:cs="Arial"/>
          <w:szCs w:val="28"/>
        </w:rPr>
        <w:t xml:space="preserve">Getauscht wird nur zwischen zwei Personen. Bei jedem Tausch berührt man sich mindestens einmal. Bevor getauscht wird, fangen die Partner ein kleines Gespräch an, sie witzeln und lachen viel. Dann einigt man sich, um was es bei dem Handel gehen soll. Im Zweifelsfall willigt man schnell ein, da es als unhöflich gilt, sich zu streiten. Dann schwätzt man noch ein wenig und geht weiter.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r w:rsidRPr="00640D2D">
        <w:rPr>
          <w:rFonts w:cs="Arial"/>
          <w:b/>
          <w:szCs w:val="28"/>
        </w:rPr>
        <w:t xml:space="preserve">Strafe bei Fehlverhalten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r w:rsidRPr="00640D2D">
        <w:rPr>
          <w:rFonts w:cs="Arial"/>
          <w:szCs w:val="28"/>
        </w:rPr>
        <w:t xml:space="preserve">Wer gegen die Regeln verstößt, wird von den Frauen gemeinsam bestraft und von ihnen aus dem Raum geführt. Strafen gelten für die laufenden Runden.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r w:rsidRPr="00640D2D">
        <w:rPr>
          <w:rFonts w:cs="Arial"/>
          <w:b/>
          <w:szCs w:val="28"/>
        </w:rPr>
        <w:t>Besucher</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r w:rsidRPr="00640D2D">
        <w:rPr>
          <w:rFonts w:cs="Arial"/>
          <w:szCs w:val="28"/>
        </w:rPr>
        <w:t xml:space="preserve">Mit Besuchern können keine Gespräche geführt werden, da man ihre Sprache nicht versteht. Also können von ihnen auch keine Fragen beantwortet werden. </w:t>
      </w:r>
      <w:r w:rsidRPr="00640D2D">
        <w:rPr>
          <w:rFonts w:cs="Arial"/>
          <w:szCs w:val="28"/>
          <w:u w:val="single"/>
        </w:rPr>
        <w:t xml:space="preserve">Aber </w:t>
      </w:r>
      <w:r w:rsidRPr="00640D2D">
        <w:rPr>
          <w:rFonts w:cs="Arial"/>
          <w:szCs w:val="28"/>
        </w:rPr>
        <w:t xml:space="preserve">wenn sich die Besucher entsprechend der Regeln verhalten, können sie in den Handel miteinbezogen werden. Allerdings: Besucher/innen, die direkt Männer ansprechen, werden zurechtgewiesen und bei einem weiteren Versuch aus dem Raum geführt.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r w:rsidRPr="00640D2D">
        <w:rPr>
          <w:rFonts w:cs="Arial"/>
          <w:b/>
          <w:szCs w:val="28"/>
        </w:rPr>
        <w:t>Verbot</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r w:rsidRPr="00640D2D">
        <w:rPr>
          <w:rFonts w:cs="Arial"/>
          <w:b/>
          <w:szCs w:val="28"/>
        </w:rPr>
        <w:t xml:space="preserve">Es ist verboten, Fremden die Regeln der </w:t>
      </w:r>
      <w:proofErr w:type="spellStart"/>
      <w:r w:rsidRPr="00640D2D">
        <w:rPr>
          <w:rFonts w:cs="Arial"/>
          <w:b/>
          <w:szCs w:val="28"/>
        </w:rPr>
        <w:t>Urus</w:t>
      </w:r>
      <w:proofErr w:type="spellEnd"/>
      <w:r w:rsidRPr="00640D2D">
        <w:rPr>
          <w:rFonts w:cs="Arial"/>
          <w:b/>
          <w:szCs w:val="28"/>
        </w:rPr>
        <w:t xml:space="preserve"> zu verraten!</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r w:rsidRPr="00640D2D">
        <w:rPr>
          <w:rFonts w:cs="Arial"/>
          <w:b/>
          <w:sz w:val="24"/>
          <w:szCs w:val="28"/>
        </w:rPr>
        <w:br w:type="page"/>
      </w:r>
      <w:r w:rsidRPr="00640D2D">
        <w:rPr>
          <w:rFonts w:cs="Arial"/>
          <w:b/>
          <w:sz w:val="24"/>
          <w:szCs w:val="32"/>
        </w:rPr>
        <w:lastRenderedPageBreak/>
        <w:t>Die RINGS</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r w:rsidRPr="00640D2D">
        <w:rPr>
          <w:rFonts w:cs="Arial"/>
          <w:b/>
          <w:szCs w:val="28"/>
        </w:rPr>
        <w:t xml:space="preserve">Die RINGS arbeiten hart, um durch den Handel möglichst viel für sich selbst zu erzielen:  </w:t>
      </w:r>
      <w:r w:rsidRPr="00640D2D">
        <w:rPr>
          <w:rFonts w:cs="Arial"/>
          <w:szCs w:val="28"/>
        </w:rPr>
        <w:t xml:space="preserve">Alle RINGS sind gleich und jeder ist für sein Glück und seinen Erfolg selbst verantwortlich. </w:t>
      </w:r>
      <w:r w:rsidRPr="00640D2D">
        <w:rPr>
          <w:rFonts w:cs="Arial"/>
          <w:b/>
          <w:szCs w:val="28"/>
        </w:rPr>
        <w:t xml:space="preserve">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r w:rsidRPr="00640D2D">
        <w:rPr>
          <w:rFonts w:cs="Arial"/>
          <w:b/>
          <w:szCs w:val="28"/>
        </w:rPr>
        <w:t xml:space="preserve">Menschen dürfen nicht berührt werden. Gefühle zeigen schadet dem guten Ruf.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r w:rsidRPr="00640D2D">
        <w:rPr>
          <w:rFonts w:cs="Arial"/>
          <w:szCs w:val="28"/>
        </w:rPr>
        <w:t>Einen Menschen zu berühren gilt als schwerer Eingriff in dessen Persönlichkeit. Gefühlsäuß</w:t>
      </w:r>
      <w:r w:rsidRPr="00640D2D">
        <w:rPr>
          <w:rFonts w:cs="Arial"/>
          <w:szCs w:val="28"/>
        </w:rPr>
        <w:t>e</w:t>
      </w:r>
      <w:r w:rsidRPr="00640D2D">
        <w:rPr>
          <w:rFonts w:cs="Arial"/>
          <w:szCs w:val="28"/>
        </w:rPr>
        <w:t xml:space="preserve">rungen gelten als Zeichen von Schwäche. </w:t>
      </w: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szCs w:val="28"/>
        </w:rPr>
      </w:pPr>
    </w:p>
    <w:p w:rsidR="002A747C" w:rsidRPr="00640D2D" w:rsidRDefault="002A747C" w:rsidP="002A747C">
      <w:pPr>
        <w:pBdr>
          <w:top w:val="single" w:sz="4" w:space="1" w:color="auto"/>
          <w:left w:val="single" w:sz="4" w:space="4" w:color="auto"/>
          <w:bottom w:val="single" w:sz="4" w:space="1" w:color="auto"/>
          <w:right w:val="single" w:sz="4" w:space="4" w:color="auto"/>
        </w:pBdr>
        <w:rPr>
          <w:rFonts w:cs="Arial"/>
          <w:b/>
          <w:szCs w:val="28"/>
        </w:rPr>
      </w:pPr>
      <w:r w:rsidRPr="00640D2D">
        <w:rPr>
          <w:rFonts w:cs="Arial"/>
          <w:b/>
          <w:szCs w:val="28"/>
        </w:rPr>
        <w:t>Die Sprache der RINGS</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szCs w:val="28"/>
        </w:rPr>
      </w:pPr>
      <w:r w:rsidRPr="00640D2D">
        <w:rPr>
          <w:rFonts w:cs="Arial"/>
          <w:szCs w:val="28"/>
        </w:rPr>
        <w:t xml:space="preserve">JA      </w:t>
      </w:r>
      <w:r w:rsidRPr="00640D2D">
        <w:rPr>
          <w:rFonts w:cs="Arial"/>
          <w:szCs w:val="28"/>
        </w:rPr>
        <w:tab/>
      </w:r>
      <w:r w:rsidRPr="00640D2D">
        <w:rPr>
          <w:rFonts w:cs="Arial"/>
          <w:szCs w:val="28"/>
        </w:rPr>
        <w:tab/>
        <w:t>- Berühren des Brustkorbs mit dem Kinn</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ind w:left="2130" w:hanging="2130"/>
        <w:rPr>
          <w:rFonts w:cs="Arial"/>
          <w:szCs w:val="28"/>
        </w:rPr>
      </w:pPr>
      <w:r w:rsidRPr="00640D2D">
        <w:rPr>
          <w:rFonts w:cs="Arial"/>
          <w:szCs w:val="28"/>
        </w:rPr>
        <w:t xml:space="preserve">NEIN </w:t>
      </w:r>
      <w:r w:rsidRPr="00640D2D">
        <w:rPr>
          <w:rFonts w:cs="Arial"/>
          <w:szCs w:val="28"/>
        </w:rPr>
        <w:tab/>
      </w:r>
      <w:r w:rsidRPr="00640D2D">
        <w:rPr>
          <w:rFonts w:cs="Arial"/>
          <w:szCs w:val="28"/>
        </w:rPr>
        <w:tab/>
        <w:t xml:space="preserve">- Hochheben beider Ellenbogen auf Gesichtshöhe (je höher desto    </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ind w:left="2130" w:hanging="2130"/>
        <w:rPr>
          <w:rFonts w:cs="Arial"/>
          <w:szCs w:val="28"/>
        </w:rPr>
      </w:pPr>
      <w:r w:rsidRPr="00640D2D">
        <w:rPr>
          <w:rFonts w:cs="Arial"/>
          <w:szCs w:val="28"/>
        </w:rPr>
        <w:tab/>
      </w:r>
      <w:r w:rsidRPr="00640D2D">
        <w:rPr>
          <w:rFonts w:cs="Arial"/>
          <w:szCs w:val="28"/>
        </w:rPr>
        <w:tab/>
        <w:t xml:space="preserve">  entschiedener)</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szCs w:val="28"/>
        </w:rPr>
      </w:pPr>
      <w:r w:rsidRPr="00640D2D">
        <w:rPr>
          <w:rFonts w:cs="Arial"/>
          <w:szCs w:val="28"/>
        </w:rPr>
        <w:t>WIEDERHOLEN - waagerechte Daumenhaltung bei geballten Fäusten</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szCs w:val="28"/>
        </w:rPr>
      </w:pP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b/>
          <w:szCs w:val="28"/>
        </w:rPr>
      </w:pPr>
      <w:r w:rsidRPr="00640D2D">
        <w:rPr>
          <w:rFonts w:cs="Arial"/>
          <w:b/>
          <w:szCs w:val="28"/>
        </w:rPr>
        <w:t>Tauschhandel</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szCs w:val="28"/>
        </w:rPr>
      </w:pPr>
      <w:r w:rsidRPr="00640D2D">
        <w:rPr>
          <w:rFonts w:cs="Arial"/>
          <w:szCs w:val="28"/>
        </w:rPr>
        <w:t xml:space="preserve">Alle Mitglieder der RINGS wollen ihren Besitz vermehren und vor anderen gut dastehen, d.h. möglichst viele gute Geschäfte abschließen. Die anderen werden als Konkurrenten betrachtet. </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szCs w:val="28"/>
        </w:rPr>
      </w:pPr>
      <w:r w:rsidRPr="00640D2D">
        <w:rPr>
          <w:rFonts w:cs="Arial"/>
          <w:szCs w:val="28"/>
        </w:rPr>
        <w:t xml:space="preserve">Gehandelt wird, indem sich die Partner zu Beginn dreimal zuzwinkern ohne zu lächeln. Wer nicht zwinkert, ist nicht Mitglied der Kultur. </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szCs w:val="28"/>
        </w:rPr>
      </w:pP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b/>
          <w:szCs w:val="28"/>
        </w:rPr>
      </w:pPr>
      <w:r w:rsidRPr="00640D2D">
        <w:rPr>
          <w:rFonts w:cs="Arial"/>
          <w:b/>
          <w:szCs w:val="28"/>
        </w:rPr>
        <w:t>Verstoß von Regeln</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szCs w:val="28"/>
        </w:rPr>
      </w:pPr>
      <w:r w:rsidRPr="00640D2D">
        <w:rPr>
          <w:rFonts w:cs="Arial"/>
          <w:szCs w:val="28"/>
        </w:rPr>
        <w:t>Regelverstöße werden nicht geahndet, jeder kümmert sich nur um sich selbst.</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szCs w:val="28"/>
        </w:rPr>
      </w:pP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b/>
          <w:szCs w:val="28"/>
        </w:rPr>
      </w:pPr>
      <w:r w:rsidRPr="00640D2D">
        <w:rPr>
          <w:rFonts w:cs="Arial"/>
          <w:b/>
          <w:szCs w:val="28"/>
        </w:rPr>
        <w:t>Verbot</w:t>
      </w:r>
    </w:p>
    <w:p w:rsidR="002A747C" w:rsidRPr="00640D2D" w:rsidRDefault="002A747C" w:rsidP="002A747C">
      <w:pPr>
        <w:pBdr>
          <w:top w:val="single" w:sz="4" w:space="1" w:color="auto"/>
          <w:left w:val="single" w:sz="4" w:space="4" w:color="auto"/>
          <w:bottom w:val="single" w:sz="4" w:space="1" w:color="auto"/>
          <w:right w:val="single" w:sz="4" w:space="4" w:color="auto"/>
        </w:pBdr>
        <w:tabs>
          <w:tab w:val="left" w:pos="1440"/>
        </w:tabs>
        <w:rPr>
          <w:rFonts w:cs="Arial"/>
          <w:b/>
          <w:szCs w:val="28"/>
        </w:rPr>
      </w:pPr>
      <w:r w:rsidRPr="00640D2D">
        <w:rPr>
          <w:rFonts w:cs="Arial"/>
          <w:b/>
          <w:szCs w:val="28"/>
        </w:rPr>
        <w:t xml:space="preserve">Es ist verboten die Regeln der RINGS Fremden zu verraten. </w:t>
      </w:r>
    </w:p>
    <w:p w:rsidR="002A747C" w:rsidRPr="00640D2D" w:rsidRDefault="002A747C" w:rsidP="002A747C">
      <w:pPr>
        <w:spacing w:before="0" w:after="200" w:line="276" w:lineRule="auto"/>
        <w:jc w:val="left"/>
        <w:rPr>
          <w:rFonts w:cs="Arial"/>
          <w:b/>
          <w:sz w:val="28"/>
        </w:rPr>
      </w:pPr>
      <w:r w:rsidRPr="00640D2D">
        <w:rPr>
          <w:rFonts w:cs="Arial"/>
          <w:b/>
          <w:sz w:val="28"/>
        </w:rPr>
        <w:br w:type="page"/>
      </w:r>
    </w:p>
    <w:p w:rsidR="00155224" w:rsidRPr="00BA332C" w:rsidRDefault="00155224" w:rsidP="002A747C">
      <w:pPr>
        <w:pStyle w:val="berschrift3"/>
        <w:rPr>
          <w:rFonts w:cs="Arial"/>
        </w:rPr>
      </w:pPr>
      <w:bookmarkStart w:id="107" w:name="_Toc455394697"/>
      <w:r w:rsidRPr="00BA332C">
        <w:rPr>
          <w:rFonts w:cs="Arial"/>
        </w:rPr>
        <w:lastRenderedPageBreak/>
        <w:t>Arbeit mit Geflüchteten</w:t>
      </w:r>
      <w:bookmarkEnd w:id="107"/>
    </w:p>
    <w:p w:rsidR="00CF2BD6" w:rsidRPr="00640D2D" w:rsidRDefault="002A747C" w:rsidP="00CF2BD6">
      <w:pPr>
        <w:spacing w:before="0" w:after="200" w:line="276" w:lineRule="auto"/>
        <w:jc w:val="left"/>
        <w:rPr>
          <w:rFonts w:eastAsiaTheme="majorEastAsia" w:cs="Arial"/>
          <w:bCs/>
        </w:rPr>
      </w:pPr>
      <w:r>
        <w:rPr>
          <w:rFonts w:cs="Arial"/>
        </w:rPr>
        <w:t>Tipps:</w:t>
      </w:r>
    </w:p>
    <w:p w:rsidR="00CF2BD6" w:rsidRPr="00640D2D" w:rsidRDefault="00CF2BD6" w:rsidP="00847CD8">
      <w:pPr>
        <w:pStyle w:val="Listenabsatz"/>
        <w:numPr>
          <w:ilvl w:val="0"/>
          <w:numId w:val="30"/>
        </w:numPr>
        <w:spacing w:before="0" w:after="200" w:line="276" w:lineRule="auto"/>
        <w:jc w:val="left"/>
        <w:rPr>
          <w:rFonts w:cs="Arial"/>
        </w:rPr>
      </w:pPr>
      <w:r w:rsidRPr="00640D2D">
        <w:rPr>
          <w:rFonts w:cs="Arial"/>
        </w:rPr>
        <w:t>Geduldig bleiben</w:t>
      </w:r>
    </w:p>
    <w:p w:rsidR="00CF2BD6" w:rsidRPr="00640D2D" w:rsidRDefault="00CF2BD6" w:rsidP="00847CD8">
      <w:pPr>
        <w:pStyle w:val="Listenabsatz"/>
        <w:numPr>
          <w:ilvl w:val="0"/>
          <w:numId w:val="30"/>
        </w:numPr>
        <w:spacing w:before="0" w:after="200" w:line="276" w:lineRule="auto"/>
        <w:jc w:val="left"/>
        <w:rPr>
          <w:rFonts w:cs="Arial"/>
        </w:rPr>
      </w:pPr>
      <w:r w:rsidRPr="00640D2D">
        <w:rPr>
          <w:rFonts w:cs="Arial"/>
        </w:rPr>
        <w:t>Langsam erklären</w:t>
      </w:r>
    </w:p>
    <w:p w:rsidR="00CF2BD6" w:rsidRPr="00640D2D" w:rsidRDefault="00CF2BD6" w:rsidP="00847CD8">
      <w:pPr>
        <w:pStyle w:val="Listenabsatz"/>
        <w:numPr>
          <w:ilvl w:val="0"/>
          <w:numId w:val="30"/>
        </w:numPr>
        <w:spacing w:before="0" w:after="200" w:line="276" w:lineRule="auto"/>
        <w:jc w:val="left"/>
        <w:rPr>
          <w:rFonts w:cs="Arial"/>
        </w:rPr>
      </w:pPr>
      <w:r w:rsidRPr="00640D2D">
        <w:rPr>
          <w:rFonts w:cs="Arial"/>
        </w:rPr>
        <w:t>Viel Gestik benutzen</w:t>
      </w:r>
    </w:p>
    <w:p w:rsidR="00CF2BD6" w:rsidRPr="00640D2D" w:rsidRDefault="00CF2BD6" w:rsidP="00847CD8">
      <w:pPr>
        <w:pStyle w:val="Listenabsatz"/>
        <w:numPr>
          <w:ilvl w:val="0"/>
          <w:numId w:val="30"/>
        </w:numPr>
        <w:spacing w:before="0" w:after="200" w:line="276" w:lineRule="auto"/>
        <w:jc w:val="left"/>
        <w:rPr>
          <w:rFonts w:cs="Arial"/>
        </w:rPr>
      </w:pPr>
      <w:r w:rsidRPr="00640D2D">
        <w:rPr>
          <w:rFonts w:cs="Arial"/>
        </w:rPr>
        <w:t>Testrunden spielen</w:t>
      </w:r>
    </w:p>
    <w:p w:rsidR="006B3A35" w:rsidRPr="006B3A35" w:rsidRDefault="00CF2BD6" w:rsidP="006B3A35">
      <w:pPr>
        <w:pStyle w:val="Listenabsatz"/>
        <w:numPr>
          <w:ilvl w:val="0"/>
          <w:numId w:val="30"/>
        </w:numPr>
        <w:spacing w:before="0" w:after="200" w:line="276" w:lineRule="auto"/>
        <w:jc w:val="left"/>
        <w:rPr>
          <w:rFonts w:cs="Arial"/>
        </w:rPr>
      </w:pPr>
      <w:r w:rsidRPr="00640D2D">
        <w:rPr>
          <w:rFonts w:cs="Arial"/>
        </w:rPr>
        <w:t>Begriffe laut sagen und wiederholen (z.B. die Abbildungen auf Memory-Karten, Farben…)</w:t>
      </w:r>
    </w:p>
    <w:p w:rsidR="00223AB0" w:rsidRPr="00640D2D" w:rsidRDefault="00223AB0" w:rsidP="00223AB0">
      <w:pPr>
        <w:pStyle w:val="berschrift3"/>
        <w:rPr>
          <w:rFonts w:cs="Arial"/>
        </w:rPr>
      </w:pPr>
      <w:bookmarkStart w:id="108" w:name="_Toc455394698"/>
      <w:r w:rsidRPr="00640D2D">
        <w:rPr>
          <w:rFonts w:cs="Arial"/>
        </w:rPr>
        <w:t xml:space="preserve">Spiele </w:t>
      </w:r>
      <w:r w:rsidR="007E5674" w:rsidRPr="00640D2D">
        <w:rPr>
          <w:rFonts w:cs="Arial"/>
        </w:rPr>
        <w:t>die man auch ohne gleiche Sprach</w:t>
      </w:r>
      <w:r w:rsidR="002A747C">
        <w:rPr>
          <w:rFonts w:cs="Arial"/>
        </w:rPr>
        <w:t>e</w:t>
      </w:r>
      <w:r w:rsidR="007E5674" w:rsidRPr="00640D2D">
        <w:rPr>
          <w:rFonts w:cs="Arial"/>
        </w:rPr>
        <w:t xml:space="preserve"> spielen kann</w:t>
      </w:r>
      <w:bookmarkEnd w:id="108"/>
    </w:p>
    <w:p w:rsidR="00223AB0" w:rsidRPr="00640D2D" w:rsidRDefault="00223AB0" w:rsidP="00223AB0">
      <w:pPr>
        <w:rPr>
          <w:rFonts w:cs="Arial"/>
        </w:rPr>
      </w:pPr>
      <w:proofErr w:type="spellStart"/>
      <w:r w:rsidRPr="00640D2D">
        <w:rPr>
          <w:rFonts w:cs="Arial"/>
        </w:rPr>
        <w:t>Crossboccia</w:t>
      </w:r>
      <w:proofErr w:type="spellEnd"/>
    </w:p>
    <w:tbl>
      <w:tblPr>
        <w:tblpPr w:leftFromText="141" w:rightFromText="141" w:vertAnchor="text" w:horzAnchor="margin" w:tblpY="261"/>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223AB0" w:rsidRPr="00640D2D" w:rsidTr="00223AB0">
        <w:tc>
          <w:tcPr>
            <w:tcW w:w="1330" w:type="dxa"/>
            <w:vAlign w:val="center"/>
          </w:tcPr>
          <w:p w:rsidR="00223AB0" w:rsidRPr="00640D2D" w:rsidRDefault="00223AB0" w:rsidP="00223AB0">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230771CA" wp14:editId="6FA51C69">
                  <wp:extent cx="571500" cy="571500"/>
                  <wp:effectExtent l="0" t="0" r="0" b="0"/>
                  <wp:docPr id="8" name="Grafik 8"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px-Nine_Men's_Morris_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7882" w:type="dxa"/>
            <w:vAlign w:val="center"/>
          </w:tcPr>
          <w:p w:rsidR="00223AB0" w:rsidRPr="00640D2D" w:rsidRDefault="00223AB0" w:rsidP="00223AB0">
            <w:pPr>
              <w:rPr>
                <w:rFonts w:cs="Arial"/>
              </w:rPr>
            </w:pPr>
            <w:r w:rsidRPr="00640D2D">
              <w:rPr>
                <w:rFonts w:cs="Arial"/>
                <w:b/>
              </w:rPr>
              <w:t xml:space="preserve">Art – </w:t>
            </w:r>
            <w:r w:rsidRPr="00640D2D">
              <w:rPr>
                <w:rFonts w:cs="Arial"/>
              </w:rPr>
              <w:t>Spiele für draußen</w:t>
            </w:r>
          </w:p>
        </w:tc>
      </w:tr>
      <w:tr w:rsidR="00223AB0" w:rsidRPr="00640D2D" w:rsidTr="00223AB0">
        <w:trPr>
          <w:trHeight w:val="759"/>
        </w:trPr>
        <w:tc>
          <w:tcPr>
            <w:tcW w:w="1330" w:type="dxa"/>
            <w:vAlign w:val="center"/>
          </w:tcPr>
          <w:p w:rsidR="00223AB0" w:rsidRPr="00640D2D" w:rsidRDefault="00223AB0" w:rsidP="00223AB0">
            <w:pPr>
              <w:jc w:val="center"/>
              <w:rPr>
                <w:rFonts w:cs="Arial"/>
                <w:sz w:val="4"/>
              </w:rPr>
            </w:pPr>
            <w:r w:rsidRPr="00640D2D">
              <w:rPr>
                <w:rFonts w:cs="Arial"/>
                <w:noProof/>
                <w:lang w:eastAsia="de-DE"/>
              </w:rPr>
              <w:drawing>
                <wp:inline distT="0" distB="0" distL="0" distR="0" wp14:anchorId="2C3FD3AB" wp14:editId="27A813C6">
                  <wp:extent cx="476250" cy="438150"/>
                  <wp:effectExtent l="0" t="0" r="0" b="0"/>
                  <wp:docPr id="55" name="Grafik 55"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hr10"/>
                          <pic:cNvPicPr>
                            <a:picLocks noChangeAspect="1" noChangeArrowheads="1"/>
                          </pic:cNvPicPr>
                        </pic:nvPicPr>
                        <pic:blipFill>
                          <a:blip r:embed="rId39"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223AB0" w:rsidRPr="00640D2D" w:rsidRDefault="00223AB0" w:rsidP="00223AB0">
            <w:pPr>
              <w:rPr>
                <w:rFonts w:cs="Arial"/>
              </w:rPr>
            </w:pPr>
            <w:r w:rsidRPr="00640D2D">
              <w:rPr>
                <w:rFonts w:cs="Arial"/>
                <w:b/>
              </w:rPr>
              <w:t>Zeit</w:t>
            </w:r>
            <w:r w:rsidRPr="00640D2D">
              <w:rPr>
                <w:rFonts w:cs="Arial"/>
              </w:rPr>
              <w:t xml:space="preserve"> – 5 Minuten pro Runde</w:t>
            </w:r>
          </w:p>
        </w:tc>
      </w:tr>
      <w:tr w:rsidR="00223AB0" w:rsidRPr="00640D2D" w:rsidTr="00223AB0">
        <w:tc>
          <w:tcPr>
            <w:tcW w:w="1330" w:type="dxa"/>
            <w:vAlign w:val="center"/>
          </w:tcPr>
          <w:p w:rsidR="00223AB0" w:rsidRPr="00640D2D" w:rsidRDefault="00223AB0" w:rsidP="00223AB0">
            <w:pPr>
              <w:jc w:val="center"/>
              <w:rPr>
                <w:rFonts w:cs="Arial"/>
              </w:rPr>
            </w:pPr>
            <w:r w:rsidRPr="00640D2D">
              <w:rPr>
                <w:rFonts w:cs="Arial"/>
                <w:noProof/>
                <w:lang w:eastAsia="de-DE"/>
              </w:rPr>
              <w:drawing>
                <wp:inline distT="0" distB="0" distL="0" distR="0" wp14:anchorId="760B65CC" wp14:editId="2E4D3F44">
                  <wp:extent cx="476250" cy="457200"/>
                  <wp:effectExtent l="0" t="0" r="0" b="0"/>
                  <wp:docPr id="56" name="Grafik 56"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uppe11"/>
                          <pic:cNvPicPr>
                            <a:picLocks noChangeAspect="1" noChangeArrowheads="1"/>
                          </pic:cNvPicPr>
                        </pic:nvPicPr>
                        <pic:blipFill>
                          <a:blip r:embed="rId40"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6250" cy="457200"/>
                          </a:xfrm>
                          <a:prstGeom prst="rect">
                            <a:avLst/>
                          </a:prstGeom>
                          <a:noFill/>
                          <a:ln>
                            <a:noFill/>
                          </a:ln>
                        </pic:spPr>
                      </pic:pic>
                    </a:graphicData>
                  </a:graphic>
                </wp:inline>
              </w:drawing>
            </w:r>
          </w:p>
        </w:tc>
        <w:tc>
          <w:tcPr>
            <w:tcW w:w="7882" w:type="dxa"/>
            <w:vAlign w:val="center"/>
          </w:tcPr>
          <w:p w:rsidR="00223AB0" w:rsidRPr="00640D2D" w:rsidRDefault="00223AB0" w:rsidP="00223AB0">
            <w:pPr>
              <w:rPr>
                <w:rFonts w:cs="Arial"/>
              </w:rPr>
            </w:pPr>
            <w:r w:rsidRPr="00640D2D">
              <w:rPr>
                <w:rFonts w:cs="Arial"/>
                <w:b/>
              </w:rPr>
              <w:t>Gruppe</w:t>
            </w:r>
            <w:r w:rsidRPr="00640D2D">
              <w:rPr>
                <w:rFonts w:cs="Arial"/>
              </w:rPr>
              <w:t xml:space="preserve"> – 2 Teams (2, 4 oder 6 Personen)</w:t>
            </w:r>
          </w:p>
        </w:tc>
      </w:tr>
      <w:tr w:rsidR="00223AB0" w:rsidRPr="00640D2D" w:rsidTr="00223AB0">
        <w:tc>
          <w:tcPr>
            <w:tcW w:w="1330" w:type="dxa"/>
            <w:vAlign w:val="center"/>
          </w:tcPr>
          <w:p w:rsidR="00223AB0" w:rsidRPr="00640D2D" w:rsidRDefault="00223AB0" w:rsidP="00223AB0">
            <w:pPr>
              <w:jc w:val="center"/>
              <w:rPr>
                <w:rFonts w:cs="Arial"/>
              </w:rPr>
            </w:pPr>
            <w:r w:rsidRPr="00640D2D">
              <w:rPr>
                <w:rFonts w:cs="Arial"/>
                <w:noProof/>
                <w:lang w:eastAsia="de-DE"/>
              </w:rPr>
              <w:drawing>
                <wp:inline distT="0" distB="0" distL="0" distR="0" wp14:anchorId="6480ECCA" wp14:editId="41090076">
                  <wp:extent cx="457200" cy="457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882" w:type="dxa"/>
            <w:vAlign w:val="center"/>
          </w:tcPr>
          <w:p w:rsidR="00223AB0" w:rsidRPr="00640D2D" w:rsidRDefault="00223AB0" w:rsidP="00223AB0">
            <w:pPr>
              <w:rPr>
                <w:rFonts w:cs="Arial"/>
              </w:rPr>
            </w:pPr>
            <w:r w:rsidRPr="00640D2D">
              <w:rPr>
                <w:rFonts w:cs="Arial"/>
                <w:b/>
              </w:rPr>
              <w:t xml:space="preserve">Ort – </w:t>
            </w:r>
            <w:r w:rsidRPr="00640D2D">
              <w:rPr>
                <w:rFonts w:cs="Arial"/>
              </w:rPr>
              <w:t>großer Raum, Wiese, Fußballplatz… je hügeliger und unberechenbarer das Gelände, desto lustiger!</w:t>
            </w:r>
          </w:p>
        </w:tc>
      </w:tr>
      <w:tr w:rsidR="00223AB0" w:rsidRPr="00640D2D" w:rsidTr="00223AB0">
        <w:tc>
          <w:tcPr>
            <w:tcW w:w="1330" w:type="dxa"/>
            <w:vAlign w:val="center"/>
          </w:tcPr>
          <w:p w:rsidR="00223AB0" w:rsidRPr="00640D2D" w:rsidRDefault="00223AB0" w:rsidP="00223AB0">
            <w:pPr>
              <w:jc w:val="center"/>
              <w:rPr>
                <w:rFonts w:cs="Arial"/>
              </w:rPr>
            </w:pPr>
            <w:r w:rsidRPr="00640D2D">
              <w:rPr>
                <w:rFonts w:cs="Arial"/>
                <w:noProof/>
                <w:lang w:eastAsia="de-DE"/>
              </w:rPr>
              <w:drawing>
                <wp:inline distT="0" distB="0" distL="0" distR="0" wp14:anchorId="11638B1B" wp14:editId="32DC554A">
                  <wp:extent cx="485775" cy="457200"/>
                  <wp:effectExtent l="0" t="0" r="9525" b="0"/>
                  <wp:docPr id="11" name="Grafik 11"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mmer2"/>
                          <pic:cNvPicPr>
                            <a:picLocks noChangeAspect="1" noChangeArrowheads="1"/>
                          </pic:cNvPicPr>
                        </pic:nvPicPr>
                        <pic:blipFill>
                          <a:blip r:embed="rId44"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223AB0" w:rsidRPr="00640D2D" w:rsidRDefault="00223AB0" w:rsidP="00223AB0">
            <w:pPr>
              <w:rPr>
                <w:rFonts w:cs="Arial"/>
              </w:rPr>
            </w:pPr>
            <w:r w:rsidRPr="00640D2D">
              <w:rPr>
                <w:rFonts w:cs="Arial"/>
                <w:b/>
              </w:rPr>
              <w:t>Material</w:t>
            </w:r>
            <w:r w:rsidRPr="00640D2D">
              <w:rPr>
                <w:rFonts w:cs="Arial"/>
              </w:rPr>
              <w:t xml:space="preserve"> – 2 x 3 Bälle in zwei verschiedenen Farben; ein kleinerer </w:t>
            </w:r>
            <w:proofErr w:type="spellStart"/>
            <w:r w:rsidRPr="00640D2D">
              <w:rPr>
                <w:rFonts w:cs="Arial"/>
              </w:rPr>
              <w:t>Zielball</w:t>
            </w:r>
            <w:proofErr w:type="spellEnd"/>
            <w:r w:rsidRPr="00640D2D">
              <w:rPr>
                <w:rFonts w:cs="Arial"/>
              </w:rPr>
              <w:t xml:space="preserve"> (</w:t>
            </w:r>
            <w:proofErr w:type="spellStart"/>
            <w:r w:rsidRPr="00640D2D">
              <w:rPr>
                <w:rFonts w:cs="Arial"/>
              </w:rPr>
              <w:t>Stoppi</w:t>
            </w:r>
            <w:proofErr w:type="spellEnd"/>
            <w:r w:rsidRPr="00640D2D">
              <w:rPr>
                <w:rFonts w:cs="Arial"/>
              </w:rPr>
              <w:t>)</w:t>
            </w:r>
          </w:p>
          <w:p w:rsidR="00223AB0" w:rsidRPr="00640D2D" w:rsidRDefault="00223AB0" w:rsidP="00223AB0">
            <w:pPr>
              <w:rPr>
                <w:rFonts w:cs="Arial"/>
              </w:rPr>
            </w:pPr>
            <w:r w:rsidRPr="00640D2D">
              <w:rPr>
                <w:rFonts w:cs="Arial"/>
              </w:rPr>
              <w:t>Wenn ihr keine Boccia-Bälle habt, könnt ihr ganz leicht eigene basteln. Dazu füllt ihr trockenen Reis in einen Luftballon und knotet ihn gut zu. Zur Stabilisi</w:t>
            </w:r>
            <w:r w:rsidRPr="00640D2D">
              <w:rPr>
                <w:rFonts w:cs="Arial"/>
              </w:rPr>
              <w:t>e</w:t>
            </w:r>
            <w:r w:rsidRPr="00640D2D">
              <w:rPr>
                <w:rFonts w:cs="Arial"/>
              </w:rPr>
              <w:t>rung könnt ihr den Zipfel von weiteren Luftballons abschneiden und die runden Enden über den Ball ziehen.</w:t>
            </w:r>
          </w:p>
        </w:tc>
      </w:tr>
      <w:tr w:rsidR="00223AB0" w:rsidRPr="00640D2D" w:rsidTr="00223AB0">
        <w:tc>
          <w:tcPr>
            <w:tcW w:w="1330" w:type="dxa"/>
            <w:vAlign w:val="center"/>
          </w:tcPr>
          <w:p w:rsidR="00223AB0" w:rsidRPr="00640D2D" w:rsidRDefault="00223AB0" w:rsidP="00223AB0">
            <w:pPr>
              <w:jc w:val="center"/>
              <w:rPr>
                <w:rFonts w:cs="Arial"/>
              </w:rPr>
            </w:pPr>
            <w:r w:rsidRPr="00640D2D">
              <w:rPr>
                <w:rFonts w:cs="Arial"/>
                <w:noProof/>
                <w:lang w:eastAsia="de-DE"/>
              </w:rPr>
              <w:drawing>
                <wp:inline distT="0" distB="0" distL="0" distR="0" wp14:anchorId="49C0C07D" wp14:editId="02A555A1">
                  <wp:extent cx="695325" cy="552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223AB0" w:rsidRPr="00640D2D" w:rsidRDefault="00223AB0" w:rsidP="00223AB0">
            <w:pPr>
              <w:rPr>
                <w:rFonts w:cs="Arial"/>
              </w:rPr>
            </w:pPr>
            <w:r w:rsidRPr="00640D2D">
              <w:rPr>
                <w:rFonts w:cs="Arial"/>
                <w:b/>
              </w:rPr>
              <w:t xml:space="preserve">Ablauf – </w:t>
            </w:r>
            <w:proofErr w:type="spellStart"/>
            <w:r w:rsidRPr="00640D2D">
              <w:rPr>
                <w:rFonts w:cs="Arial"/>
              </w:rPr>
              <w:t>Crossboccia</w:t>
            </w:r>
            <w:proofErr w:type="spellEnd"/>
            <w:r w:rsidRPr="00640D2D">
              <w:rPr>
                <w:rFonts w:cs="Arial"/>
              </w:rPr>
              <w:t xml:space="preserve"> ist ähnlich wie normales Boccia, allerdings gibt es kein definiertes Spielfeld und jede Wurftechnik ist erlaubt.</w:t>
            </w:r>
          </w:p>
          <w:p w:rsidR="00223AB0" w:rsidRPr="00640D2D" w:rsidRDefault="00223AB0" w:rsidP="00223AB0">
            <w:pPr>
              <w:rPr>
                <w:rFonts w:cs="Arial"/>
              </w:rPr>
            </w:pPr>
            <w:r w:rsidRPr="00640D2D">
              <w:rPr>
                <w:rFonts w:cs="Arial"/>
              </w:rPr>
              <w:t xml:space="preserve">Ziel ist es, die eigenen Spielbälle so nah wie möglich am </w:t>
            </w:r>
            <w:proofErr w:type="spellStart"/>
            <w:r w:rsidRPr="00640D2D">
              <w:rPr>
                <w:rFonts w:cs="Arial"/>
              </w:rPr>
              <w:t>Stoppi</w:t>
            </w:r>
            <w:proofErr w:type="spellEnd"/>
            <w:r w:rsidRPr="00640D2D">
              <w:rPr>
                <w:rFonts w:cs="Arial"/>
              </w:rPr>
              <w:t xml:space="preserve"> zu platzieren. Es wird abwechselnd von einer gemeinsam beschlossenen Startzone gewo</w:t>
            </w:r>
            <w:r w:rsidRPr="00640D2D">
              <w:rPr>
                <w:rFonts w:cs="Arial"/>
              </w:rPr>
              <w:t>r</w:t>
            </w:r>
            <w:r w:rsidRPr="00640D2D">
              <w:rPr>
                <w:rFonts w:cs="Arial"/>
              </w:rPr>
              <w:t xml:space="preserve">fen. Derjenige, dessen Ball am nächsten am </w:t>
            </w:r>
            <w:proofErr w:type="spellStart"/>
            <w:r w:rsidRPr="00640D2D">
              <w:rPr>
                <w:rFonts w:cs="Arial"/>
              </w:rPr>
              <w:t>Stoppi</w:t>
            </w:r>
            <w:proofErr w:type="spellEnd"/>
            <w:r w:rsidRPr="00640D2D">
              <w:rPr>
                <w:rFonts w:cs="Arial"/>
              </w:rPr>
              <w:t xml:space="preserve"> liegt, gewinnt.</w:t>
            </w:r>
          </w:p>
          <w:p w:rsidR="00223AB0" w:rsidRPr="00640D2D" w:rsidRDefault="00223AB0" w:rsidP="00223AB0">
            <w:pPr>
              <w:rPr>
                <w:rFonts w:cs="Arial"/>
              </w:rPr>
            </w:pPr>
            <w:r w:rsidRPr="00640D2D">
              <w:rPr>
                <w:rFonts w:cs="Arial"/>
              </w:rPr>
              <w:t xml:space="preserve">Ganz genau könnt ihr die Regeln und andere Varianten hier nachlesen: </w:t>
            </w:r>
            <w:hyperlink r:id="rId45" w:history="1">
              <w:r w:rsidRPr="00640D2D">
                <w:rPr>
                  <w:rStyle w:val="Hyperlink"/>
                  <w:rFonts w:cs="Arial"/>
                </w:rPr>
                <w:t>http://www.crossboccia.com/sport/regeln-die-crossbocciar-spielregeln/regeln-im-teamspiel/</w:t>
              </w:r>
            </w:hyperlink>
          </w:p>
        </w:tc>
      </w:tr>
    </w:tbl>
    <w:p w:rsidR="007E5674" w:rsidRPr="00640D2D" w:rsidRDefault="007E5674" w:rsidP="007E5674">
      <w:pPr>
        <w:rPr>
          <w:rFonts w:cs="Arial"/>
        </w:rPr>
      </w:pPr>
      <w:r w:rsidRPr="00640D2D">
        <w:rPr>
          <w:rFonts w:cs="Arial"/>
        </w:rPr>
        <w:lastRenderedPageBreak/>
        <w:t>Karten- und Brettspiele</w:t>
      </w:r>
      <w:r w:rsidRPr="00640D2D">
        <w:rPr>
          <w:rStyle w:val="Funotenzeichen"/>
          <w:rFonts w:cs="Arial"/>
          <w:b/>
          <w:bCs/>
          <w:sz w:val="22"/>
        </w:rPr>
        <w:footnoteReference w:id="36"/>
      </w:r>
    </w:p>
    <w:p w:rsidR="00223AB0" w:rsidRPr="00640D2D" w:rsidRDefault="00223AB0" w:rsidP="00847CD8">
      <w:pPr>
        <w:pStyle w:val="Listenabsatz"/>
        <w:numPr>
          <w:ilvl w:val="0"/>
          <w:numId w:val="30"/>
        </w:numPr>
        <w:spacing w:before="0" w:after="200" w:line="276" w:lineRule="auto"/>
        <w:jc w:val="left"/>
        <w:rPr>
          <w:rFonts w:eastAsiaTheme="majorEastAsia" w:cs="Arial"/>
          <w:bCs/>
        </w:rPr>
      </w:pPr>
      <w:r w:rsidRPr="00640D2D">
        <w:rPr>
          <w:rFonts w:eastAsiaTheme="majorEastAsia" w:cs="Arial"/>
          <w:bCs/>
        </w:rPr>
        <w:t>Mensch ärgere dich nicht</w:t>
      </w:r>
    </w:p>
    <w:p w:rsidR="00223AB0" w:rsidRPr="00640D2D" w:rsidRDefault="00223AB0" w:rsidP="00847CD8">
      <w:pPr>
        <w:pStyle w:val="Listenabsatz"/>
        <w:numPr>
          <w:ilvl w:val="0"/>
          <w:numId w:val="30"/>
        </w:numPr>
        <w:spacing w:before="0" w:after="200" w:line="276" w:lineRule="auto"/>
        <w:jc w:val="left"/>
        <w:rPr>
          <w:rFonts w:eastAsiaTheme="majorEastAsia" w:cs="Arial"/>
          <w:bCs/>
        </w:rPr>
      </w:pPr>
      <w:r w:rsidRPr="00640D2D">
        <w:rPr>
          <w:rFonts w:eastAsiaTheme="majorEastAsia" w:cs="Arial"/>
          <w:bCs/>
        </w:rPr>
        <w:t>Das verrückte Labyrinth</w:t>
      </w:r>
    </w:p>
    <w:p w:rsidR="00223AB0" w:rsidRPr="00640D2D" w:rsidRDefault="00223AB0" w:rsidP="00847CD8">
      <w:pPr>
        <w:pStyle w:val="Listenabsatz"/>
        <w:numPr>
          <w:ilvl w:val="0"/>
          <w:numId w:val="30"/>
        </w:numPr>
        <w:spacing w:before="0" w:after="200" w:line="276" w:lineRule="auto"/>
        <w:jc w:val="left"/>
        <w:rPr>
          <w:rFonts w:eastAsiaTheme="majorEastAsia" w:cs="Arial"/>
          <w:bCs/>
        </w:rPr>
      </w:pPr>
      <w:r w:rsidRPr="00640D2D">
        <w:rPr>
          <w:rFonts w:eastAsiaTheme="majorEastAsia" w:cs="Arial"/>
          <w:bCs/>
        </w:rPr>
        <w:t>UNO</w:t>
      </w:r>
    </w:p>
    <w:p w:rsidR="00223AB0" w:rsidRPr="00640D2D" w:rsidRDefault="00223AB0" w:rsidP="00847CD8">
      <w:pPr>
        <w:pStyle w:val="Listenabsatz"/>
        <w:numPr>
          <w:ilvl w:val="0"/>
          <w:numId w:val="30"/>
        </w:numPr>
        <w:spacing w:before="0" w:after="200" w:line="276" w:lineRule="auto"/>
        <w:jc w:val="left"/>
        <w:rPr>
          <w:rFonts w:eastAsiaTheme="majorEastAsia" w:cs="Arial"/>
          <w:bCs/>
        </w:rPr>
      </w:pPr>
      <w:r w:rsidRPr="00640D2D">
        <w:rPr>
          <w:rFonts w:eastAsiaTheme="majorEastAsia" w:cs="Arial"/>
          <w:bCs/>
        </w:rPr>
        <w:t>Memory (siehe oben!)</w:t>
      </w:r>
    </w:p>
    <w:p w:rsidR="00223AB0" w:rsidRPr="00640D2D" w:rsidRDefault="00223AB0" w:rsidP="00847CD8">
      <w:pPr>
        <w:pStyle w:val="Listenabsatz"/>
        <w:numPr>
          <w:ilvl w:val="0"/>
          <w:numId w:val="30"/>
        </w:numPr>
        <w:spacing w:before="0" w:after="200" w:line="276" w:lineRule="auto"/>
        <w:jc w:val="left"/>
        <w:rPr>
          <w:rFonts w:eastAsiaTheme="majorEastAsia" w:cs="Arial"/>
          <w:bCs/>
        </w:rPr>
      </w:pPr>
      <w:proofErr w:type="spellStart"/>
      <w:r w:rsidRPr="00640D2D">
        <w:rPr>
          <w:rFonts w:eastAsiaTheme="majorEastAsia" w:cs="Arial"/>
          <w:bCs/>
        </w:rPr>
        <w:t>Jenga</w:t>
      </w:r>
      <w:proofErr w:type="spellEnd"/>
    </w:p>
    <w:p w:rsidR="00223AB0" w:rsidRPr="00640D2D" w:rsidRDefault="00223AB0" w:rsidP="00847CD8">
      <w:pPr>
        <w:pStyle w:val="Listenabsatz"/>
        <w:numPr>
          <w:ilvl w:val="0"/>
          <w:numId w:val="30"/>
        </w:numPr>
        <w:spacing w:before="0" w:after="200" w:line="276" w:lineRule="auto"/>
        <w:jc w:val="left"/>
        <w:rPr>
          <w:rFonts w:eastAsiaTheme="majorEastAsia" w:cs="Arial"/>
          <w:bCs/>
        </w:rPr>
      </w:pPr>
      <w:proofErr w:type="spellStart"/>
      <w:r w:rsidRPr="00640D2D">
        <w:rPr>
          <w:rFonts w:eastAsiaTheme="majorEastAsia" w:cs="Arial"/>
          <w:bCs/>
        </w:rPr>
        <w:t>Halli</w:t>
      </w:r>
      <w:proofErr w:type="spellEnd"/>
      <w:r w:rsidRPr="00640D2D">
        <w:rPr>
          <w:rFonts w:eastAsiaTheme="majorEastAsia" w:cs="Arial"/>
          <w:bCs/>
        </w:rPr>
        <w:t xml:space="preserve"> </w:t>
      </w:r>
      <w:proofErr w:type="spellStart"/>
      <w:r w:rsidRPr="00640D2D">
        <w:rPr>
          <w:rFonts w:eastAsiaTheme="majorEastAsia" w:cs="Arial"/>
          <w:bCs/>
        </w:rPr>
        <w:t>Galli</w:t>
      </w:r>
      <w:proofErr w:type="spellEnd"/>
    </w:p>
    <w:p w:rsidR="007E5674" w:rsidRPr="00640D2D" w:rsidRDefault="00223AB0" w:rsidP="00847CD8">
      <w:pPr>
        <w:pStyle w:val="Listenabsatz"/>
        <w:numPr>
          <w:ilvl w:val="0"/>
          <w:numId w:val="30"/>
        </w:numPr>
        <w:spacing w:before="0" w:after="200" w:line="276" w:lineRule="auto"/>
        <w:jc w:val="left"/>
        <w:rPr>
          <w:rFonts w:eastAsiaTheme="majorEastAsia" w:cs="Arial"/>
          <w:bCs/>
        </w:rPr>
      </w:pPr>
      <w:r w:rsidRPr="00640D2D">
        <w:rPr>
          <w:rFonts w:eastAsiaTheme="majorEastAsia" w:cs="Arial"/>
          <w:bCs/>
        </w:rPr>
        <w:t xml:space="preserve">Looping </w:t>
      </w:r>
      <w:proofErr w:type="spellStart"/>
      <w:r w:rsidRPr="00640D2D">
        <w:rPr>
          <w:rFonts w:eastAsiaTheme="majorEastAsia" w:cs="Arial"/>
          <w:bCs/>
        </w:rPr>
        <w:t>Loui</w:t>
      </w:r>
      <w:proofErr w:type="spellEnd"/>
    </w:p>
    <w:p w:rsidR="006B3A35" w:rsidRDefault="001A231B" w:rsidP="006B3A35">
      <w:pPr>
        <w:pStyle w:val="berschrift3"/>
        <w:rPr>
          <w:rFonts w:cs="Arial"/>
        </w:rPr>
      </w:pPr>
      <w:bookmarkStart w:id="109" w:name="_Toc455394699"/>
      <w:bookmarkStart w:id="110" w:name="_Ref454955830"/>
      <w:bookmarkStart w:id="111" w:name="_Toc455394700"/>
      <w:bookmarkStart w:id="112" w:name="_Ref456102127"/>
      <w:r w:rsidRPr="001841C9">
        <w:rPr>
          <w:rFonts w:cs="Arial"/>
        </w:rPr>
        <w:t>Projektideen</w:t>
      </w:r>
      <w:bookmarkEnd w:id="109"/>
      <w:bookmarkEnd w:id="112"/>
    </w:p>
    <w:p w:rsidR="006B3A35" w:rsidRDefault="006B3A35" w:rsidP="006B3A35">
      <w:r>
        <w:t xml:space="preserve">Projektmöglichkeiten sind: </w:t>
      </w:r>
    </w:p>
    <w:p w:rsidR="006B3A35" w:rsidRDefault="006B3A35" w:rsidP="006B3A35">
      <w:r>
        <w:t>Projekte mit Geflüchteten, an der Schule/Flüchtlingsheim, Projekte für die Begegnung zwischen Geflüchteten und "Deutschen":</w:t>
      </w:r>
    </w:p>
    <w:p w:rsidR="006B3A35" w:rsidRDefault="006B3A35" w:rsidP="006B3A35">
      <w:r>
        <w:t>-</w:t>
      </w:r>
      <w:r>
        <w:tab/>
        <w:t>Spielenachmittage,</w:t>
      </w:r>
    </w:p>
    <w:p w:rsidR="006B3A35" w:rsidRDefault="006B3A35" w:rsidP="006B3A35">
      <w:r>
        <w:t>-</w:t>
      </w:r>
      <w:r>
        <w:tab/>
        <w:t>Gemeinsames Kochen,</w:t>
      </w:r>
    </w:p>
    <w:p w:rsidR="006B3A35" w:rsidRDefault="006B3A35" w:rsidP="006B3A35">
      <w:r>
        <w:t>-</w:t>
      </w:r>
      <w:r>
        <w:tab/>
        <w:t xml:space="preserve">… </w:t>
      </w:r>
    </w:p>
    <w:p w:rsidR="006B3A35" w:rsidRDefault="006B3A35" w:rsidP="006B3A35">
      <w:r>
        <w:t>Projekte für die Unterstützung von Geflüchteten:</w:t>
      </w:r>
    </w:p>
    <w:p w:rsidR="006B3A35" w:rsidRDefault="006B3A35" w:rsidP="006B3A35">
      <w:r>
        <w:t>-</w:t>
      </w:r>
      <w:r>
        <w:tab/>
        <w:t>Kleidersammlung an der Schule</w:t>
      </w:r>
    </w:p>
    <w:p w:rsidR="006B3A35" w:rsidRDefault="006B3A35" w:rsidP="006B3A35">
      <w:r>
        <w:t>-</w:t>
      </w:r>
      <w:r>
        <w:tab/>
        <w:t>Hausaufgabenbetreuung</w:t>
      </w:r>
    </w:p>
    <w:p w:rsidR="006B3A35" w:rsidRDefault="006B3A35" w:rsidP="006B3A35">
      <w:r>
        <w:t>-</w:t>
      </w:r>
      <w:r>
        <w:tab/>
        <w:t>…</w:t>
      </w:r>
    </w:p>
    <w:p w:rsidR="006B3A35" w:rsidRDefault="006B3A35" w:rsidP="006B3A35">
      <w:r>
        <w:t>oder Projekte zur Sensibilisierung der Mitschüler*innen zum Thema Flucht:</w:t>
      </w:r>
    </w:p>
    <w:p w:rsidR="006B3A35" w:rsidRDefault="006B3A35" w:rsidP="006B3A35">
      <w:r>
        <w:t>-</w:t>
      </w:r>
      <w:r>
        <w:tab/>
        <w:t>Durchführung des Aktionsspiel Flucht</w:t>
      </w:r>
    </w:p>
    <w:p w:rsidR="006B3A35" w:rsidRDefault="006B3A35" w:rsidP="006B3A35">
      <w:r>
        <w:t>-</w:t>
      </w:r>
      <w:r>
        <w:tab/>
        <w:t>Vorurteils Check</w:t>
      </w:r>
    </w:p>
    <w:p w:rsidR="006B3A35" w:rsidRPr="006B3A35" w:rsidRDefault="006B3A35" w:rsidP="006B3A35">
      <w:r>
        <w:t>-</w:t>
      </w:r>
      <w:r>
        <w:tab/>
        <w:t>Besuch einer Flüchtlingsunterkunft</w:t>
      </w:r>
    </w:p>
    <w:p w:rsidR="005061C6" w:rsidRPr="00640D2D" w:rsidRDefault="005061C6" w:rsidP="005061C6">
      <w:pPr>
        <w:pStyle w:val="berschrift2"/>
        <w:rPr>
          <w:rFonts w:cs="Arial"/>
        </w:rPr>
      </w:pPr>
      <w:bookmarkStart w:id="113" w:name="_Ref456102155"/>
      <w:r w:rsidRPr="00640D2D">
        <w:rPr>
          <w:rFonts w:cs="Arial"/>
        </w:rPr>
        <w:t>Einheit 5</w:t>
      </w:r>
      <w:r w:rsidR="00FA10F2" w:rsidRPr="00640D2D">
        <w:rPr>
          <w:rFonts w:cs="Arial"/>
        </w:rPr>
        <w:t>:</w:t>
      </w:r>
      <w:r w:rsidRPr="00640D2D">
        <w:rPr>
          <w:rFonts w:cs="Arial"/>
        </w:rPr>
        <w:t xml:space="preserve"> </w:t>
      </w:r>
      <w:bookmarkEnd w:id="104"/>
      <w:r w:rsidR="006017E7" w:rsidRPr="00640D2D">
        <w:rPr>
          <w:rFonts w:cs="Arial"/>
        </w:rPr>
        <w:t>Erlebnispädagogik</w:t>
      </w:r>
      <w:bookmarkEnd w:id="110"/>
      <w:bookmarkEnd w:id="111"/>
      <w:bookmarkEnd w:id="113"/>
    </w:p>
    <w:tbl>
      <w:tblPr>
        <w:tblW w:w="10349" w:type="dxa"/>
        <w:tblInd w:w="-846" w:type="dxa"/>
        <w:tblLayout w:type="fixed"/>
        <w:tblCellMar>
          <w:left w:w="0" w:type="dxa"/>
          <w:right w:w="0" w:type="dxa"/>
        </w:tblCellMar>
        <w:tblLook w:val="0000" w:firstRow="0" w:lastRow="0" w:firstColumn="0" w:lastColumn="0" w:noHBand="0" w:noVBand="0"/>
      </w:tblPr>
      <w:tblGrid>
        <w:gridCol w:w="993"/>
        <w:gridCol w:w="1970"/>
        <w:gridCol w:w="4551"/>
        <w:gridCol w:w="2835"/>
      </w:tblGrid>
      <w:tr w:rsidR="005061C6" w:rsidRPr="00640D2D" w:rsidTr="006F0A42">
        <w:trPr>
          <w:trHeight w:val="290"/>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 xml:space="preserve">Zeit (min) </w:t>
            </w:r>
          </w:p>
        </w:tc>
        <w:tc>
          <w:tcPr>
            <w:tcW w:w="1970"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Inhalt</w:t>
            </w:r>
          </w:p>
        </w:tc>
        <w:tc>
          <w:tcPr>
            <w:tcW w:w="4551"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Methode</w:t>
            </w: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line="240" w:lineRule="auto"/>
              <w:rPr>
                <w:rFonts w:cs="Arial"/>
                <w:b/>
                <w:color w:val="000000"/>
              </w:rPr>
            </w:pPr>
            <w:r w:rsidRPr="00640D2D">
              <w:rPr>
                <w:rFonts w:cs="Arial"/>
                <w:b/>
                <w:color w:val="000000"/>
              </w:rPr>
              <w:t>Material</w:t>
            </w:r>
          </w:p>
        </w:tc>
      </w:tr>
      <w:tr w:rsidR="005061C6" w:rsidRPr="00640D2D" w:rsidTr="006F0A42">
        <w:trPr>
          <w:trHeight w:val="290"/>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FF0ABB" w:rsidP="00090C97">
            <w:pPr>
              <w:spacing w:before="0" w:after="0"/>
              <w:rPr>
                <w:rFonts w:cs="Arial"/>
                <w:color w:val="000000"/>
              </w:rPr>
            </w:pPr>
            <w:r w:rsidRPr="00640D2D">
              <w:rPr>
                <w:rFonts w:cs="Arial"/>
                <w:color w:val="000000"/>
              </w:rPr>
              <w:t>Mind. 1 h</w:t>
            </w:r>
          </w:p>
        </w:tc>
        <w:tc>
          <w:tcPr>
            <w:tcW w:w="1970"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FF0ABB" w:rsidP="00090C97">
            <w:pPr>
              <w:spacing w:before="0" w:after="0"/>
              <w:rPr>
                <w:rFonts w:cs="Arial"/>
                <w:color w:val="000000"/>
              </w:rPr>
            </w:pPr>
            <w:r w:rsidRPr="00640D2D">
              <w:rPr>
                <w:rFonts w:cs="Arial"/>
                <w:color w:val="000000"/>
              </w:rPr>
              <w:t>Erlebnispädagogik</w:t>
            </w:r>
          </w:p>
        </w:tc>
        <w:tc>
          <w:tcPr>
            <w:tcW w:w="4551"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FF0ABB" w:rsidP="00090C97">
            <w:pPr>
              <w:spacing w:before="0" w:after="0"/>
              <w:rPr>
                <w:rFonts w:cs="Arial"/>
                <w:color w:val="000000"/>
              </w:rPr>
            </w:pPr>
            <w:r w:rsidRPr="00640D2D">
              <w:rPr>
                <w:rFonts w:cs="Arial"/>
                <w:color w:val="000000"/>
              </w:rPr>
              <w:t>Nachtgeländespiel</w:t>
            </w: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rsidR="00FF0ABB" w:rsidRPr="00640D2D" w:rsidRDefault="00FF0ABB" w:rsidP="00FF0ABB">
            <w:pPr>
              <w:spacing w:before="0" w:after="0" w:line="240" w:lineRule="auto"/>
              <w:rPr>
                <w:rFonts w:cs="Arial"/>
                <w:color w:val="000000"/>
                <w:sz w:val="20"/>
              </w:rPr>
            </w:pPr>
            <w:r w:rsidRPr="00640D2D">
              <w:rPr>
                <w:rFonts w:cs="Arial"/>
                <w:color w:val="000000"/>
              </w:rPr>
              <w:t>-</w:t>
            </w:r>
            <w:r w:rsidRPr="00640D2D">
              <w:rPr>
                <w:rFonts w:cs="Arial"/>
                <w:color w:val="000000"/>
                <w:sz w:val="20"/>
              </w:rPr>
              <w:tab/>
              <w:t>Tennisballgroße Bälle in der Anzahl der TN</w:t>
            </w:r>
          </w:p>
          <w:p w:rsidR="00FF0ABB" w:rsidRPr="00640D2D" w:rsidRDefault="00FF0ABB" w:rsidP="00FF0ABB">
            <w:pPr>
              <w:spacing w:before="0" w:after="0" w:line="240" w:lineRule="auto"/>
              <w:rPr>
                <w:rFonts w:cs="Arial"/>
                <w:color w:val="000000"/>
                <w:sz w:val="20"/>
              </w:rPr>
            </w:pPr>
            <w:r w:rsidRPr="00640D2D">
              <w:rPr>
                <w:rFonts w:cs="Arial"/>
                <w:color w:val="000000"/>
                <w:sz w:val="20"/>
              </w:rPr>
              <w:t>-</w:t>
            </w:r>
            <w:r w:rsidRPr="00640D2D">
              <w:rPr>
                <w:rFonts w:cs="Arial"/>
                <w:color w:val="000000"/>
                <w:sz w:val="20"/>
              </w:rPr>
              <w:tab/>
              <w:t>Kreppklebebandrollen in der Anzahl der Teams</w:t>
            </w:r>
          </w:p>
          <w:p w:rsidR="005061C6" w:rsidRPr="00640D2D" w:rsidRDefault="00FF0ABB" w:rsidP="00FF0ABB">
            <w:pPr>
              <w:spacing w:before="0" w:after="0" w:line="240" w:lineRule="auto"/>
              <w:rPr>
                <w:rFonts w:cs="Arial"/>
                <w:color w:val="000000"/>
              </w:rPr>
            </w:pPr>
            <w:r w:rsidRPr="00640D2D">
              <w:rPr>
                <w:rFonts w:cs="Arial"/>
                <w:color w:val="000000"/>
                <w:sz w:val="20"/>
              </w:rPr>
              <w:t>-</w:t>
            </w:r>
            <w:r w:rsidRPr="00640D2D">
              <w:rPr>
                <w:rFonts w:cs="Arial"/>
                <w:color w:val="000000"/>
                <w:sz w:val="20"/>
              </w:rPr>
              <w:tab/>
              <w:t>Geisterzettel</w:t>
            </w:r>
          </w:p>
        </w:tc>
      </w:tr>
      <w:tr w:rsidR="006F0A42" w:rsidRPr="00640D2D" w:rsidTr="006F0A42">
        <w:trPr>
          <w:trHeight w:val="290"/>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p>
        </w:tc>
        <w:tc>
          <w:tcPr>
            <w:tcW w:w="1970"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r w:rsidRPr="00640D2D">
              <w:rPr>
                <w:rFonts w:cs="Arial"/>
                <w:color w:val="000000"/>
              </w:rPr>
              <w:t>Pause</w:t>
            </w:r>
          </w:p>
        </w:tc>
        <w:tc>
          <w:tcPr>
            <w:tcW w:w="4551"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r w:rsidRPr="00640D2D">
              <w:rPr>
                <w:rFonts w:cs="Arial"/>
                <w:color w:val="000000"/>
              </w:rPr>
              <w:t>Zeit zur freien Verfügung</w:t>
            </w: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FF0ABB">
            <w:pPr>
              <w:spacing w:before="0" w:after="0" w:line="240" w:lineRule="auto"/>
              <w:rPr>
                <w:rFonts w:cs="Arial"/>
                <w:color w:val="000000"/>
              </w:rPr>
            </w:pPr>
          </w:p>
        </w:tc>
      </w:tr>
      <w:tr w:rsidR="006F0A42" w:rsidRPr="00640D2D" w:rsidTr="006F0A42">
        <w:trPr>
          <w:trHeight w:val="290"/>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r w:rsidRPr="00640D2D">
              <w:rPr>
                <w:rFonts w:cs="Arial"/>
                <w:color w:val="000000"/>
              </w:rPr>
              <w:t>23:00</w:t>
            </w:r>
          </w:p>
        </w:tc>
        <w:tc>
          <w:tcPr>
            <w:tcW w:w="1970"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1A231B" w:rsidRDefault="006F0A42" w:rsidP="00090C97">
            <w:pPr>
              <w:spacing w:before="0" w:after="0"/>
              <w:rPr>
                <w:rFonts w:cs="Arial"/>
              </w:rPr>
            </w:pPr>
            <w:proofErr w:type="spellStart"/>
            <w:r w:rsidRPr="001A231B">
              <w:rPr>
                <w:rFonts w:cs="Arial"/>
              </w:rPr>
              <w:t>Expuls</w:t>
            </w:r>
            <w:proofErr w:type="spellEnd"/>
          </w:p>
        </w:tc>
        <w:tc>
          <w:tcPr>
            <w:tcW w:w="4551"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0D0BC4" w:rsidP="00090C97">
            <w:pPr>
              <w:spacing w:before="0" w:after="0"/>
              <w:rPr>
                <w:rFonts w:cs="Arial"/>
                <w:color w:val="000000"/>
              </w:rPr>
            </w:pPr>
            <w:r>
              <w:rPr>
                <w:rFonts w:cs="Arial"/>
                <w:color w:val="000000"/>
              </w:rPr>
              <w:t>Man sieht nur mit dem Herzen gut!</w:t>
            </w: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FF0ABB">
            <w:pPr>
              <w:spacing w:before="0" w:after="0" w:line="240" w:lineRule="auto"/>
              <w:rPr>
                <w:rFonts w:cs="Arial"/>
                <w:color w:val="000000"/>
              </w:rPr>
            </w:pPr>
          </w:p>
        </w:tc>
      </w:tr>
      <w:tr w:rsidR="006F0A42" w:rsidRPr="00640D2D" w:rsidTr="006F0A42">
        <w:trPr>
          <w:trHeight w:val="290"/>
        </w:trPr>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r w:rsidRPr="00640D2D">
              <w:rPr>
                <w:rFonts w:cs="Arial"/>
                <w:color w:val="000000"/>
              </w:rPr>
              <w:lastRenderedPageBreak/>
              <w:t>danach</w:t>
            </w:r>
          </w:p>
        </w:tc>
        <w:tc>
          <w:tcPr>
            <w:tcW w:w="1970"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r w:rsidRPr="00640D2D">
              <w:rPr>
                <w:rFonts w:cs="Arial"/>
                <w:color w:val="000000"/>
              </w:rPr>
              <w:t>Nachtruhe!</w:t>
            </w:r>
          </w:p>
        </w:tc>
        <w:tc>
          <w:tcPr>
            <w:tcW w:w="4551"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FF0ABB">
            <w:pPr>
              <w:spacing w:before="0" w:after="0" w:line="240" w:lineRule="auto"/>
              <w:rPr>
                <w:rFonts w:cs="Arial"/>
                <w:color w:val="000000"/>
              </w:rPr>
            </w:pPr>
          </w:p>
        </w:tc>
      </w:tr>
    </w:tbl>
    <w:p w:rsidR="00155224" w:rsidRPr="00640D2D" w:rsidRDefault="00FF0ABB" w:rsidP="00155224">
      <w:pPr>
        <w:pStyle w:val="berschrift3"/>
        <w:rPr>
          <w:rFonts w:cs="Arial"/>
        </w:rPr>
      </w:pPr>
      <w:bookmarkStart w:id="114" w:name="_Toc455394701"/>
      <w:bookmarkStart w:id="115" w:name="_Ref454202096"/>
      <w:r w:rsidRPr="00640D2D">
        <w:rPr>
          <w:rFonts w:cs="Arial"/>
        </w:rPr>
        <w:t>Nachtgeländespiel</w:t>
      </w:r>
      <w:bookmarkEnd w:id="114"/>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FF0ABB" w:rsidRPr="00640D2D" w:rsidTr="00975CBE">
        <w:tc>
          <w:tcPr>
            <w:tcW w:w="1330" w:type="dxa"/>
            <w:vAlign w:val="center"/>
          </w:tcPr>
          <w:p w:rsidR="00FF0ABB" w:rsidRPr="00640D2D" w:rsidRDefault="00FF0ABB" w:rsidP="00975CBE">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5BB96A31" wp14:editId="732BB1FD">
                  <wp:extent cx="571500" cy="571500"/>
                  <wp:effectExtent l="0" t="0" r="0" b="0"/>
                  <wp:docPr id="111" name="Grafik 111"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20px-Nine_Men's_Morris_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7882" w:type="dxa"/>
            <w:vAlign w:val="center"/>
          </w:tcPr>
          <w:p w:rsidR="00FF0ABB" w:rsidRPr="00640D2D" w:rsidRDefault="00FF0ABB" w:rsidP="00975CBE">
            <w:pPr>
              <w:rPr>
                <w:rFonts w:cs="Arial"/>
              </w:rPr>
            </w:pPr>
            <w:r w:rsidRPr="00640D2D">
              <w:rPr>
                <w:rFonts w:cs="Arial"/>
                <w:b/>
              </w:rPr>
              <w:t xml:space="preserve">Art – </w:t>
            </w:r>
            <w:r w:rsidRPr="00640D2D">
              <w:rPr>
                <w:rFonts w:cs="Arial"/>
              </w:rPr>
              <w:t>Erlebnispädagogische Übung</w:t>
            </w:r>
          </w:p>
        </w:tc>
      </w:tr>
      <w:tr w:rsidR="00FF0ABB" w:rsidRPr="00640D2D" w:rsidTr="00975CBE">
        <w:tc>
          <w:tcPr>
            <w:tcW w:w="1330" w:type="dxa"/>
            <w:vAlign w:val="center"/>
          </w:tcPr>
          <w:p w:rsidR="00FF0ABB" w:rsidRPr="00640D2D" w:rsidRDefault="00FF0ABB" w:rsidP="00975CBE">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6E582F18" wp14:editId="4813930B">
                  <wp:extent cx="495300" cy="400050"/>
                  <wp:effectExtent l="0" t="0" r="0" b="0"/>
                  <wp:docPr id="110" name="Grafik 110"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FF0ABB" w:rsidRPr="00640D2D" w:rsidRDefault="00FF0ABB" w:rsidP="00975CBE">
            <w:pPr>
              <w:pStyle w:val="Kopfzeile"/>
              <w:tabs>
                <w:tab w:val="clear" w:pos="4536"/>
                <w:tab w:val="clear" w:pos="9072"/>
              </w:tabs>
              <w:jc w:val="center"/>
              <w:rPr>
                <w:rFonts w:cs="Arial"/>
                <w:sz w:val="4"/>
              </w:rPr>
            </w:pPr>
          </w:p>
        </w:tc>
        <w:tc>
          <w:tcPr>
            <w:tcW w:w="7882" w:type="dxa"/>
            <w:vAlign w:val="center"/>
          </w:tcPr>
          <w:p w:rsidR="00FF0ABB" w:rsidRPr="00640D2D" w:rsidRDefault="00FF0ABB" w:rsidP="00975CBE">
            <w:pPr>
              <w:rPr>
                <w:rFonts w:cs="Arial"/>
              </w:rPr>
            </w:pPr>
            <w:r w:rsidRPr="00640D2D">
              <w:rPr>
                <w:rFonts w:cs="Arial"/>
                <w:b/>
              </w:rPr>
              <w:t>Ziele</w:t>
            </w:r>
            <w:r w:rsidRPr="00640D2D">
              <w:rPr>
                <w:rFonts w:cs="Arial"/>
              </w:rPr>
              <w:t xml:space="preserve"> – Gruppendynamik fördern</w:t>
            </w:r>
          </w:p>
        </w:tc>
      </w:tr>
      <w:tr w:rsidR="00FF0ABB" w:rsidRPr="00640D2D" w:rsidTr="00975CBE">
        <w:trPr>
          <w:trHeight w:val="759"/>
        </w:trPr>
        <w:tc>
          <w:tcPr>
            <w:tcW w:w="1330" w:type="dxa"/>
            <w:vAlign w:val="center"/>
          </w:tcPr>
          <w:p w:rsidR="00FF0ABB" w:rsidRPr="00640D2D" w:rsidRDefault="00FF0ABB" w:rsidP="00975CBE">
            <w:pPr>
              <w:jc w:val="center"/>
              <w:rPr>
                <w:rFonts w:cs="Arial"/>
                <w:sz w:val="4"/>
              </w:rPr>
            </w:pPr>
            <w:r w:rsidRPr="00640D2D">
              <w:rPr>
                <w:rFonts w:cs="Arial"/>
                <w:noProof/>
                <w:lang w:eastAsia="de-DE"/>
              </w:rPr>
              <w:drawing>
                <wp:inline distT="0" distB="0" distL="0" distR="0" wp14:anchorId="31FCF96B" wp14:editId="50F95157">
                  <wp:extent cx="476250" cy="438150"/>
                  <wp:effectExtent l="0" t="0" r="0" b="0"/>
                  <wp:docPr id="109" name="Grafik 109"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FF0ABB" w:rsidRPr="00640D2D" w:rsidRDefault="00FF0ABB" w:rsidP="00975CBE">
            <w:pPr>
              <w:rPr>
                <w:rFonts w:cs="Arial"/>
              </w:rPr>
            </w:pPr>
            <w:r w:rsidRPr="00640D2D">
              <w:rPr>
                <w:rFonts w:cs="Arial"/>
                <w:b/>
              </w:rPr>
              <w:t>Zeit</w:t>
            </w:r>
            <w:r w:rsidRPr="00640D2D">
              <w:rPr>
                <w:rFonts w:cs="Arial"/>
              </w:rPr>
              <w:t xml:space="preserve"> – Mind. 1 Stunde</w:t>
            </w:r>
          </w:p>
        </w:tc>
      </w:tr>
      <w:tr w:rsidR="00FF0ABB" w:rsidRPr="00640D2D" w:rsidTr="00975CBE">
        <w:tc>
          <w:tcPr>
            <w:tcW w:w="1330" w:type="dxa"/>
            <w:vAlign w:val="center"/>
          </w:tcPr>
          <w:p w:rsidR="00FF0ABB" w:rsidRPr="00640D2D" w:rsidRDefault="00FF0ABB" w:rsidP="00975CBE">
            <w:pPr>
              <w:jc w:val="center"/>
              <w:rPr>
                <w:rFonts w:cs="Arial"/>
              </w:rPr>
            </w:pPr>
            <w:r w:rsidRPr="00640D2D">
              <w:rPr>
                <w:rFonts w:cs="Arial"/>
                <w:noProof/>
                <w:lang w:eastAsia="de-DE"/>
              </w:rPr>
              <w:drawing>
                <wp:inline distT="0" distB="0" distL="0" distR="0" wp14:anchorId="07B25DC9" wp14:editId="60C4A010">
                  <wp:extent cx="476250" cy="457200"/>
                  <wp:effectExtent l="0" t="0" r="0" b="0"/>
                  <wp:docPr id="108" name="Grafik 108"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uppe11"/>
                          <pic:cNvPicPr>
                            <a:picLocks noChangeAspect="1" noChangeArrowheads="1"/>
                          </pic:cNvPicPr>
                        </pic:nvPicPr>
                        <pic:blipFill>
                          <a:blip r:embed="rId28"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6250" cy="457200"/>
                          </a:xfrm>
                          <a:prstGeom prst="rect">
                            <a:avLst/>
                          </a:prstGeom>
                          <a:noFill/>
                          <a:ln>
                            <a:noFill/>
                          </a:ln>
                        </pic:spPr>
                      </pic:pic>
                    </a:graphicData>
                  </a:graphic>
                </wp:inline>
              </w:drawing>
            </w:r>
          </w:p>
        </w:tc>
        <w:tc>
          <w:tcPr>
            <w:tcW w:w="7882" w:type="dxa"/>
            <w:vAlign w:val="center"/>
          </w:tcPr>
          <w:p w:rsidR="00FF0ABB" w:rsidRPr="00640D2D" w:rsidRDefault="00FF0ABB" w:rsidP="00975CBE">
            <w:pPr>
              <w:rPr>
                <w:rFonts w:cs="Arial"/>
              </w:rPr>
            </w:pPr>
            <w:r w:rsidRPr="00640D2D">
              <w:rPr>
                <w:rFonts w:cs="Arial"/>
                <w:b/>
              </w:rPr>
              <w:t>Gruppe</w:t>
            </w:r>
            <w:r w:rsidRPr="00640D2D">
              <w:rPr>
                <w:rFonts w:cs="Arial"/>
              </w:rPr>
              <w:t xml:space="preserve"> – ab 10 Personen</w:t>
            </w:r>
          </w:p>
          <w:p w:rsidR="00FF0ABB" w:rsidRPr="00640D2D" w:rsidRDefault="00FF0ABB" w:rsidP="00975CBE">
            <w:pPr>
              <w:rPr>
                <w:rFonts w:cs="Arial"/>
                <w:b/>
              </w:rPr>
            </w:pPr>
            <w:r w:rsidRPr="00640D2D">
              <w:rPr>
                <w:rFonts w:cs="Arial"/>
                <w:b/>
              </w:rPr>
              <w:t>Alter – ab 13 Jahren</w:t>
            </w:r>
          </w:p>
        </w:tc>
      </w:tr>
      <w:tr w:rsidR="00FF0ABB" w:rsidRPr="00640D2D" w:rsidTr="00975CBE">
        <w:tc>
          <w:tcPr>
            <w:tcW w:w="1330" w:type="dxa"/>
            <w:vAlign w:val="center"/>
          </w:tcPr>
          <w:p w:rsidR="00FF0ABB" w:rsidRPr="00640D2D" w:rsidRDefault="00FF0ABB" w:rsidP="00975CBE">
            <w:pPr>
              <w:jc w:val="center"/>
              <w:rPr>
                <w:rFonts w:cs="Arial"/>
              </w:rPr>
            </w:pPr>
            <w:r w:rsidRPr="00640D2D">
              <w:rPr>
                <w:rFonts w:cs="Arial"/>
                <w:noProof/>
                <w:lang w:eastAsia="de-DE"/>
              </w:rPr>
              <w:drawing>
                <wp:inline distT="0" distB="0" distL="0" distR="0" wp14:anchorId="723D80EB" wp14:editId="3C87A1EB">
                  <wp:extent cx="457200" cy="4572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882" w:type="dxa"/>
            <w:vAlign w:val="center"/>
          </w:tcPr>
          <w:p w:rsidR="00FF0ABB" w:rsidRPr="00640D2D" w:rsidRDefault="00FF0ABB" w:rsidP="00975CBE">
            <w:pPr>
              <w:rPr>
                <w:rFonts w:cs="Arial"/>
              </w:rPr>
            </w:pPr>
            <w:r w:rsidRPr="00640D2D">
              <w:rPr>
                <w:rFonts w:cs="Arial"/>
                <w:b/>
              </w:rPr>
              <w:t xml:space="preserve">Ort – </w:t>
            </w:r>
            <w:r w:rsidRPr="00640D2D">
              <w:rPr>
                <w:rFonts w:cs="Arial"/>
              </w:rPr>
              <w:t>großes Gelände, z.B. Burggraben</w:t>
            </w:r>
          </w:p>
        </w:tc>
      </w:tr>
      <w:tr w:rsidR="00FF0ABB" w:rsidRPr="00640D2D" w:rsidTr="00975CBE">
        <w:tc>
          <w:tcPr>
            <w:tcW w:w="1330" w:type="dxa"/>
            <w:vAlign w:val="center"/>
          </w:tcPr>
          <w:p w:rsidR="00FF0ABB" w:rsidRPr="00640D2D" w:rsidRDefault="00FF0ABB" w:rsidP="00975CBE">
            <w:pPr>
              <w:jc w:val="center"/>
              <w:rPr>
                <w:rFonts w:cs="Arial"/>
              </w:rPr>
            </w:pPr>
            <w:r w:rsidRPr="00640D2D">
              <w:rPr>
                <w:rFonts w:cs="Arial"/>
                <w:noProof/>
                <w:lang w:eastAsia="de-DE"/>
              </w:rPr>
              <w:drawing>
                <wp:inline distT="0" distB="0" distL="0" distR="0" wp14:anchorId="3A5B999A" wp14:editId="67206BA1">
                  <wp:extent cx="485775" cy="457200"/>
                  <wp:effectExtent l="0" t="0" r="0" b="0"/>
                  <wp:docPr id="107" name="Grafik 107"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FF0ABB" w:rsidRPr="00640D2D" w:rsidRDefault="00FF0ABB" w:rsidP="00975CBE">
            <w:pPr>
              <w:spacing w:after="0"/>
              <w:rPr>
                <w:rFonts w:cs="Arial"/>
              </w:rPr>
            </w:pPr>
            <w:r w:rsidRPr="00640D2D">
              <w:rPr>
                <w:rFonts w:cs="Arial"/>
                <w:b/>
              </w:rPr>
              <w:t>Material</w:t>
            </w:r>
            <w:r w:rsidRPr="00640D2D">
              <w:rPr>
                <w:rFonts w:cs="Arial"/>
              </w:rPr>
              <w:t xml:space="preserve"> -  </w:t>
            </w:r>
          </w:p>
          <w:p w:rsidR="00FF0ABB" w:rsidRPr="00640D2D" w:rsidRDefault="00FF0ABB" w:rsidP="00847CD8">
            <w:pPr>
              <w:numPr>
                <w:ilvl w:val="0"/>
                <w:numId w:val="29"/>
              </w:numPr>
              <w:spacing w:before="0" w:after="0" w:line="276" w:lineRule="auto"/>
              <w:jc w:val="left"/>
              <w:rPr>
                <w:rFonts w:cs="Arial"/>
              </w:rPr>
            </w:pPr>
            <w:r w:rsidRPr="00640D2D">
              <w:rPr>
                <w:rFonts w:cs="Arial"/>
              </w:rPr>
              <w:t>Tennisballgroße Bälle in der Anzahl der TN</w:t>
            </w:r>
          </w:p>
          <w:p w:rsidR="00FF0ABB" w:rsidRPr="00640D2D" w:rsidRDefault="00FF0ABB" w:rsidP="00847CD8">
            <w:pPr>
              <w:numPr>
                <w:ilvl w:val="0"/>
                <w:numId w:val="29"/>
              </w:numPr>
              <w:spacing w:before="0" w:after="0" w:line="276" w:lineRule="auto"/>
              <w:jc w:val="left"/>
              <w:rPr>
                <w:rFonts w:cs="Arial"/>
              </w:rPr>
            </w:pPr>
            <w:r w:rsidRPr="00640D2D">
              <w:rPr>
                <w:rFonts w:cs="Arial"/>
              </w:rPr>
              <w:t>Kreppklebebandrollen in der Anzahl der Teams</w:t>
            </w:r>
          </w:p>
          <w:p w:rsidR="00FF0ABB" w:rsidRPr="00640D2D" w:rsidRDefault="00FF0ABB" w:rsidP="00847CD8">
            <w:pPr>
              <w:numPr>
                <w:ilvl w:val="0"/>
                <w:numId w:val="29"/>
              </w:numPr>
              <w:spacing w:before="0" w:after="0" w:line="276" w:lineRule="auto"/>
              <w:jc w:val="left"/>
              <w:rPr>
                <w:rFonts w:cs="Arial"/>
              </w:rPr>
            </w:pPr>
            <w:r w:rsidRPr="00640D2D">
              <w:rPr>
                <w:rFonts w:cs="Arial"/>
              </w:rPr>
              <w:t>Geisterzettel</w:t>
            </w:r>
          </w:p>
        </w:tc>
      </w:tr>
      <w:tr w:rsidR="00FF0ABB" w:rsidRPr="00640D2D" w:rsidTr="00975CBE">
        <w:tc>
          <w:tcPr>
            <w:tcW w:w="1330" w:type="dxa"/>
            <w:vAlign w:val="center"/>
          </w:tcPr>
          <w:p w:rsidR="00FF0ABB" w:rsidRPr="00640D2D" w:rsidRDefault="00FF0ABB" w:rsidP="00975CBE">
            <w:pPr>
              <w:jc w:val="center"/>
              <w:rPr>
                <w:rFonts w:cs="Arial"/>
              </w:rPr>
            </w:pPr>
            <w:r w:rsidRPr="00640D2D">
              <w:rPr>
                <w:rFonts w:cs="Arial"/>
                <w:noProof/>
                <w:lang w:eastAsia="de-DE"/>
              </w:rPr>
              <w:drawing>
                <wp:inline distT="0" distB="0" distL="0" distR="0" wp14:anchorId="61CDF2A7" wp14:editId="34E2D17A">
                  <wp:extent cx="695325" cy="55245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FF0ABB" w:rsidRPr="00640D2D" w:rsidRDefault="00FF0ABB" w:rsidP="00975CBE">
            <w:pPr>
              <w:spacing w:after="0"/>
              <w:rPr>
                <w:rFonts w:cs="Arial"/>
              </w:rPr>
            </w:pPr>
            <w:r w:rsidRPr="00640D2D">
              <w:rPr>
                <w:rFonts w:cs="Arial"/>
                <w:b/>
              </w:rPr>
              <w:t>Ablauf – Ziel des Spiels: Alle TN in ein Team zu holen</w:t>
            </w:r>
          </w:p>
          <w:p w:rsidR="00FF0ABB" w:rsidRPr="00640D2D" w:rsidRDefault="00FF0ABB" w:rsidP="00975CBE">
            <w:pPr>
              <w:spacing w:after="0"/>
              <w:rPr>
                <w:rFonts w:cs="Arial"/>
                <w:b/>
                <w:bCs/>
              </w:rPr>
            </w:pPr>
            <w:r w:rsidRPr="00640D2D">
              <w:rPr>
                <w:rFonts w:cs="Arial"/>
                <w:b/>
                <w:bCs/>
              </w:rPr>
              <w:t>Vorbereitung:</w:t>
            </w:r>
          </w:p>
          <w:p w:rsidR="00FF0ABB" w:rsidRPr="00640D2D" w:rsidRDefault="00FF0ABB" w:rsidP="00975CBE">
            <w:pPr>
              <w:spacing w:after="0"/>
              <w:rPr>
                <w:rFonts w:cs="Arial"/>
              </w:rPr>
            </w:pPr>
            <w:r w:rsidRPr="00640D2D">
              <w:rPr>
                <w:rFonts w:cs="Arial"/>
              </w:rPr>
              <w:t>Es werden je nach Anzahl der TN so viele Gruppen gebildet, dass in jedem Team 3-6 Spieler sind. Die Teams bekommen Namen wie „Zwerge“, „Riesen“, „Gnome“, „Elfen“, „</w:t>
            </w:r>
            <w:proofErr w:type="spellStart"/>
            <w:r w:rsidRPr="00640D2D">
              <w:rPr>
                <w:rFonts w:cs="Arial"/>
              </w:rPr>
              <w:t>Orks</w:t>
            </w:r>
            <w:proofErr w:type="spellEnd"/>
            <w:r w:rsidRPr="00640D2D">
              <w:rPr>
                <w:rFonts w:cs="Arial"/>
              </w:rPr>
              <w:t>“, usw. Eine Gruppe besteht aus Geistern. Jeder Geist bekommt einen Geisterzettel, den nur er selbst lesen darf. (siehe „Geister“)</w:t>
            </w:r>
          </w:p>
          <w:p w:rsidR="00FF0ABB" w:rsidRPr="00640D2D" w:rsidRDefault="00FF0ABB" w:rsidP="00975CBE">
            <w:pPr>
              <w:rPr>
                <w:rFonts w:cs="Arial"/>
              </w:rPr>
            </w:pPr>
            <w:r w:rsidRPr="00640D2D">
              <w:rPr>
                <w:rFonts w:cs="Arial"/>
              </w:rPr>
              <w:t xml:space="preserve">Alle TN kleben sich nun ihren „Lebensball“ an den Oberarm. Er muss so fest sitzen, dass er nicht beim </w:t>
            </w:r>
            <w:proofErr w:type="spellStart"/>
            <w:r w:rsidRPr="00640D2D">
              <w:rPr>
                <w:rFonts w:cs="Arial"/>
              </w:rPr>
              <w:t>laufen</w:t>
            </w:r>
            <w:proofErr w:type="spellEnd"/>
            <w:r w:rsidRPr="00640D2D">
              <w:rPr>
                <w:rFonts w:cs="Arial"/>
              </w:rPr>
              <w:t xml:space="preserve"> runterfällt aber so locker, dass man ihn abre</w:t>
            </w:r>
            <w:r w:rsidRPr="00640D2D">
              <w:rPr>
                <w:rFonts w:cs="Arial"/>
              </w:rPr>
              <w:t>i</w:t>
            </w:r>
            <w:r w:rsidRPr="00640D2D">
              <w:rPr>
                <w:rFonts w:cs="Arial"/>
              </w:rPr>
              <w:t>ßen kann. (Kreppklebeband 2 x um den Arm)</w:t>
            </w:r>
          </w:p>
          <w:p w:rsidR="00FF0ABB" w:rsidRPr="00640D2D" w:rsidRDefault="00FF0ABB" w:rsidP="00975CBE">
            <w:pPr>
              <w:rPr>
                <w:rFonts w:cs="Arial"/>
                <w:b/>
                <w:bCs/>
              </w:rPr>
            </w:pPr>
            <w:r w:rsidRPr="00640D2D">
              <w:rPr>
                <w:rFonts w:cs="Arial"/>
                <w:b/>
                <w:bCs/>
              </w:rPr>
              <w:t>Durchführung:</w:t>
            </w:r>
          </w:p>
          <w:p w:rsidR="00FF0ABB" w:rsidRPr="00640D2D" w:rsidRDefault="00FF0ABB" w:rsidP="00975CBE">
            <w:pPr>
              <w:rPr>
                <w:rFonts w:cs="Arial"/>
              </w:rPr>
            </w:pPr>
            <w:r w:rsidRPr="00640D2D">
              <w:rPr>
                <w:rFonts w:cs="Arial"/>
              </w:rPr>
              <w:t>Die verschiedenen Teams laufen durch den Burggraben. Treffen zwei Teams aufeinander, können sie gegeneinander kämpfen. Ziel dabei ist es, einem Mi</w:t>
            </w:r>
            <w:r w:rsidRPr="00640D2D">
              <w:rPr>
                <w:rFonts w:cs="Arial"/>
              </w:rPr>
              <w:t>t</w:t>
            </w:r>
            <w:r w:rsidRPr="00640D2D">
              <w:rPr>
                <w:rFonts w:cs="Arial"/>
              </w:rPr>
              <w:t>spieler des gegnerischen Teams den Lebensball abzureißen. Gelingt das, fo</w:t>
            </w:r>
            <w:r w:rsidRPr="00640D2D">
              <w:rPr>
                <w:rFonts w:cs="Arial"/>
              </w:rPr>
              <w:t>r</w:t>
            </w:r>
            <w:r w:rsidRPr="00640D2D">
              <w:rPr>
                <w:rFonts w:cs="Arial"/>
              </w:rPr>
              <w:t xml:space="preserve">dert man ihn zum DUELL. (Er muss mitmachen). </w:t>
            </w:r>
          </w:p>
          <w:p w:rsidR="00FF0ABB" w:rsidRPr="00640D2D" w:rsidRDefault="00FF0ABB" w:rsidP="00975CBE">
            <w:pPr>
              <w:spacing w:after="0"/>
              <w:rPr>
                <w:rFonts w:cs="Arial"/>
              </w:rPr>
            </w:pPr>
            <w:r w:rsidRPr="00640D2D">
              <w:rPr>
                <w:rFonts w:cs="Arial"/>
                <w:i/>
                <w:iCs/>
              </w:rPr>
              <w:lastRenderedPageBreak/>
              <w:t xml:space="preserve">Das Duell: </w:t>
            </w:r>
            <w:r w:rsidRPr="00640D2D">
              <w:rPr>
                <w:rFonts w:cs="Arial"/>
              </w:rPr>
              <w:t xml:space="preserve">Als DUELL wird Schnick Schnack </w:t>
            </w:r>
            <w:proofErr w:type="spellStart"/>
            <w:r w:rsidRPr="00640D2D">
              <w:rPr>
                <w:rFonts w:cs="Arial"/>
              </w:rPr>
              <w:t>Schnuck</w:t>
            </w:r>
            <w:proofErr w:type="spellEnd"/>
            <w:r w:rsidRPr="00640D2D">
              <w:rPr>
                <w:rFonts w:cs="Arial"/>
              </w:rPr>
              <w:t xml:space="preserve"> bzw. Schere Stein P</w:t>
            </w:r>
            <w:r w:rsidRPr="00640D2D">
              <w:rPr>
                <w:rFonts w:cs="Arial"/>
              </w:rPr>
              <w:t>a</w:t>
            </w:r>
            <w:r w:rsidRPr="00640D2D">
              <w:rPr>
                <w:rFonts w:cs="Arial"/>
              </w:rPr>
              <w:t xml:space="preserve">pier gespielt. Gewinnt der HERAUSFORDERER, wird der gegnerische Spieler in sein Team aufgenommen. </w:t>
            </w:r>
          </w:p>
          <w:p w:rsidR="00FF0ABB" w:rsidRPr="00640D2D" w:rsidRDefault="00FF0ABB" w:rsidP="00975CBE">
            <w:pPr>
              <w:rPr>
                <w:rFonts w:cs="Arial"/>
              </w:rPr>
            </w:pPr>
            <w:r w:rsidRPr="00640D2D">
              <w:rPr>
                <w:rFonts w:cs="Arial"/>
              </w:rPr>
              <w:t xml:space="preserve">Gewinnt der HERAUSGEFORDERTE, bleibt er in seinem </w:t>
            </w:r>
            <w:proofErr w:type="gramStart"/>
            <w:r w:rsidRPr="00640D2D">
              <w:rPr>
                <w:rFonts w:cs="Arial"/>
              </w:rPr>
              <w:t>ursprünglichem</w:t>
            </w:r>
            <w:proofErr w:type="gramEnd"/>
            <w:r w:rsidRPr="00640D2D">
              <w:rPr>
                <w:rFonts w:cs="Arial"/>
              </w:rPr>
              <w:t xml:space="preserve"> Team. In beiden Fällen darf er sich den Lebensball nach dem Duell wieder a</w:t>
            </w:r>
            <w:r w:rsidRPr="00640D2D">
              <w:rPr>
                <w:rFonts w:cs="Arial"/>
              </w:rPr>
              <w:t>n</w:t>
            </w:r>
            <w:r w:rsidRPr="00640D2D">
              <w:rPr>
                <w:rFonts w:cs="Arial"/>
              </w:rPr>
              <w:t>kleben.</w:t>
            </w:r>
          </w:p>
          <w:p w:rsidR="00FF0ABB" w:rsidRPr="00640D2D" w:rsidRDefault="00FF0ABB" w:rsidP="00975CBE">
            <w:pPr>
              <w:rPr>
                <w:rFonts w:cs="Arial"/>
              </w:rPr>
            </w:pPr>
            <w:r w:rsidRPr="00640D2D">
              <w:rPr>
                <w:rFonts w:cs="Arial"/>
                <w:i/>
                <w:iCs/>
              </w:rPr>
              <w:t>Die Geister:</w:t>
            </w:r>
            <w:r w:rsidRPr="00640D2D">
              <w:rPr>
                <w:rFonts w:cs="Arial"/>
              </w:rPr>
              <w:t xml:space="preserve"> Jeder Geist postiert sich vor Spielbeginn irgendwo im Burggraben und bleibt dort, bis ein Team versucht, ihn zum Leben zu erwecken. Auf se</w:t>
            </w:r>
            <w:r w:rsidRPr="00640D2D">
              <w:rPr>
                <w:rFonts w:cs="Arial"/>
              </w:rPr>
              <w:t>i</w:t>
            </w:r>
            <w:r w:rsidRPr="00640D2D">
              <w:rPr>
                <w:rFonts w:cs="Arial"/>
              </w:rPr>
              <w:t>nem Geisterzettel steht, wie das geht. (siehe Erweckungsmethoden)</w:t>
            </w:r>
          </w:p>
          <w:p w:rsidR="00FF0ABB" w:rsidRPr="00640D2D" w:rsidRDefault="00FF0ABB" w:rsidP="00975CBE">
            <w:pPr>
              <w:pStyle w:val="Textkrper"/>
              <w:spacing w:after="200"/>
              <w:rPr>
                <w:rFonts w:cs="Arial"/>
              </w:rPr>
            </w:pPr>
            <w:r w:rsidRPr="00640D2D">
              <w:rPr>
                <w:rFonts w:cs="Arial"/>
              </w:rPr>
              <w:t>Wählt das Team die FALSCHE Erweckungsmethode, geht der Geist komme</w:t>
            </w:r>
            <w:r w:rsidRPr="00640D2D">
              <w:rPr>
                <w:rFonts w:cs="Arial"/>
              </w:rPr>
              <w:t>n</w:t>
            </w:r>
            <w:r w:rsidRPr="00640D2D">
              <w:rPr>
                <w:rFonts w:cs="Arial"/>
              </w:rPr>
              <w:t>tarlos weg und sucht sich einen neuen Platz.</w:t>
            </w:r>
          </w:p>
          <w:p w:rsidR="00FF0ABB" w:rsidRPr="00640D2D" w:rsidRDefault="00FF0ABB" w:rsidP="00975CBE">
            <w:pPr>
              <w:pStyle w:val="Textkrper"/>
              <w:rPr>
                <w:rFonts w:cs="Arial"/>
              </w:rPr>
            </w:pPr>
            <w:r w:rsidRPr="00640D2D">
              <w:rPr>
                <w:rFonts w:cs="Arial"/>
              </w:rPr>
              <w:t xml:space="preserve">Wählt das Team die RICHTIGE Erweckungsmethode, erwacht der Geist und gehört ab sofort zum Team. Er übergibt den Geisterzettel einem anderen Teammitglied. </w:t>
            </w:r>
          </w:p>
          <w:p w:rsidR="00FF0ABB" w:rsidRPr="00640D2D" w:rsidRDefault="00FF0ABB" w:rsidP="00975CBE">
            <w:pPr>
              <w:spacing w:after="0"/>
              <w:rPr>
                <w:rFonts w:cs="Arial"/>
              </w:rPr>
            </w:pPr>
            <w:r w:rsidRPr="00640D2D">
              <w:rPr>
                <w:rFonts w:cs="Arial"/>
              </w:rPr>
              <w:t>Der Mitspieler mit dem Zettel wird beim nächsten Duell, das er als HERAU</w:t>
            </w:r>
            <w:r w:rsidRPr="00640D2D">
              <w:rPr>
                <w:rFonts w:cs="Arial"/>
              </w:rPr>
              <w:t>S</w:t>
            </w:r>
            <w:r w:rsidRPr="00640D2D">
              <w:rPr>
                <w:rFonts w:cs="Arial"/>
              </w:rPr>
              <w:t>GEFORDERTER verliert, zum Geist.</w:t>
            </w:r>
          </w:p>
          <w:p w:rsidR="00FF0ABB" w:rsidRPr="00640D2D" w:rsidRDefault="00FF0ABB" w:rsidP="00975CBE">
            <w:pPr>
              <w:spacing w:after="0"/>
              <w:rPr>
                <w:rFonts w:cs="Arial"/>
              </w:rPr>
            </w:pPr>
            <w:r w:rsidRPr="00640D2D">
              <w:rPr>
                <w:rFonts w:cs="Arial"/>
              </w:rPr>
              <w:t>Es geht nach dem Duell kommentarlos weg und sucht sich einen Platz.</w:t>
            </w:r>
          </w:p>
          <w:p w:rsidR="00FF0ABB" w:rsidRPr="00640D2D" w:rsidRDefault="00FF0ABB" w:rsidP="00975CBE">
            <w:pPr>
              <w:rPr>
                <w:rFonts w:cs="Arial"/>
              </w:rPr>
            </w:pPr>
            <w:r w:rsidRPr="00640D2D">
              <w:rPr>
                <w:rFonts w:cs="Arial"/>
                <w:i/>
                <w:iCs/>
              </w:rPr>
              <w:t>Erweckungsmethoden</w:t>
            </w:r>
            <w:r w:rsidRPr="00640D2D">
              <w:rPr>
                <w:rFonts w:cs="Arial"/>
              </w:rPr>
              <w:t xml:space="preserve"> können sein: „Ohne anfassen zum Lachen bringen“, „5 Meter tragen“, „3 mal umtanzen“, oder „</w:t>
            </w:r>
            <w:proofErr w:type="spellStart"/>
            <w:r w:rsidRPr="00640D2D">
              <w:rPr>
                <w:rFonts w:cs="Arial"/>
              </w:rPr>
              <w:t>anflirten</w:t>
            </w:r>
            <w:proofErr w:type="spellEnd"/>
            <w:r w:rsidRPr="00640D2D">
              <w:rPr>
                <w:rFonts w:cs="Arial"/>
              </w:rPr>
              <w:t>“. Die Teams bekommen die Methoden vor Spielbeginn gesagt.</w:t>
            </w:r>
          </w:p>
        </w:tc>
      </w:tr>
      <w:tr w:rsidR="00FF0ABB" w:rsidRPr="00640D2D" w:rsidTr="00975CBE">
        <w:tc>
          <w:tcPr>
            <w:tcW w:w="1330" w:type="dxa"/>
            <w:vAlign w:val="center"/>
          </w:tcPr>
          <w:p w:rsidR="00FF0ABB" w:rsidRPr="00640D2D" w:rsidRDefault="00FF0ABB" w:rsidP="00975CBE">
            <w:pPr>
              <w:jc w:val="center"/>
              <w:rPr>
                <w:rFonts w:cs="Arial"/>
              </w:rPr>
            </w:pPr>
            <w:r w:rsidRPr="00640D2D">
              <w:rPr>
                <w:rFonts w:cs="Arial"/>
                <w:noProof/>
                <w:lang w:eastAsia="de-DE"/>
              </w:rPr>
              <w:lastRenderedPageBreak/>
              <w:drawing>
                <wp:inline distT="0" distB="0" distL="0" distR="0" wp14:anchorId="7C8B02DE" wp14:editId="7BF9FEC6">
                  <wp:extent cx="476250" cy="428625"/>
                  <wp:effectExtent l="0" t="0" r="0" b="0"/>
                  <wp:docPr id="106" name="Grafik 106"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7882" w:type="dxa"/>
            <w:vAlign w:val="center"/>
          </w:tcPr>
          <w:p w:rsidR="00FF0ABB" w:rsidRPr="00640D2D" w:rsidRDefault="00FF0ABB" w:rsidP="00975CBE">
            <w:pPr>
              <w:rPr>
                <w:rFonts w:cs="Arial"/>
              </w:rPr>
            </w:pPr>
            <w:r w:rsidRPr="00640D2D">
              <w:rPr>
                <w:rFonts w:cs="Arial"/>
                <w:b/>
              </w:rPr>
              <w:t>Achtung</w:t>
            </w:r>
            <w:r w:rsidRPr="00640D2D">
              <w:rPr>
                <w:rFonts w:cs="Arial"/>
              </w:rPr>
              <w:t xml:space="preserve"> - Hinweise, Tipps, Gefahren, Sonstiges...</w:t>
            </w:r>
          </w:p>
        </w:tc>
      </w:tr>
    </w:tbl>
    <w:p w:rsidR="006353D5" w:rsidRPr="006353D5" w:rsidRDefault="00155224" w:rsidP="006353D5">
      <w:pPr>
        <w:pStyle w:val="berschrift3"/>
        <w:rPr>
          <w:rFonts w:cs="Arial"/>
        </w:rPr>
      </w:pPr>
      <w:bookmarkStart w:id="116" w:name="_Toc455394702"/>
      <w:proofErr w:type="spellStart"/>
      <w:r w:rsidRPr="006353D5">
        <w:rPr>
          <w:rFonts w:cs="Arial"/>
        </w:rPr>
        <w:t>Expuls</w:t>
      </w:r>
      <w:proofErr w:type="spellEnd"/>
      <w:r w:rsidR="006E19D5" w:rsidRPr="006353D5">
        <w:rPr>
          <w:rFonts w:cs="Arial"/>
        </w:rPr>
        <w:t xml:space="preserve">: </w:t>
      </w:r>
      <w:r w:rsidR="006353D5" w:rsidRPr="006353D5">
        <w:rPr>
          <w:rFonts w:cs="Arial"/>
        </w:rPr>
        <w:t>Man sieht nur mit dem Herzen gut</w:t>
      </w:r>
      <w:bookmarkEnd w:id="116"/>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6353D5" w:rsidRPr="00A94748" w:rsidTr="006B3A35">
        <w:tc>
          <w:tcPr>
            <w:tcW w:w="1330" w:type="dxa"/>
            <w:vAlign w:val="center"/>
          </w:tcPr>
          <w:p w:rsidR="006353D5" w:rsidRPr="00A94748" w:rsidRDefault="006353D5" w:rsidP="006B3A35">
            <w:pPr>
              <w:pStyle w:val="Kopfzeile"/>
              <w:tabs>
                <w:tab w:val="clear" w:pos="4536"/>
                <w:tab w:val="clear" w:pos="9072"/>
                <w:tab w:val="left" w:pos="1440"/>
              </w:tabs>
              <w:jc w:val="center"/>
              <w:rPr>
                <w:rFonts w:ascii="Calibri" w:hAnsi="Calibri"/>
              </w:rPr>
            </w:pPr>
            <w:r>
              <w:rPr>
                <w:rFonts w:ascii="Calibri" w:hAnsi="Calibri"/>
                <w:noProof/>
                <w:lang w:eastAsia="de-DE"/>
              </w:rPr>
              <w:drawing>
                <wp:inline distT="0" distB="0" distL="0" distR="0">
                  <wp:extent cx="500380" cy="405130"/>
                  <wp:effectExtent l="0" t="0" r="0" b="0"/>
                  <wp:docPr id="47" name="Grafik 47"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el10"/>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500380" cy="405130"/>
                          </a:xfrm>
                          <a:prstGeom prst="rect">
                            <a:avLst/>
                          </a:prstGeom>
                          <a:noFill/>
                          <a:ln>
                            <a:noFill/>
                          </a:ln>
                        </pic:spPr>
                      </pic:pic>
                    </a:graphicData>
                  </a:graphic>
                </wp:inline>
              </w:drawing>
            </w:r>
          </w:p>
          <w:p w:rsidR="006353D5" w:rsidRPr="00A94748" w:rsidRDefault="006353D5" w:rsidP="006B3A35">
            <w:pPr>
              <w:pStyle w:val="Kopfzeile"/>
              <w:tabs>
                <w:tab w:val="clear" w:pos="4536"/>
                <w:tab w:val="clear" w:pos="9072"/>
              </w:tabs>
              <w:jc w:val="center"/>
              <w:rPr>
                <w:rFonts w:ascii="Calibri" w:hAnsi="Calibri"/>
                <w:sz w:val="4"/>
              </w:rPr>
            </w:pPr>
          </w:p>
        </w:tc>
        <w:tc>
          <w:tcPr>
            <w:tcW w:w="7882" w:type="dxa"/>
            <w:vAlign w:val="center"/>
          </w:tcPr>
          <w:p w:rsidR="006353D5" w:rsidRDefault="006353D5" w:rsidP="006B3A35">
            <w:r w:rsidRPr="00A94748">
              <w:rPr>
                <w:b/>
              </w:rPr>
              <w:t>Ziele</w:t>
            </w:r>
            <w:r w:rsidRPr="00A94748">
              <w:t xml:space="preserve"> </w:t>
            </w:r>
            <w:r>
              <w:t>–</w:t>
            </w:r>
            <w:r w:rsidRPr="00A94748">
              <w:t xml:space="preserve"> </w:t>
            </w:r>
            <w:r>
              <w:t>die TN kommen zur Ruhe,</w:t>
            </w:r>
          </w:p>
          <w:p w:rsidR="006353D5" w:rsidRPr="00A94748" w:rsidRDefault="006353D5" w:rsidP="006353D5">
            <w:pPr>
              <w:numPr>
                <w:ilvl w:val="0"/>
                <w:numId w:val="64"/>
              </w:numPr>
              <w:spacing w:before="0" w:after="200" w:line="276" w:lineRule="auto"/>
              <w:jc w:val="left"/>
            </w:pPr>
            <w:r>
              <w:t>Die TN bekommen die Möglichkeit den Tag zu Reflektieren</w:t>
            </w:r>
          </w:p>
        </w:tc>
      </w:tr>
      <w:tr w:rsidR="006353D5" w:rsidRPr="00A94748" w:rsidTr="006B3A35">
        <w:trPr>
          <w:trHeight w:val="759"/>
        </w:trPr>
        <w:tc>
          <w:tcPr>
            <w:tcW w:w="1330" w:type="dxa"/>
            <w:vAlign w:val="center"/>
          </w:tcPr>
          <w:p w:rsidR="006353D5" w:rsidRPr="00A94748" w:rsidRDefault="006353D5" w:rsidP="006B3A35">
            <w:pPr>
              <w:jc w:val="center"/>
              <w:rPr>
                <w:sz w:val="4"/>
              </w:rPr>
            </w:pPr>
            <w:r>
              <w:rPr>
                <w:noProof/>
                <w:lang w:eastAsia="de-DE"/>
              </w:rPr>
              <w:drawing>
                <wp:inline distT="0" distB="0" distL="0" distR="0">
                  <wp:extent cx="474345" cy="431165"/>
                  <wp:effectExtent l="0" t="0" r="0" b="0"/>
                  <wp:docPr id="46" name="Grafik 46"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hr1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6353D5" w:rsidRPr="00A94748" w:rsidRDefault="006353D5" w:rsidP="001A231B">
            <w:r w:rsidRPr="00A94748">
              <w:rPr>
                <w:b/>
              </w:rPr>
              <w:t>Zeit</w:t>
            </w:r>
            <w:r w:rsidRPr="00A94748">
              <w:t xml:space="preserve"> </w:t>
            </w:r>
            <w:r>
              <w:t>–</w:t>
            </w:r>
            <w:r w:rsidRPr="00A94748">
              <w:t xml:space="preserve"> </w:t>
            </w:r>
            <w:r w:rsidR="001A231B">
              <w:t>10 min.</w:t>
            </w:r>
          </w:p>
        </w:tc>
      </w:tr>
      <w:tr w:rsidR="006353D5" w:rsidRPr="00A94748" w:rsidTr="006B3A35">
        <w:tc>
          <w:tcPr>
            <w:tcW w:w="1330" w:type="dxa"/>
            <w:vAlign w:val="center"/>
          </w:tcPr>
          <w:p w:rsidR="006353D5" w:rsidRPr="00A94748" w:rsidRDefault="006353D5" w:rsidP="006B3A35">
            <w:pPr>
              <w:jc w:val="center"/>
            </w:pPr>
            <w:r>
              <w:rPr>
                <w:noProof/>
                <w:lang w:eastAsia="de-DE"/>
              </w:rPr>
              <w:drawing>
                <wp:inline distT="0" distB="0" distL="0" distR="0">
                  <wp:extent cx="457200" cy="4572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882" w:type="dxa"/>
            <w:vAlign w:val="center"/>
          </w:tcPr>
          <w:p w:rsidR="006353D5" w:rsidRPr="001F6DA5" w:rsidRDefault="006353D5" w:rsidP="006B3A35">
            <w:r>
              <w:rPr>
                <w:b/>
              </w:rPr>
              <w:t>Ort –</w:t>
            </w:r>
            <w:r>
              <w:t xml:space="preserve"> Gemütlicher Raum</w:t>
            </w:r>
          </w:p>
        </w:tc>
      </w:tr>
      <w:tr w:rsidR="006353D5" w:rsidRPr="00A94748" w:rsidTr="006B3A35">
        <w:tc>
          <w:tcPr>
            <w:tcW w:w="1330" w:type="dxa"/>
            <w:vAlign w:val="center"/>
          </w:tcPr>
          <w:p w:rsidR="006353D5" w:rsidRPr="00FE2C1E" w:rsidRDefault="006353D5" w:rsidP="006B3A35">
            <w:pPr>
              <w:jc w:val="center"/>
            </w:pPr>
            <w:r>
              <w:rPr>
                <w:noProof/>
                <w:lang w:eastAsia="de-DE"/>
              </w:rPr>
              <w:lastRenderedPageBreak/>
              <w:drawing>
                <wp:inline distT="0" distB="0" distL="0" distR="0">
                  <wp:extent cx="491490" cy="457200"/>
                  <wp:effectExtent l="0" t="0" r="0" b="0"/>
                  <wp:docPr id="45" name="Grafik 45"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mmer2"/>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p>
        </w:tc>
        <w:tc>
          <w:tcPr>
            <w:tcW w:w="7882" w:type="dxa"/>
            <w:vAlign w:val="center"/>
          </w:tcPr>
          <w:p w:rsidR="006353D5" w:rsidRPr="00A94748" w:rsidRDefault="006353D5" w:rsidP="006B3A35">
            <w:r w:rsidRPr="00A94748">
              <w:rPr>
                <w:b/>
              </w:rPr>
              <w:t>Material</w:t>
            </w:r>
            <w:r>
              <w:t xml:space="preserve"> –</w:t>
            </w:r>
            <w:r w:rsidRPr="00A94748">
              <w:t xml:space="preserve"> </w:t>
            </w:r>
            <w:r>
              <w:t>Decken, Musik, Kerzen, Schoko Pralinen</w:t>
            </w:r>
          </w:p>
        </w:tc>
      </w:tr>
      <w:tr w:rsidR="006353D5" w:rsidRPr="00A94748" w:rsidTr="006B3A35">
        <w:tc>
          <w:tcPr>
            <w:tcW w:w="1330" w:type="dxa"/>
            <w:vAlign w:val="center"/>
          </w:tcPr>
          <w:p w:rsidR="006353D5" w:rsidRPr="00A94748" w:rsidRDefault="006353D5" w:rsidP="006B3A35">
            <w:pPr>
              <w:jc w:val="center"/>
            </w:pPr>
            <w:r>
              <w:rPr>
                <w:noProof/>
                <w:lang w:eastAsia="de-DE"/>
              </w:rPr>
              <w:drawing>
                <wp:inline distT="0" distB="0" distL="0" distR="0">
                  <wp:extent cx="695325" cy="55245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6353D5" w:rsidRDefault="006353D5" w:rsidP="006B3A35">
            <w:r>
              <w:rPr>
                <w:b/>
              </w:rPr>
              <w:t xml:space="preserve">Ablauf – </w:t>
            </w:r>
          </w:p>
          <w:p w:rsidR="006353D5" w:rsidRDefault="006353D5" w:rsidP="006B3A35">
            <w:r>
              <w:t>„Adieu“ sagte der Fuchs. „Hier ist mein Geheimnis. Es ist ganz einfach. Man sieht nur mit dem Herzen gut. Das Wesentliche ist für die Augen unsichtbar.“</w:t>
            </w:r>
          </w:p>
          <w:p w:rsidR="006353D5" w:rsidRDefault="006353D5" w:rsidP="006B3A35">
            <w:r>
              <w:t>„Das Wesentliche ist für die Augen unsichtbar“, wiederholte der kleine Prinz, um es sich zu merken.</w:t>
            </w:r>
          </w:p>
          <w:p w:rsidR="006353D5" w:rsidRDefault="006353D5" w:rsidP="006B3A35">
            <w:r>
              <w:t>Teamer*in: Schließt jetzt eure Augen und streckt eine Hand aus mit der Ha</w:t>
            </w:r>
            <w:r>
              <w:t>n</w:t>
            </w:r>
            <w:r>
              <w:t xml:space="preserve">dinnenseite nach oben. Ihr bekommt von uns jetzt etwas hineingelegt. </w:t>
            </w:r>
          </w:p>
          <w:p w:rsidR="006353D5" w:rsidRDefault="006353D5" w:rsidP="006B3A35">
            <w:r>
              <w:t xml:space="preserve">Packt es vorsichtig aus und riecht daran, nach was riecht es? </w:t>
            </w:r>
          </w:p>
          <w:p w:rsidR="006353D5" w:rsidRDefault="006353D5" w:rsidP="006B3A35">
            <w:r>
              <w:t>Öffnet eure Augen und schaut es euch an. Was seht ihr?</w:t>
            </w:r>
          </w:p>
          <w:p w:rsidR="006353D5" w:rsidRDefault="006353D5" w:rsidP="006B3A35">
            <w:r>
              <w:t>Schließt nun wieder eure Augen.</w:t>
            </w:r>
          </w:p>
          <w:p w:rsidR="006353D5" w:rsidRDefault="006353D5" w:rsidP="006B3A35">
            <w:r>
              <w:t>Nehmt es vorsichtig in den Mund und legt es auf eure Zunge. Lasst die Sch</w:t>
            </w:r>
            <w:r>
              <w:t>o</w:t>
            </w:r>
            <w:r>
              <w:t>kolade im Mund zergehen, nicht kauen. Genießt das feine Aroma der Schok</w:t>
            </w:r>
            <w:r>
              <w:t>o</w:t>
            </w:r>
            <w:r>
              <w:t>lade.</w:t>
            </w:r>
          </w:p>
          <w:p w:rsidR="006353D5" w:rsidRDefault="006353D5" w:rsidP="006B3A35">
            <w:r>
              <w:t>Ist es nur die Schokolade, und kommt nicht noch mehr zum Vorschein?</w:t>
            </w:r>
          </w:p>
          <w:p w:rsidR="006353D5" w:rsidRDefault="006353D5" w:rsidP="006B3A35">
            <w:r>
              <w:t>Wenn die ganze Schokolade geschmolzen ist, schluckt sie herunter und öffnet wieder die Augen.</w:t>
            </w:r>
          </w:p>
          <w:p w:rsidR="006353D5" w:rsidRDefault="006353D5" w:rsidP="006B3A35">
            <w:r>
              <w:t xml:space="preserve">Oft ist es im Leben so, dass wir Dinge nach dem äußeren Beurteilen und oft vergessen, dass innen drin, es noch etwas viel Wertvolleres, Süßeres gibt. </w:t>
            </w:r>
          </w:p>
          <w:p w:rsidR="006353D5" w:rsidRDefault="006353D5" w:rsidP="006B3A35">
            <w:r>
              <w:t>Wir haben uns heute Morgen mit Vorurteile, auch mit den eigenen Vorurteilen auseinander gesetzt, die viel auf Äußerlichkeiten beruhen. Nehmt euch jetzt ein paar Minuten Zeit für euch, schließt die Augen und überlegt euch wann habe ich das letzte Mal nur mit dem Herzen gesehen? Das äußere Außen vorgela</w:t>
            </w:r>
            <w:r>
              <w:t>s</w:t>
            </w:r>
            <w:r>
              <w:t>sen?</w:t>
            </w:r>
          </w:p>
          <w:p w:rsidR="006353D5" w:rsidRDefault="006353D5" w:rsidP="006B3A35">
            <w:pPr>
              <w:spacing w:after="0"/>
            </w:pPr>
            <w:r>
              <w:t>Ist es nicht so, dass wir oft nach dem Äußeren gehen, nicht nur bei Geflücht</w:t>
            </w:r>
            <w:r>
              <w:t>e</w:t>
            </w:r>
            <w:r>
              <w:t>ten und oft mal das Innere vergessen?</w:t>
            </w:r>
          </w:p>
          <w:p w:rsidR="006353D5" w:rsidRDefault="006353D5" w:rsidP="006B3A35">
            <w:pPr>
              <w:spacing w:after="0"/>
            </w:pPr>
            <w:r>
              <w:t>Fällt es mir leicht, einfach mal die Augen zu schließen und auf mein Herz zu hören?</w:t>
            </w:r>
          </w:p>
          <w:p w:rsidR="006353D5" w:rsidRDefault="006353D5" w:rsidP="006B3A35">
            <w:r>
              <w:t>Worauf möchte ich achten, wenn ich ein Projekt mit Geflüchtete oder anderen Kindern und Jugendliche mache?</w:t>
            </w:r>
          </w:p>
          <w:p w:rsidR="006353D5" w:rsidRDefault="006353D5" w:rsidP="006B3A35">
            <w:r>
              <w:t xml:space="preserve">Und behaltet es im Hinterkopf, was der Fuchs hatte: „Man sieht nur mit dem </w:t>
            </w:r>
            <w:r>
              <w:lastRenderedPageBreak/>
              <w:t>Herzen gut, dass wesentliche ist für die Augen unsichtbar.</w:t>
            </w:r>
          </w:p>
          <w:p w:rsidR="006353D5" w:rsidRPr="004B062D" w:rsidRDefault="006353D5" w:rsidP="006B3A35">
            <w:r>
              <w:t>In diesem Sinne wünschen wir euch eine Gute Nacht. Und Träumt schön.</w:t>
            </w:r>
          </w:p>
        </w:tc>
      </w:tr>
      <w:tr w:rsidR="006353D5" w:rsidRPr="00A94748" w:rsidTr="006B3A35">
        <w:tc>
          <w:tcPr>
            <w:tcW w:w="1330" w:type="dxa"/>
            <w:vAlign w:val="center"/>
          </w:tcPr>
          <w:p w:rsidR="006353D5" w:rsidRPr="00A94748" w:rsidRDefault="006353D5" w:rsidP="006B3A35">
            <w:pPr>
              <w:jc w:val="center"/>
            </w:pPr>
            <w:r>
              <w:rPr>
                <w:noProof/>
                <w:lang w:eastAsia="de-DE"/>
              </w:rPr>
              <w:lastRenderedPageBreak/>
              <w:drawing>
                <wp:inline distT="0" distB="0" distL="0" distR="0">
                  <wp:extent cx="474345" cy="431165"/>
                  <wp:effectExtent l="0" t="0" r="0" b="0"/>
                  <wp:docPr id="44" name="Grafik 44"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tc>
        <w:tc>
          <w:tcPr>
            <w:tcW w:w="7882" w:type="dxa"/>
            <w:vAlign w:val="center"/>
          </w:tcPr>
          <w:p w:rsidR="006353D5" w:rsidRPr="00A94748" w:rsidRDefault="006353D5" w:rsidP="006B3A35">
            <w:r w:rsidRPr="00A94748">
              <w:rPr>
                <w:b/>
              </w:rPr>
              <w:t>Achtung</w:t>
            </w:r>
            <w:r w:rsidRPr="00A94748">
              <w:t xml:space="preserve"> </w:t>
            </w:r>
            <w:r>
              <w:t>– -Darauf achten, ob einer der TN eine Allergie hat.</w:t>
            </w:r>
          </w:p>
        </w:tc>
      </w:tr>
    </w:tbl>
    <w:p w:rsidR="006353D5" w:rsidRPr="006353D5" w:rsidRDefault="006353D5" w:rsidP="006353D5">
      <w:r>
        <w:rPr>
          <w:noProof/>
          <w:lang w:eastAsia="de-DE"/>
        </w:rPr>
        <w:drawing>
          <wp:inline distT="0" distB="0" distL="0" distR="0" wp14:anchorId="643AD069">
            <wp:extent cx="5761990" cy="3866515"/>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990" cy="3866515"/>
                    </a:xfrm>
                    <a:prstGeom prst="rect">
                      <a:avLst/>
                    </a:prstGeom>
                    <a:noFill/>
                  </pic:spPr>
                </pic:pic>
              </a:graphicData>
            </a:graphic>
          </wp:inline>
        </w:drawing>
      </w:r>
    </w:p>
    <w:p w:rsidR="005061C6" w:rsidRPr="00640D2D" w:rsidRDefault="005061C6" w:rsidP="005061C6">
      <w:pPr>
        <w:pStyle w:val="berschrift2"/>
        <w:rPr>
          <w:rFonts w:cs="Arial"/>
        </w:rPr>
      </w:pPr>
      <w:bookmarkStart w:id="117" w:name="_Ref454955892"/>
      <w:bookmarkStart w:id="118" w:name="_Toc455394703"/>
      <w:r w:rsidRPr="00640D2D">
        <w:rPr>
          <w:rFonts w:cs="Arial"/>
        </w:rPr>
        <w:t>Einheit 6: Und jetzt?</w:t>
      </w:r>
      <w:bookmarkEnd w:id="115"/>
      <w:bookmarkEnd w:id="117"/>
      <w:bookmarkEnd w:id="118"/>
    </w:p>
    <w:tbl>
      <w:tblPr>
        <w:tblW w:w="10349" w:type="dxa"/>
        <w:tblInd w:w="-846" w:type="dxa"/>
        <w:tblLayout w:type="fixed"/>
        <w:tblCellMar>
          <w:left w:w="0" w:type="dxa"/>
          <w:right w:w="0" w:type="dxa"/>
        </w:tblCellMar>
        <w:tblLook w:val="0000" w:firstRow="0" w:lastRow="0" w:firstColumn="0" w:lastColumn="0" w:noHBand="0" w:noVBand="0"/>
      </w:tblPr>
      <w:tblGrid>
        <w:gridCol w:w="567"/>
        <w:gridCol w:w="2396"/>
        <w:gridCol w:w="5103"/>
        <w:gridCol w:w="2283"/>
      </w:tblGrid>
      <w:tr w:rsidR="005061C6"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bookmarkStart w:id="119" w:name="_GoBack" w:colFirst="0" w:colLast="2"/>
            <w:r w:rsidRPr="00640D2D">
              <w:rPr>
                <w:rFonts w:cs="Arial"/>
                <w:b/>
                <w:color w:val="000000"/>
              </w:rPr>
              <w:t xml:space="preserve">Zeit (min) </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Inhalt</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Methode</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line="240" w:lineRule="auto"/>
              <w:rPr>
                <w:rFonts w:cs="Arial"/>
                <w:b/>
                <w:color w:val="000000"/>
              </w:rPr>
            </w:pPr>
            <w:r w:rsidRPr="00640D2D">
              <w:rPr>
                <w:rFonts w:cs="Arial"/>
                <w:b/>
                <w:color w:val="000000"/>
              </w:rPr>
              <w:t>Material</w:t>
            </w:r>
          </w:p>
        </w:tc>
      </w:tr>
      <w:tr w:rsidR="005061C6"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6F0A42" w:rsidP="00090C97">
            <w:pPr>
              <w:spacing w:before="0" w:after="0"/>
              <w:rPr>
                <w:rFonts w:cs="Arial"/>
                <w:color w:val="000000"/>
              </w:rPr>
            </w:pPr>
            <w:r w:rsidRPr="00640D2D">
              <w:rPr>
                <w:rFonts w:cs="Arial"/>
                <w:color w:val="000000"/>
              </w:rPr>
              <w:t>09:00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FA10F2" w:rsidP="00090C97">
            <w:pPr>
              <w:spacing w:before="0" w:after="0"/>
              <w:rPr>
                <w:rFonts w:cs="Arial"/>
                <w:color w:val="000000"/>
              </w:rPr>
            </w:pPr>
            <w:r w:rsidRPr="00640D2D">
              <w:rPr>
                <w:rFonts w:cs="Arial"/>
                <w:color w:val="000000"/>
              </w:rPr>
              <w:t>Anschuggerle</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A21691" w:rsidP="00090C97">
            <w:pPr>
              <w:spacing w:before="0" w:after="0"/>
              <w:rPr>
                <w:rFonts w:cs="Arial"/>
                <w:color w:val="000000"/>
              </w:rPr>
            </w:pPr>
            <w:r w:rsidRPr="00640D2D">
              <w:rPr>
                <w:rFonts w:cs="Arial"/>
                <w:color w:val="000000"/>
              </w:rPr>
              <w:t>Kissenrennen</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line="240" w:lineRule="auto"/>
              <w:rPr>
                <w:rFonts w:cs="Arial"/>
                <w:color w:val="000000"/>
              </w:rPr>
            </w:pPr>
          </w:p>
        </w:tc>
      </w:tr>
      <w:tr w:rsidR="00A21691"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090C97">
            <w:pPr>
              <w:spacing w:before="0" w:after="0"/>
              <w:rPr>
                <w:rFonts w:cs="Arial"/>
                <w:color w:val="000000"/>
              </w:rPr>
            </w:pPr>
            <w:r w:rsidRPr="00640D2D">
              <w:rPr>
                <w:rFonts w:cs="Arial"/>
                <w:color w:val="000000"/>
              </w:rPr>
              <w:t>09:15</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090C97">
            <w:pPr>
              <w:spacing w:before="0" w:after="0"/>
              <w:rPr>
                <w:rFonts w:cs="Arial"/>
                <w:color w:val="000000"/>
              </w:rPr>
            </w:pPr>
            <w:r w:rsidRPr="00640D2D">
              <w:rPr>
                <w:rFonts w:cs="Arial"/>
                <w:color w:val="000000"/>
              </w:rPr>
              <w:t>Resterunde</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090C97">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090C97">
            <w:pPr>
              <w:spacing w:before="0" w:after="0" w:line="240" w:lineRule="auto"/>
              <w:rPr>
                <w:rFonts w:cs="Arial"/>
                <w:color w:val="000000"/>
              </w:rPr>
            </w:pPr>
          </w:p>
        </w:tc>
      </w:tr>
      <w:tr w:rsidR="00FA10F2"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0F2" w:rsidRPr="00640D2D" w:rsidRDefault="006F0A42" w:rsidP="00090C97">
            <w:pPr>
              <w:spacing w:before="0" w:after="0"/>
              <w:rPr>
                <w:rFonts w:cs="Arial"/>
                <w:color w:val="000000"/>
              </w:rPr>
            </w:pPr>
            <w:r w:rsidRPr="00640D2D">
              <w:rPr>
                <w:rFonts w:cs="Arial"/>
                <w:color w:val="000000"/>
              </w:rPr>
              <w:t>09:30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0F2" w:rsidRPr="00640D2D" w:rsidRDefault="00FA10F2" w:rsidP="00090C97">
            <w:pPr>
              <w:spacing w:before="0" w:after="0"/>
              <w:rPr>
                <w:rFonts w:cs="Arial"/>
                <w:color w:val="000000"/>
              </w:rPr>
            </w:pPr>
            <w:r w:rsidRPr="00640D2D">
              <w:rPr>
                <w:rFonts w:cs="Arial"/>
                <w:color w:val="000000"/>
              </w:rPr>
              <w:t>Projektplanung</w:t>
            </w:r>
            <w:r w:rsidR="006F0A42" w:rsidRPr="00640D2D">
              <w:rPr>
                <w:rFonts w:cs="Arial"/>
                <w:color w:val="000000"/>
              </w:rPr>
              <w:t xml:space="preserve"> Teil 2</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0F2" w:rsidRPr="00640D2D" w:rsidRDefault="00024A57" w:rsidP="00090C97">
            <w:pPr>
              <w:spacing w:before="0" w:after="0"/>
              <w:rPr>
                <w:rFonts w:cs="Arial"/>
                <w:color w:val="000000"/>
              </w:rPr>
            </w:pPr>
            <w:r w:rsidRPr="00640D2D">
              <w:rPr>
                <w:rFonts w:cs="Arial"/>
                <w:color w:val="000000"/>
              </w:rPr>
              <w:fldChar w:fldCharType="begin"/>
            </w:r>
            <w:r w:rsidRPr="00640D2D">
              <w:rPr>
                <w:rFonts w:cs="Arial"/>
                <w:color w:val="000000"/>
              </w:rPr>
              <w:instrText xml:space="preserve"> REF _Ref454888483 \w \h </w:instrText>
            </w:r>
            <w:r w:rsidR="000E5035" w:rsidRPr="00640D2D">
              <w:rPr>
                <w:rFonts w:cs="Arial"/>
                <w:color w:val="000000"/>
              </w:rPr>
              <w:instrText xml:space="preserve"> \* MERGEFORMAT </w:instrText>
            </w:r>
            <w:r w:rsidRPr="00640D2D">
              <w:rPr>
                <w:rFonts w:cs="Arial"/>
                <w:color w:val="000000"/>
              </w:rPr>
            </w:r>
            <w:r w:rsidRPr="00640D2D">
              <w:rPr>
                <w:rFonts w:cs="Arial"/>
                <w:color w:val="000000"/>
              </w:rPr>
              <w:fldChar w:fldCharType="separate"/>
            </w:r>
            <w:r w:rsidR="006B3A35">
              <w:rPr>
                <w:rFonts w:cs="Arial"/>
                <w:color w:val="000000"/>
              </w:rPr>
              <w:t>2.6.2</w:t>
            </w:r>
            <w:r w:rsidRPr="00640D2D">
              <w:rPr>
                <w:rFonts w:cs="Arial"/>
                <w:color w:val="000000"/>
              </w:rPr>
              <w:fldChar w:fldCharType="end"/>
            </w:r>
            <w:r w:rsidR="0085373D">
              <w:rPr>
                <w:rFonts w:cs="Arial"/>
                <w:color w:val="000000"/>
              </w:rPr>
              <w:t xml:space="preserve"> </w:t>
            </w:r>
            <w:r w:rsidRPr="00640D2D">
              <w:rPr>
                <w:rFonts w:cs="Arial"/>
                <w:color w:val="000000"/>
              </w:rPr>
              <w:fldChar w:fldCharType="begin"/>
            </w:r>
            <w:r w:rsidRPr="00640D2D">
              <w:rPr>
                <w:rFonts w:cs="Arial"/>
                <w:color w:val="000000"/>
              </w:rPr>
              <w:instrText xml:space="preserve"> REF _Ref454888489 \h </w:instrText>
            </w:r>
            <w:r w:rsidR="000E5035" w:rsidRPr="00640D2D">
              <w:rPr>
                <w:rFonts w:cs="Arial"/>
                <w:color w:val="000000"/>
              </w:rPr>
              <w:instrText xml:space="preserve"> \* MERGEFORMAT </w:instrText>
            </w:r>
            <w:r w:rsidRPr="00640D2D">
              <w:rPr>
                <w:rFonts w:cs="Arial"/>
                <w:color w:val="000000"/>
              </w:rPr>
            </w:r>
            <w:r w:rsidRPr="00640D2D">
              <w:rPr>
                <w:rFonts w:cs="Arial"/>
                <w:color w:val="000000"/>
              </w:rPr>
              <w:fldChar w:fldCharType="separate"/>
            </w:r>
            <w:r w:rsidR="006B3A35" w:rsidRPr="00640D2D">
              <w:rPr>
                <w:rFonts w:cs="Arial"/>
              </w:rPr>
              <w:t>Projektplanung</w:t>
            </w:r>
            <w:r w:rsidRPr="00640D2D">
              <w:rPr>
                <w:rFonts w:cs="Arial"/>
                <w:color w:val="000000"/>
              </w:rPr>
              <w:fldChar w:fldCharType="end"/>
            </w:r>
            <w:r w:rsidRPr="00640D2D">
              <w:rPr>
                <w:rFonts w:cs="Arial"/>
                <w:color w:val="000000"/>
              </w:rPr>
              <w:t>, S.</w:t>
            </w:r>
            <w:r w:rsidRPr="00640D2D">
              <w:rPr>
                <w:rFonts w:cs="Arial"/>
                <w:color w:val="000000"/>
              </w:rPr>
              <w:fldChar w:fldCharType="begin"/>
            </w:r>
            <w:r w:rsidRPr="00640D2D">
              <w:rPr>
                <w:rFonts w:cs="Arial"/>
                <w:color w:val="000000"/>
              </w:rPr>
              <w:instrText xml:space="preserve"> PAGEREF _Ref454888512 \h </w:instrText>
            </w:r>
            <w:r w:rsidRPr="00640D2D">
              <w:rPr>
                <w:rFonts w:cs="Arial"/>
                <w:color w:val="000000"/>
              </w:rPr>
            </w:r>
            <w:r w:rsidRPr="00640D2D">
              <w:rPr>
                <w:rFonts w:cs="Arial"/>
                <w:color w:val="000000"/>
              </w:rPr>
              <w:fldChar w:fldCharType="separate"/>
            </w:r>
            <w:r w:rsidR="006B3A35">
              <w:rPr>
                <w:rFonts w:cs="Arial"/>
                <w:noProof/>
                <w:color w:val="000000"/>
              </w:rPr>
              <w:t>33</w:t>
            </w:r>
            <w:r w:rsidRPr="00640D2D">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0F2" w:rsidRPr="00640D2D" w:rsidRDefault="00FA10F2" w:rsidP="00090C97">
            <w:pPr>
              <w:spacing w:before="0" w:after="0" w:line="240" w:lineRule="auto"/>
              <w:rPr>
                <w:rFonts w:cs="Arial"/>
                <w:color w:val="000000"/>
              </w:rPr>
            </w:pPr>
          </w:p>
        </w:tc>
      </w:tr>
      <w:tr w:rsidR="00C733BB"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C733BB" w:rsidRPr="00640D2D" w:rsidRDefault="00C733BB" w:rsidP="00090C97">
            <w:pPr>
              <w:spacing w:before="0" w:after="0"/>
              <w:rPr>
                <w:rFonts w:cs="Arial"/>
                <w:color w:val="000000"/>
              </w:rPr>
            </w:pPr>
            <w:r>
              <w:rPr>
                <w:rFonts w:cs="Arial"/>
                <w:color w:val="000000"/>
              </w:rPr>
              <w:t>10:25</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733BB" w:rsidRPr="00640D2D" w:rsidRDefault="00C733BB" w:rsidP="00090C97">
            <w:pPr>
              <w:spacing w:before="0" w:after="0"/>
              <w:rPr>
                <w:rFonts w:cs="Arial"/>
                <w:color w:val="000000"/>
              </w:rPr>
            </w:pPr>
            <w:r>
              <w:rPr>
                <w:rFonts w:cs="Arial"/>
                <w:color w:val="000000"/>
              </w:rPr>
              <w:t>Pause</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C733BB" w:rsidRPr="00640D2D" w:rsidRDefault="00C733BB" w:rsidP="00090C97">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C733BB" w:rsidRPr="00640D2D" w:rsidRDefault="00C733BB" w:rsidP="00090C97">
            <w:pPr>
              <w:spacing w:before="0" w:after="0" w:line="240" w:lineRule="auto"/>
              <w:rPr>
                <w:rFonts w:cs="Arial"/>
                <w:color w:val="000000"/>
              </w:rPr>
            </w:pPr>
          </w:p>
        </w:tc>
      </w:tr>
      <w:tr w:rsidR="00A21691"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090C97">
            <w:pPr>
              <w:spacing w:before="0" w:after="0"/>
              <w:rPr>
                <w:rFonts w:cs="Arial"/>
                <w:color w:val="000000"/>
              </w:rPr>
            </w:pPr>
            <w:r w:rsidRPr="00640D2D">
              <w:rPr>
                <w:rFonts w:cs="Arial"/>
                <w:color w:val="000000"/>
              </w:rPr>
              <w:t>10:30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C733BB" w:rsidP="00090C97">
            <w:pPr>
              <w:spacing w:before="0" w:after="0"/>
              <w:rPr>
                <w:rFonts w:cs="Arial"/>
                <w:color w:val="000000"/>
              </w:rPr>
            </w:pPr>
            <w:r>
              <w:rPr>
                <w:rFonts w:cs="Arial"/>
                <w:color w:val="000000"/>
              </w:rPr>
              <w:t>Projektplanung Teil 2</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090C97">
            <w:pPr>
              <w:spacing w:before="0" w:after="0"/>
              <w:rPr>
                <w:rFonts w:cs="Arial"/>
                <w:color w:val="000000"/>
              </w:rPr>
            </w:pPr>
            <w:r w:rsidRPr="00640D2D">
              <w:rPr>
                <w:rFonts w:cs="Arial"/>
                <w:color w:val="000000"/>
              </w:rPr>
              <w:t>Vorstellung der Projekte</w:t>
            </w:r>
            <w:r w:rsidR="00C733BB">
              <w:rPr>
                <w:rFonts w:cs="Arial"/>
                <w:color w:val="000000"/>
              </w:rPr>
              <w:t xml:space="preserve">, S. </w:t>
            </w:r>
            <w:r w:rsidR="00C733BB">
              <w:rPr>
                <w:rFonts w:cs="Arial"/>
                <w:color w:val="000000"/>
              </w:rPr>
              <w:fldChar w:fldCharType="begin"/>
            </w:r>
            <w:r w:rsidR="00C733BB">
              <w:rPr>
                <w:rFonts w:cs="Arial"/>
                <w:color w:val="000000"/>
              </w:rPr>
              <w:instrText xml:space="preserve"> PAGEREF _Ref455157939 \h </w:instrText>
            </w:r>
            <w:r w:rsidR="00C733BB">
              <w:rPr>
                <w:rFonts w:cs="Arial"/>
                <w:color w:val="000000"/>
              </w:rPr>
            </w:r>
            <w:r w:rsidR="00C733BB">
              <w:rPr>
                <w:rFonts w:cs="Arial"/>
                <w:color w:val="000000"/>
              </w:rPr>
              <w:fldChar w:fldCharType="separate"/>
            </w:r>
            <w:r w:rsidR="006B3A35">
              <w:rPr>
                <w:rFonts w:cs="Arial"/>
                <w:noProof/>
                <w:color w:val="000000"/>
              </w:rPr>
              <w:t>33</w:t>
            </w:r>
            <w:r w:rsidR="00C733BB">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A21691" w:rsidRPr="00640D2D" w:rsidRDefault="00A21691" w:rsidP="00090C97">
            <w:pPr>
              <w:spacing w:before="0" w:after="0" w:line="240" w:lineRule="auto"/>
              <w:rPr>
                <w:rFonts w:cs="Arial"/>
                <w:color w:val="000000"/>
              </w:rPr>
            </w:pPr>
          </w:p>
        </w:tc>
      </w:tr>
      <w:tr w:rsidR="006F0A42"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A21691">
            <w:pPr>
              <w:spacing w:before="0" w:after="0"/>
              <w:rPr>
                <w:rFonts w:cs="Arial"/>
                <w:color w:val="000000"/>
              </w:rPr>
            </w:pPr>
            <w:r w:rsidRPr="00640D2D">
              <w:rPr>
                <w:rFonts w:cs="Arial"/>
                <w:color w:val="000000"/>
              </w:rPr>
              <w:t>11:</w:t>
            </w:r>
            <w:r w:rsidR="00A21691" w:rsidRPr="00640D2D">
              <w:rPr>
                <w:rFonts w:cs="Arial"/>
                <w:color w:val="000000"/>
              </w:rPr>
              <w:t>30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1A92" w:rsidP="00090C97">
            <w:pPr>
              <w:spacing w:before="0" w:after="0"/>
              <w:rPr>
                <w:rFonts w:cs="Arial"/>
                <w:color w:val="000000"/>
              </w:rPr>
            </w:pPr>
            <w:r>
              <w:rPr>
                <w:rFonts w:cs="Arial"/>
                <w:color w:val="000000"/>
              </w:rPr>
              <w:t>Reflexion</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85373D" w:rsidP="0085373D">
            <w:pPr>
              <w:spacing w:before="0" w:after="0"/>
              <w:rPr>
                <w:rFonts w:cs="Arial"/>
                <w:color w:val="000000"/>
              </w:rPr>
            </w:pPr>
            <w:r>
              <w:rPr>
                <w:rFonts w:cs="Arial"/>
                <w:color w:val="000000"/>
              </w:rPr>
              <w:fldChar w:fldCharType="begin"/>
            </w:r>
            <w:r>
              <w:rPr>
                <w:rFonts w:cs="Arial"/>
                <w:color w:val="000000"/>
              </w:rPr>
              <w:instrText xml:space="preserve"> REF _Ref455157721 \r \h </w:instrText>
            </w:r>
            <w:r>
              <w:rPr>
                <w:rFonts w:cs="Arial"/>
                <w:color w:val="000000"/>
              </w:rPr>
            </w:r>
            <w:r>
              <w:rPr>
                <w:rFonts w:cs="Arial"/>
                <w:color w:val="000000"/>
              </w:rPr>
              <w:fldChar w:fldCharType="separate"/>
            </w:r>
            <w:r w:rsidR="006B3A35">
              <w:rPr>
                <w:rFonts w:cs="Arial"/>
                <w:color w:val="000000"/>
              </w:rPr>
              <w:t>2.7.1</w:t>
            </w:r>
            <w:r>
              <w:rPr>
                <w:rFonts w:cs="Arial"/>
                <w:color w:val="000000"/>
              </w:rPr>
              <w:fldChar w:fldCharType="end"/>
            </w:r>
            <w:r>
              <w:rPr>
                <w:rFonts w:cs="Arial"/>
                <w:color w:val="000000"/>
              </w:rPr>
              <w:t xml:space="preserve"> </w:t>
            </w:r>
            <w:r w:rsidR="006F1A92">
              <w:rPr>
                <w:rFonts w:cs="Arial"/>
                <w:color w:val="000000"/>
              </w:rPr>
              <w:t>Brief an sich selbst</w:t>
            </w:r>
            <w:r>
              <w:rPr>
                <w:rFonts w:cs="Arial"/>
                <w:color w:val="000000"/>
              </w:rPr>
              <w:t xml:space="preserve">, </w:t>
            </w:r>
            <w:r w:rsidR="006F1A92">
              <w:rPr>
                <w:rFonts w:cs="Arial"/>
                <w:color w:val="000000"/>
              </w:rPr>
              <w:t xml:space="preserve"> </w:t>
            </w:r>
            <w:r>
              <w:rPr>
                <w:rFonts w:cs="Arial"/>
                <w:color w:val="000000"/>
              </w:rPr>
              <w:t xml:space="preserve">S. </w:t>
            </w:r>
            <w:r>
              <w:rPr>
                <w:rFonts w:cs="Arial"/>
                <w:color w:val="000000"/>
              </w:rPr>
              <w:fldChar w:fldCharType="begin"/>
            </w:r>
            <w:r>
              <w:rPr>
                <w:rFonts w:cs="Arial"/>
                <w:color w:val="000000"/>
              </w:rPr>
              <w:instrText xml:space="preserve"> PAGEREF _Ref455157721 \h </w:instrText>
            </w:r>
            <w:r>
              <w:rPr>
                <w:rFonts w:cs="Arial"/>
                <w:color w:val="000000"/>
              </w:rPr>
            </w:r>
            <w:r>
              <w:rPr>
                <w:rFonts w:cs="Arial"/>
                <w:color w:val="000000"/>
              </w:rPr>
              <w:fldChar w:fldCharType="separate"/>
            </w:r>
            <w:r w:rsidR="006B3A35">
              <w:rPr>
                <w:rFonts w:cs="Arial"/>
                <w:noProof/>
                <w:color w:val="000000"/>
              </w:rPr>
              <w:t>34</w:t>
            </w:r>
            <w:r>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line="240" w:lineRule="auto"/>
              <w:rPr>
                <w:rFonts w:cs="Arial"/>
                <w:color w:val="000000"/>
              </w:rPr>
            </w:pPr>
          </w:p>
        </w:tc>
      </w:tr>
      <w:tr w:rsidR="006F1A92"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6F1A92" w:rsidRPr="00640D2D" w:rsidRDefault="006F1A92" w:rsidP="00A21691">
            <w:pPr>
              <w:spacing w:before="0" w:after="0"/>
              <w:rPr>
                <w:rFonts w:cs="Arial"/>
                <w:color w:val="000000"/>
              </w:rPr>
            </w:pPr>
            <w:r>
              <w:rPr>
                <w:rFonts w:cs="Arial"/>
                <w:color w:val="000000"/>
              </w:rPr>
              <w:t>11:50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6F1A92" w:rsidRPr="00640D2D" w:rsidRDefault="006F1A92" w:rsidP="00090C97">
            <w:pPr>
              <w:spacing w:before="0" w:after="0"/>
              <w:rPr>
                <w:rFonts w:cs="Arial"/>
                <w:color w:val="000000"/>
              </w:rPr>
            </w:pPr>
            <w:r>
              <w:rPr>
                <w:rFonts w:cs="Arial"/>
                <w:color w:val="000000"/>
              </w:rPr>
              <w:t>Auswertung</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6F1A92" w:rsidRPr="00640D2D" w:rsidRDefault="0085373D" w:rsidP="0085373D">
            <w:pPr>
              <w:spacing w:before="0" w:after="0"/>
              <w:rPr>
                <w:rFonts w:cs="Arial"/>
                <w:color w:val="000000"/>
              </w:rPr>
            </w:pPr>
            <w:r>
              <w:rPr>
                <w:rFonts w:cs="Arial"/>
                <w:color w:val="000000"/>
              </w:rPr>
              <w:fldChar w:fldCharType="begin"/>
            </w:r>
            <w:r>
              <w:rPr>
                <w:rFonts w:cs="Arial"/>
                <w:color w:val="000000"/>
              </w:rPr>
              <w:instrText xml:space="preserve"> REF _Ref455157789 \r \h </w:instrText>
            </w:r>
            <w:r>
              <w:rPr>
                <w:rFonts w:cs="Arial"/>
                <w:color w:val="000000"/>
              </w:rPr>
            </w:r>
            <w:r>
              <w:rPr>
                <w:rFonts w:cs="Arial"/>
                <w:color w:val="000000"/>
              </w:rPr>
              <w:fldChar w:fldCharType="separate"/>
            </w:r>
            <w:r w:rsidR="006B3A35">
              <w:rPr>
                <w:rFonts w:cs="Arial"/>
                <w:color w:val="000000"/>
              </w:rPr>
              <w:t>2.7.2</w:t>
            </w:r>
            <w:r>
              <w:rPr>
                <w:rFonts w:cs="Arial"/>
                <w:color w:val="000000"/>
              </w:rPr>
              <w:fldChar w:fldCharType="end"/>
            </w:r>
            <w:r>
              <w:rPr>
                <w:rFonts w:cs="Arial"/>
                <w:color w:val="000000"/>
              </w:rPr>
              <w:t xml:space="preserve"> A</w:t>
            </w:r>
            <w:r w:rsidR="006F1A92" w:rsidRPr="00640D2D">
              <w:rPr>
                <w:rFonts w:cs="Arial"/>
                <w:color w:val="000000"/>
              </w:rPr>
              <w:t>uswertungsplakate</w:t>
            </w:r>
            <w:r>
              <w:rPr>
                <w:rFonts w:cs="Arial"/>
                <w:color w:val="000000"/>
              </w:rPr>
              <w:t>, S.</w:t>
            </w:r>
            <w:r>
              <w:rPr>
                <w:rFonts w:cs="Arial"/>
                <w:color w:val="000000"/>
              </w:rPr>
              <w:fldChar w:fldCharType="begin"/>
            </w:r>
            <w:r>
              <w:rPr>
                <w:rFonts w:cs="Arial"/>
                <w:color w:val="000000"/>
              </w:rPr>
              <w:instrText xml:space="preserve"> PAGEREF _Ref455157789 \h </w:instrText>
            </w:r>
            <w:r>
              <w:rPr>
                <w:rFonts w:cs="Arial"/>
                <w:color w:val="000000"/>
              </w:rPr>
            </w:r>
            <w:r>
              <w:rPr>
                <w:rFonts w:cs="Arial"/>
                <w:color w:val="000000"/>
              </w:rPr>
              <w:fldChar w:fldCharType="separate"/>
            </w:r>
            <w:r w:rsidR="006B3A35">
              <w:rPr>
                <w:rFonts w:cs="Arial"/>
                <w:noProof/>
                <w:color w:val="000000"/>
              </w:rPr>
              <w:t>35</w:t>
            </w:r>
            <w:r>
              <w:rPr>
                <w:rFonts w:cs="Arial"/>
                <w:color w:val="000000"/>
              </w:rPr>
              <w:fldChar w:fldCharType="end"/>
            </w:r>
            <w:r w:rsidR="006F1A92" w:rsidRPr="00640D2D">
              <w:rPr>
                <w:rFonts w:cs="Arial"/>
                <w:color w:val="000000"/>
              </w:rPr>
              <w:t xml:space="preserve"> </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6F1A92" w:rsidRPr="00640D2D" w:rsidRDefault="006F1A92" w:rsidP="00090C97">
            <w:pPr>
              <w:spacing w:before="0" w:after="0" w:line="240" w:lineRule="auto"/>
              <w:rPr>
                <w:rFonts w:cs="Arial"/>
                <w:color w:val="000000"/>
              </w:rPr>
            </w:pPr>
          </w:p>
        </w:tc>
      </w:tr>
      <w:bookmarkEnd w:id="119"/>
      <w:tr w:rsidR="006F0A42" w:rsidRPr="00640D2D" w:rsidTr="00090C97">
        <w:trPr>
          <w:trHeight w:val="290"/>
        </w:trPr>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r w:rsidRPr="00640D2D">
              <w:rPr>
                <w:rFonts w:cs="Arial"/>
                <w:color w:val="000000"/>
              </w:rPr>
              <w:t>12:00</w:t>
            </w:r>
          </w:p>
        </w:tc>
        <w:tc>
          <w:tcPr>
            <w:tcW w:w="2396"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r w:rsidRPr="00640D2D">
              <w:rPr>
                <w:rFonts w:cs="Arial"/>
                <w:color w:val="000000"/>
              </w:rPr>
              <w:t>Mittagessen</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line="240" w:lineRule="auto"/>
              <w:rPr>
                <w:rFonts w:cs="Arial"/>
                <w:color w:val="000000"/>
              </w:rPr>
            </w:pPr>
          </w:p>
        </w:tc>
      </w:tr>
    </w:tbl>
    <w:p w:rsidR="0059313A" w:rsidRPr="00640D2D" w:rsidRDefault="0059313A" w:rsidP="0059313A">
      <w:pPr>
        <w:pStyle w:val="berschrift3"/>
        <w:rPr>
          <w:rFonts w:cs="Arial"/>
        </w:rPr>
      </w:pPr>
      <w:bookmarkStart w:id="120" w:name="_Toc455394704"/>
      <w:r w:rsidRPr="00640D2D">
        <w:rPr>
          <w:rFonts w:cs="Arial"/>
        </w:rPr>
        <w:t>Anschuggerle: Kissenrennen</w:t>
      </w:r>
      <w:bookmarkEnd w:id="120"/>
    </w:p>
    <w:p w:rsidR="002303A2" w:rsidRPr="006E19D5" w:rsidRDefault="0059313A" w:rsidP="002303A2">
      <w:pPr>
        <w:rPr>
          <w:rFonts w:cs="Arial"/>
        </w:rPr>
      </w:pPr>
      <w:r w:rsidRPr="00640D2D">
        <w:rPr>
          <w:rFonts w:cs="Arial"/>
        </w:rPr>
        <w:t>Die Möglichkeit besteht, dieses Anschuggerle von ein oder zwei TN freiwillig anleiten zu lassen. Dabei sollten diese so vorgehen, als ob</w:t>
      </w:r>
      <w:r w:rsidR="006E19D5">
        <w:rPr>
          <w:rFonts w:cs="Arial"/>
        </w:rPr>
        <w:t xml:space="preserve"> die TN diese nicht verstehen. </w:t>
      </w:r>
    </w:p>
    <w:tbl>
      <w:tblPr>
        <w:tblpPr w:leftFromText="141" w:rightFromText="141" w:vertAnchor="text" w:horzAnchor="margin" w:tblpY="712"/>
        <w:tblOverlap w:val="neve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7882"/>
      </w:tblGrid>
      <w:tr w:rsidR="002303A2" w:rsidRPr="00640D2D" w:rsidTr="00970BB9">
        <w:tc>
          <w:tcPr>
            <w:tcW w:w="1330" w:type="dxa"/>
            <w:vAlign w:val="center"/>
          </w:tcPr>
          <w:p w:rsidR="002303A2" w:rsidRPr="00640D2D" w:rsidRDefault="002303A2" w:rsidP="00970BB9">
            <w:pPr>
              <w:pStyle w:val="Kopfzeile"/>
              <w:tabs>
                <w:tab w:val="clear" w:pos="4536"/>
                <w:tab w:val="clear" w:pos="9072"/>
                <w:tab w:val="left" w:pos="1440"/>
              </w:tabs>
              <w:jc w:val="center"/>
              <w:rPr>
                <w:rFonts w:cs="Arial"/>
              </w:rPr>
            </w:pPr>
            <w:r w:rsidRPr="00640D2D">
              <w:rPr>
                <w:rFonts w:cs="Arial"/>
                <w:noProof/>
                <w:lang w:eastAsia="de-DE"/>
              </w:rPr>
              <w:lastRenderedPageBreak/>
              <w:drawing>
                <wp:inline distT="0" distB="0" distL="0" distR="0" wp14:anchorId="1BD09870" wp14:editId="2C74BE94">
                  <wp:extent cx="571500" cy="571500"/>
                  <wp:effectExtent l="0" t="0" r="0" b="0"/>
                  <wp:docPr id="78" name="Grafik 78" descr="220px-Nine_Men's_Morris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0px-Nine_Men's_Morris_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7882" w:type="dxa"/>
            <w:vAlign w:val="center"/>
          </w:tcPr>
          <w:p w:rsidR="002303A2" w:rsidRPr="00640D2D" w:rsidRDefault="002303A2" w:rsidP="00970BB9">
            <w:pPr>
              <w:rPr>
                <w:rFonts w:cs="Arial"/>
              </w:rPr>
            </w:pPr>
            <w:r w:rsidRPr="00640D2D">
              <w:rPr>
                <w:rFonts w:cs="Arial"/>
                <w:b/>
              </w:rPr>
              <w:t xml:space="preserve">Art – </w:t>
            </w:r>
            <w:r w:rsidRPr="00640D2D">
              <w:rPr>
                <w:rFonts w:cs="Arial"/>
              </w:rPr>
              <w:t>Anschuggerle, ohne Sprache</w:t>
            </w:r>
            <w:r w:rsidRPr="00640D2D">
              <w:rPr>
                <w:rFonts w:cs="Arial"/>
                <w:b/>
              </w:rPr>
              <w:t>.</w:t>
            </w:r>
          </w:p>
        </w:tc>
      </w:tr>
      <w:tr w:rsidR="002303A2" w:rsidRPr="00640D2D" w:rsidTr="00970BB9">
        <w:tc>
          <w:tcPr>
            <w:tcW w:w="1330" w:type="dxa"/>
            <w:vAlign w:val="center"/>
          </w:tcPr>
          <w:p w:rsidR="002303A2" w:rsidRPr="00640D2D" w:rsidRDefault="002303A2" w:rsidP="00970BB9">
            <w:pPr>
              <w:pStyle w:val="Kopfzeile"/>
              <w:tabs>
                <w:tab w:val="clear" w:pos="4536"/>
                <w:tab w:val="clear" w:pos="9072"/>
                <w:tab w:val="left" w:pos="1440"/>
              </w:tabs>
              <w:jc w:val="center"/>
              <w:rPr>
                <w:rFonts w:cs="Arial"/>
              </w:rPr>
            </w:pPr>
            <w:r w:rsidRPr="00640D2D">
              <w:rPr>
                <w:rFonts w:cs="Arial"/>
                <w:noProof/>
                <w:lang w:eastAsia="de-DE"/>
              </w:rPr>
              <w:drawing>
                <wp:inline distT="0" distB="0" distL="0" distR="0" wp14:anchorId="15C00EF5" wp14:editId="040A82A8">
                  <wp:extent cx="495300" cy="400050"/>
                  <wp:effectExtent l="0" t="0" r="0" b="0"/>
                  <wp:docPr id="77" name="Grafik 77" descr="Z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el10"/>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l="14256" t="14362" r="9837" b="32362"/>
                          <a:stretch>
                            <a:fillRect/>
                          </a:stretch>
                        </pic:blipFill>
                        <pic:spPr bwMode="auto">
                          <a:xfrm>
                            <a:off x="0" y="0"/>
                            <a:ext cx="495300" cy="400050"/>
                          </a:xfrm>
                          <a:prstGeom prst="rect">
                            <a:avLst/>
                          </a:prstGeom>
                          <a:noFill/>
                          <a:ln>
                            <a:noFill/>
                          </a:ln>
                        </pic:spPr>
                      </pic:pic>
                    </a:graphicData>
                  </a:graphic>
                </wp:inline>
              </w:drawing>
            </w:r>
          </w:p>
          <w:p w:rsidR="002303A2" w:rsidRPr="00640D2D" w:rsidRDefault="002303A2" w:rsidP="00970BB9">
            <w:pPr>
              <w:pStyle w:val="Kopfzeile"/>
              <w:tabs>
                <w:tab w:val="clear" w:pos="4536"/>
                <w:tab w:val="clear" w:pos="9072"/>
              </w:tabs>
              <w:jc w:val="center"/>
              <w:rPr>
                <w:rFonts w:cs="Arial"/>
                <w:sz w:val="4"/>
              </w:rPr>
            </w:pPr>
          </w:p>
        </w:tc>
        <w:tc>
          <w:tcPr>
            <w:tcW w:w="7882" w:type="dxa"/>
            <w:vAlign w:val="center"/>
          </w:tcPr>
          <w:p w:rsidR="002303A2" w:rsidRPr="00640D2D" w:rsidRDefault="002303A2" w:rsidP="00970BB9">
            <w:pPr>
              <w:rPr>
                <w:rFonts w:cs="Arial"/>
              </w:rPr>
            </w:pPr>
            <w:r w:rsidRPr="00640D2D">
              <w:rPr>
                <w:rFonts w:cs="Arial"/>
                <w:b/>
              </w:rPr>
              <w:t>Ziele</w:t>
            </w:r>
            <w:r w:rsidRPr="00640D2D">
              <w:rPr>
                <w:rFonts w:cs="Arial"/>
              </w:rPr>
              <w:t xml:space="preserve"> – die TN lernen ein Spiel ohne gemeinsame Sprache zu erklären</w:t>
            </w:r>
          </w:p>
        </w:tc>
      </w:tr>
      <w:tr w:rsidR="002303A2" w:rsidRPr="00640D2D" w:rsidTr="00970BB9">
        <w:trPr>
          <w:trHeight w:val="759"/>
        </w:trPr>
        <w:tc>
          <w:tcPr>
            <w:tcW w:w="1330" w:type="dxa"/>
            <w:vAlign w:val="center"/>
          </w:tcPr>
          <w:p w:rsidR="002303A2" w:rsidRPr="00640D2D" w:rsidRDefault="002303A2" w:rsidP="00970BB9">
            <w:pPr>
              <w:jc w:val="center"/>
              <w:rPr>
                <w:rFonts w:cs="Arial"/>
                <w:sz w:val="4"/>
              </w:rPr>
            </w:pPr>
            <w:r w:rsidRPr="00640D2D">
              <w:rPr>
                <w:rFonts w:cs="Arial"/>
                <w:noProof/>
                <w:lang w:eastAsia="de-DE"/>
              </w:rPr>
              <w:drawing>
                <wp:inline distT="0" distB="0" distL="0" distR="0" wp14:anchorId="22431C9B" wp14:editId="03AD3B48">
                  <wp:extent cx="476250" cy="438150"/>
                  <wp:effectExtent l="0" t="0" r="0" b="0"/>
                  <wp:docPr id="76" name="Grafik 76" descr="Uh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hr10"/>
                          <pic:cNvPicPr>
                            <a:picLocks noChangeAspect="1" noChangeArrowheads="1"/>
                          </pic:cNvPicPr>
                        </pic:nvPicPr>
                        <pic:blipFill>
                          <a:blip r:embed="rId12" cstate="print">
                            <a:lum bright="-6000" contrast="6000"/>
                            <a:extLst>
                              <a:ext uri="{28A0092B-C50C-407E-A947-70E740481C1C}">
                                <a14:useLocalDpi xmlns:a14="http://schemas.microsoft.com/office/drawing/2010/main" val="0"/>
                              </a:ext>
                            </a:extLst>
                          </a:blip>
                          <a:srcRect l="4913" t="21307" r="11717" b="4488"/>
                          <a:stretch>
                            <a:fillRect/>
                          </a:stretch>
                        </pic:blipFill>
                        <pic:spPr bwMode="auto">
                          <a:xfrm>
                            <a:off x="0" y="0"/>
                            <a:ext cx="476250" cy="438150"/>
                          </a:xfrm>
                          <a:prstGeom prst="rect">
                            <a:avLst/>
                          </a:prstGeom>
                          <a:noFill/>
                          <a:ln>
                            <a:noFill/>
                          </a:ln>
                        </pic:spPr>
                      </pic:pic>
                    </a:graphicData>
                  </a:graphic>
                </wp:inline>
              </w:drawing>
            </w:r>
          </w:p>
        </w:tc>
        <w:tc>
          <w:tcPr>
            <w:tcW w:w="7882" w:type="dxa"/>
            <w:vAlign w:val="center"/>
          </w:tcPr>
          <w:p w:rsidR="002303A2" w:rsidRPr="00640D2D" w:rsidRDefault="002303A2" w:rsidP="00970BB9">
            <w:pPr>
              <w:rPr>
                <w:rFonts w:cs="Arial"/>
              </w:rPr>
            </w:pPr>
            <w:r w:rsidRPr="00640D2D">
              <w:rPr>
                <w:rFonts w:cs="Arial"/>
                <w:b/>
              </w:rPr>
              <w:t>Zeit</w:t>
            </w:r>
            <w:r w:rsidRPr="00640D2D">
              <w:rPr>
                <w:rFonts w:cs="Arial"/>
              </w:rPr>
              <w:t xml:space="preserve"> – ca. 15 min</w:t>
            </w:r>
          </w:p>
        </w:tc>
      </w:tr>
      <w:tr w:rsidR="002303A2" w:rsidRPr="00640D2D" w:rsidTr="00970BB9">
        <w:tc>
          <w:tcPr>
            <w:tcW w:w="1330" w:type="dxa"/>
            <w:vAlign w:val="center"/>
          </w:tcPr>
          <w:p w:rsidR="002303A2" w:rsidRPr="00640D2D" w:rsidRDefault="002303A2" w:rsidP="00970BB9">
            <w:pPr>
              <w:jc w:val="center"/>
              <w:rPr>
                <w:rFonts w:cs="Arial"/>
              </w:rPr>
            </w:pPr>
            <w:r w:rsidRPr="00640D2D">
              <w:rPr>
                <w:rFonts w:cs="Arial"/>
                <w:noProof/>
                <w:lang w:eastAsia="de-DE"/>
              </w:rPr>
              <w:drawing>
                <wp:inline distT="0" distB="0" distL="0" distR="0" wp14:anchorId="27C7EBE2" wp14:editId="3BB115D1">
                  <wp:extent cx="476250" cy="457200"/>
                  <wp:effectExtent l="0" t="0" r="0" b="0"/>
                  <wp:docPr id="75" name="Grafik 75" descr="Grup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uppe11"/>
                          <pic:cNvPicPr>
                            <a:picLocks noChangeAspect="1" noChangeArrowheads="1"/>
                          </pic:cNvPicPr>
                        </pic:nvPicPr>
                        <pic:blipFill>
                          <a:blip r:embed="rId28" cstate="print">
                            <a:lum bright="6000" contrast="24000"/>
                            <a:grayscl/>
                            <a:extLst>
                              <a:ext uri="{28A0092B-C50C-407E-A947-70E740481C1C}">
                                <a14:useLocalDpi xmlns:a14="http://schemas.microsoft.com/office/drawing/2010/main" val="0"/>
                              </a:ext>
                            </a:extLst>
                          </a:blip>
                          <a:srcRect t="4791" r="7268" b="34427"/>
                          <a:stretch>
                            <a:fillRect/>
                          </a:stretch>
                        </pic:blipFill>
                        <pic:spPr bwMode="auto">
                          <a:xfrm>
                            <a:off x="0" y="0"/>
                            <a:ext cx="476250" cy="457200"/>
                          </a:xfrm>
                          <a:prstGeom prst="rect">
                            <a:avLst/>
                          </a:prstGeom>
                          <a:noFill/>
                          <a:ln>
                            <a:noFill/>
                          </a:ln>
                        </pic:spPr>
                      </pic:pic>
                    </a:graphicData>
                  </a:graphic>
                </wp:inline>
              </w:drawing>
            </w:r>
          </w:p>
        </w:tc>
        <w:tc>
          <w:tcPr>
            <w:tcW w:w="7882" w:type="dxa"/>
            <w:vAlign w:val="center"/>
          </w:tcPr>
          <w:p w:rsidR="002303A2" w:rsidRPr="00640D2D" w:rsidRDefault="002303A2" w:rsidP="00970BB9">
            <w:pPr>
              <w:rPr>
                <w:rFonts w:cs="Arial"/>
              </w:rPr>
            </w:pPr>
            <w:r w:rsidRPr="00640D2D">
              <w:rPr>
                <w:rFonts w:cs="Arial"/>
                <w:b/>
              </w:rPr>
              <w:t>Gruppe</w:t>
            </w:r>
            <w:r w:rsidRPr="00640D2D">
              <w:rPr>
                <w:rFonts w:cs="Arial"/>
              </w:rPr>
              <w:t xml:space="preserve"> –  Hier steht, was man bei Größe und Konstellation der Gruppe beac</w:t>
            </w:r>
            <w:r w:rsidRPr="00640D2D">
              <w:rPr>
                <w:rFonts w:cs="Arial"/>
              </w:rPr>
              <w:t>h</w:t>
            </w:r>
            <w:r w:rsidRPr="00640D2D">
              <w:rPr>
                <w:rFonts w:cs="Arial"/>
              </w:rPr>
              <w:t>ten sollte</w:t>
            </w:r>
          </w:p>
          <w:p w:rsidR="002303A2" w:rsidRPr="00640D2D" w:rsidRDefault="002303A2" w:rsidP="00970BB9">
            <w:pPr>
              <w:rPr>
                <w:rFonts w:cs="Arial"/>
              </w:rPr>
            </w:pPr>
            <w:r w:rsidRPr="00640D2D">
              <w:rPr>
                <w:rFonts w:cs="Arial"/>
                <w:b/>
              </w:rPr>
              <w:t>Alter –</w:t>
            </w:r>
            <w:r w:rsidRPr="00640D2D">
              <w:rPr>
                <w:rFonts w:cs="Arial"/>
              </w:rPr>
              <w:t>ab 6 Jahren</w:t>
            </w:r>
          </w:p>
        </w:tc>
      </w:tr>
      <w:tr w:rsidR="002303A2" w:rsidRPr="00640D2D" w:rsidTr="00970BB9">
        <w:tc>
          <w:tcPr>
            <w:tcW w:w="1330" w:type="dxa"/>
            <w:vAlign w:val="center"/>
          </w:tcPr>
          <w:p w:rsidR="002303A2" w:rsidRPr="00640D2D" w:rsidRDefault="002303A2" w:rsidP="00970BB9">
            <w:pPr>
              <w:jc w:val="center"/>
              <w:rPr>
                <w:rFonts w:cs="Arial"/>
              </w:rPr>
            </w:pPr>
            <w:r w:rsidRPr="00640D2D">
              <w:rPr>
                <w:rFonts w:cs="Arial"/>
                <w:noProof/>
                <w:lang w:eastAsia="de-DE"/>
              </w:rPr>
              <w:drawing>
                <wp:inline distT="0" distB="0" distL="0" distR="0" wp14:anchorId="139ECF2A" wp14:editId="4E7E48BC">
                  <wp:extent cx="457200" cy="4572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882" w:type="dxa"/>
            <w:vAlign w:val="center"/>
          </w:tcPr>
          <w:p w:rsidR="002303A2" w:rsidRPr="00640D2D" w:rsidRDefault="002303A2" w:rsidP="00970BB9">
            <w:pPr>
              <w:rPr>
                <w:rFonts w:cs="Arial"/>
              </w:rPr>
            </w:pPr>
            <w:r w:rsidRPr="00640D2D">
              <w:rPr>
                <w:rFonts w:cs="Arial"/>
                <w:b/>
              </w:rPr>
              <w:t xml:space="preserve">Ort – </w:t>
            </w:r>
            <w:r w:rsidRPr="00640D2D">
              <w:rPr>
                <w:rFonts w:cs="Arial"/>
              </w:rPr>
              <w:t>am besten im Stuhlkreis</w:t>
            </w:r>
          </w:p>
        </w:tc>
      </w:tr>
      <w:tr w:rsidR="002303A2" w:rsidRPr="00640D2D" w:rsidTr="00970BB9">
        <w:tc>
          <w:tcPr>
            <w:tcW w:w="1330" w:type="dxa"/>
            <w:vAlign w:val="center"/>
          </w:tcPr>
          <w:p w:rsidR="002303A2" w:rsidRPr="00640D2D" w:rsidRDefault="002303A2" w:rsidP="00970BB9">
            <w:pPr>
              <w:jc w:val="center"/>
              <w:rPr>
                <w:rFonts w:cs="Arial"/>
              </w:rPr>
            </w:pPr>
            <w:r w:rsidRPr="00640D2D">
              <w:rPr>
                <w:rFonts w:cs="Arial"/>
                <w:noProof/>
                <w:lang w:eastAsia="de-DE"/>
              </w:rPr>
              <w:drawing>
                <wp:inline distT="0" distB="0" distL="0" distR="0" wp14:anchorId="5DB94344" wp14:editId="275661EB">
                  <wp:extent cx="485775" cy="457200"/>
                  <wp:effectExtent l="0" t="0" r="0" b="0"/>
                  <wp:docPr id="74" name="Grafik 74" descr="H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mmer2"/>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882" w:type="dxa"/>
            <w:vAlign w:val="center"/>
          </w:tcPr>
          <w:p w:rsidR="002303A2" w:rsidRPr="00640D2D" w:rsidRDefault="002303A2" w:rsidP="00970BB9">
            <w:pPr>
              <w:rPr>
                <w:rFonts w:cs="Arial"/>
              </w:rPr>
            </w:pPr>
            <w:r w:rsidRPr="00640D2D">
              <w:rPr>
                <w:rFonts w:cs="Arial"/>
                <w:b/>
              </w:rPr>
              <w:t>Material</w:t>
            </w:r>
            <w:r w:rsidRPr="00640D2D">
              <w:rPr>
                <w:rFonts w:cs="Arial"/>
              </w:rPr>
              <w:t xml:space="preserve"> – 2 Kissen</w:t>
            </w:r>
          </w:p>
        </w:tc>
      </w:tr>
      <w:tr w:rsidR="002303A2" w:rsidRPr="00640D2D" w:rsidTr="00970BB9">
        <w:tc>
          <w:tcPr>
            <w:tcW w:w="1330" w:type="dxa"/>
            <w:vAlign w:val="center"/>
          </w:tcPr>
          <w:p w:rsidR="002303A2" w:rsidRPr="00640D2D" w:rsidRDefault="002303A2" w:rsidP="00970BB9">
            <w:pPr>
              <w:jc w:val="center"/>
              <w:rPr>
                <w:rFonts w:cs="Arial"/>
              </w:rPr>
            </w:pPr>
            <w:r w:rsidRPr="00640D2D">
              <w:rPr>
                <w:rFonts w:cs="Arial"/>
                <w:noProof/>
                <w:lang w:eastAsia="de-DE"/>
              </w:rPr>
              <w:drawing>
                <wp:inline distT="0" distB="0" distL="0" distR="0" wp14:anchorId="37F74286" wp14:editId="23BFD377">
                  <wp:extent cx="695325" cy="55245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pic:spPr>
                      </pic:pic>
                    </a:graphicData>
                  </a:graphic>
                </wp:inline>
              </w:drawing>
            </w:r>
          </w:p>
        </w:tc>
        <w:tc>
          <w:tcPr>
            <w:tcW w:w="7882" w:type="dxa"/>
            <w:vAlign w:val="center"/>
          </w:tcPr>
          <w:p w:rsidR="002303A2" w:rsidRPr="00640D2D" w:rsidRDefault="002303A2" w:rsidP="00970BB9">
            <w:pPr>
              <w:rPr>
                <w:rFonts w:cs="Arial"/>
                <w:b/>
              </w:rPr>
            </w:pPr>
            <w:r w:rsidRPr="00640D2D">
              <w:rPr>
                <w:rFonts w:cs="Arial"/>
                <w:b/>
              </w:rPr>
              <w:t>Ablauf – Den TN wird die folgende Spielanleitung ausgeteilt:</w:t>
            </w:r>
          </w:p>
          <w:p w:rsidR="002303A2" w:rsidRPr="00640D2D" w:rsidRDefault="002303A2" w:rsidP="00970BB9">
            <w:pPr>
              <w:rPr>
                <w:rFonts w:cs="Arial"/>
              </w:rPr>
            </w:pPr>
            <w:r w:rsidRPr="00640D2D">
              <w:rPr>
                <w:rFonts w:cs="Arial"/>
                <w:b/>
              </w:rPr>
              <w:t>Kissenrennen:</w:t>
            </w:r>
          </w:p>
          <w:p w:rsidR="002303A2" w:rsidRPr="00640D2D" w:rsidRDefault="002303A2" w:rsidP="00970BB9">
            <w:pPr>
              <w:rPr>
                <w:rFonts w:cs="Arial"/>
              </w:rPr>
            </w:pPr>
            <w:r w:rsidRPr="00640D2D">
              <w:rPr>
                <w:rFonts w:cs="Arial"/>
              </w:rPr>
              <w:t>Alle Mitspielenden sitzen in einem Stuhlkreis. Die Gruppe wir in zwei Gruppen durch Abzählen untereilt, immer abwechselnd 1 und 2, oder A und B. So wie es alle am einfachsten verstehen, dass sich in zwei verschiedenen Gruppen geh</w:t>
            </w:r>
            <w:r w:rsidRPr="00640D2D">
              <w:rPr>
                <w:rFonts w:cs="Arial"/>
              </w:rPr>
              <w:t>ö</w:t>
            </w:r>
            <w:r w:rsidRPr="00640D2D">
              <w:rPr>
                <w:rFonts w:cs="Arial"/>
              </w:rPr>
              <w:t>ren. Es ist hilfreich, wenn die Gruppen nach einander kurz aufstehen, damit die TN sehen, wer zur welcher Gruppe gehört. Einem*r TN aus Gruppe 1 wird ein Kissen gegeben. Das andere Kissen wird möglichst der direkt gegenübersi</w:t>
            </w:r>
            <w:r w:rsidRPr="00640D2D">
              <w:rPr>
                <w:rFonts w:cs="Arial"/>
              </w:rPr>
              <w:t>t</w:t>
            </w:r>
            <w:r w:rsidRPr="00640D2D">
              <w:rPr>
                <w:rFonts w:cs="Arial"/>
              </w:rPr>
              <w:t xml:space="preserve">zenden Person </w:t>
            </w:r>
            <w:proofErr w:type="spellStart"/>
            <w:r w:rsidRPr="00640D2D">
              <w:rPr>
                <w:rFonts w:cs="Arial"/>
              </w:rPr>
              <w:t>au</w:t>
            </w:r>
            <w:proofErr w:type="spellEnd"/>
            <w:r w:rsidRPr="00640D2D">
              <w:rPr>
                <w:rFonts w:cs="Arial"/>
              </w:rPr>
              <w:t xml:space="preserve"> der zweiten Gruppe gegeben, so dass die Kissen ungefähr einen halben Stuhlkreis voneinander entfernt sind.</w:t>
            </w:r>
          </w:p>
          <w:p w:rsidR="002303A2" w:rsidRPr="00640D2D" w:rsidRDefault="002303A2" w:rsidP="00970BB9">
            <w:pPr>
              <w:rPr>
                <w:rFonts w:cs="Arial"/>
              </w:rPr>
            </w:pPr>
            <w:r w:rsidRPr="00640D2D">
              <w:rPr>
                <w:rFonts w:cs="Arial"/>
              </w:rPr>
              <w:t>Auf ein Zeichen dürfen beide Gruppen ihr Kissen über den/die rechte*n Sit</w:t>
            </w:r>
            <w:r w:rsidRPr="00640D2D">
              <w:rPr>
                <w:rFonts w:cs="Arial"/>
              </w:rPr>
              <w:t>z</w:t>
            </w:r>
            <w:r w:rsidRPr="00640D2D">
              <w:rPr>
                <w:rFonts w:cs="Arial"/>
              </w:rPr>
              <w:t xml:space="preserve">nachbar*in hinweg an die Person aus der eigenen Gruppe weitgerben. Diese gibt das Kissen dann erneut nach rechts an die eigene Gruppe weiter. </w:t>
            </w:r>
          </w:p>
          <w:p w:rsidR="002303A2" w:rsidRPr="00640D2D" w:rsidRDefault="002303A2" w:rsidP="00970BB9">
            <w:pPr>
              <w:rPr>
                <w:rFonts w:cs="Arial"/>
              </w:rPr>
            </w:pPr>
            <w:r w:rsidRPr="00640D2D">
              <w:rPr>
                <w:rFonts w:cs="Arial"/>
              </w:rPr>
              <w:t xml:space="preserve">Zum Erklären eignet sich eine sehr langsame Proberunde, damit alle wissen, wohin das eigene Kissen gegeben werden soll. Im richtigen Spiel geht es dann aber um Geschwindigkeit: Beide Gruppen sollen sich möglichst schnell ihre Kissen in der Gruppe weitergeben. Gewonnen hat die </w:t>
            </w:r>
            <w:proofErr w:type="gramStart"/>
            <w:r w:rsidRPr="00640D2D">
              <w:rPr>
                <w:rFonts w:cs="Arial"/>
              </w:rPr>
              <w:t>Gruppe ,</w:t>
            </w:r>
            <w:proofErr w:type="gramEnd"/>
            <w:r w:rsidRPr="00640D2D">
              <w:rPr>
                <w:rFonts w:cs="Arial"/>
              </w:rPr>
              <w:t xml:space="preserve"> die mit ihrem Kissen das Kissen der anderen Gruppe überholt. Es dürfen dabei natürlich ke</w:t>
            </w:r>
            <w:r w:rsidRPr="00640D2D">
              <w:rPr>
                <w:rFonts w:cs="Arial"/>
              </w:rPr>
              <w:t>i</w:t>
            </w:r>
            <w:r w:rsidRPr="00640D2D">
              <w:rPr>
                <w:rFonts w:cs="Arial"/>
              </w:rPr>
              <w:lastRenderedPageBreak/>
              <w:t xml:space="preserve">ne Wege „abgekürzt“ werden. </w:t>
            </w:r>
          </w:p>
        </w:tc>
      </w:tr>
      <w:tr w:rsidR="002303A2" w:rsidRPr="00640D2D" w:rsidTr="00970BB9">
        <w:tc>
          <w:tcPr>
            <w:tcW w:w="1330" w:type="dxa"/>
            <w:vAlign w:val="center"/>
          </w:tcPr>
          <w:p w:rsidR="002303A2" w:rsidRPr="00640D2D" w:rsidRDefault="002303A2" w:rsidP="00970BB9">
            <w:pPr>
              <w:jc w:val="center"/>
              <w:rPr>
                <w:rFonts w:cs="Arial"/>
              </w:rPr>
            </w:pPr>
            <w:r w:rsidRPr="00640D2D">
              <w:rPr>
                <w:rFonts w:cs="Arial"/>
                <w:noProof/>
                <w:lang w:eastAsia="de-DE"/>
              </w:rPr>
              <w:lastRenderedPageBreak/>
              <w:drawing>
                <wp:inline distT="0" distB="0" distL="0" distR="0" wp14:anchorId="11204C55" wp14:editId="1F1D1307">
                  <wp:extent cx="476250" cy="428625"/>
                  <wp:effectExtent l="0" t="0" r="0" b="0"/>
                  <wp:docPr id="72" name="Grafik 72" descr="Achtung-Schil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htung-Schild-0"/>
                          <pic:cNvPicPr>
                            <a:picLocks noChangeAspect="1" noChangeArrowheads="1"/>
                          </pic:cNvPicPr>
                        </pic:nvPicPr>
                        <pic:blipFill>
                          <a:blip r:embed="rId15" cstate="print">
                            <a:lum bright="-6000"/>
                            <a:grayscl/>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7882" w:type="dxa"/>
            <w:vAlign w:val="center"/>
          </w:tcPr>
          <w:p w:rsidR="002303A2" w:rsidRPr="00640D2D" w:rsidRDefault="002303A2" w:rsidP="002303A2">
            <w:pPr>
              <w:rPr>
                <w:rFonts w:cs="Arial"/>
              </w:rPr>
            </w:pPr>
            <w:r w:rsidRPr="00640D2D">
              <w:rPr>
                <w:rFonts w:cs="Arial"/>
                <w:b/>
              </w:rPr>
              <w:t>Achtung</w:t>
            </w:r>
            <w:r w:rsidRPr="00640D2D">
              <w:rPr>
                <w:rFonts w:cs="Arial"/>
              </w:rPr>
              <w:t xml:space="preserve"> – Mit ein wenig Geduld beim Vormachen ist es auch ohne viele Worte erklärbar.</w:t>
            </w:r>
          </w:p>
        </w:tc>
      </w:tr>
    </w:tbl>
    <w:p w:rsidR="0059313A" w:rsidRPr="00640D2D" w:rsidRDefault="0059313A" w:rsidP="0059313A">
      <w:pPr>
        <w:rPr>
          <w:rFonts w:cs="Arial"/>
        </w:rPr>
      </w:pPr>
    </w:p>
    <w:p w:rsidR="005061C6" w:rsidRPr="00640D2D" w:rsidRDefault="005061C6" w:rsidP="005061C6">
      <w:pPr>
        <w:pStyle w:val="berschrift2"/>
        <w:rPr>
          <w:rFonts w:cs="Arial"/>
        </w:rPr>
      </w:pPr>
      <w:bookmarkStart w:id="121" w:name="_Toc455394705"/>
      <w:r w:rsidRPr="00640D2D">
        <w:rPr>
          <w:rFonts w:cs="Arial"/>
        </w:rPr>
        <w:t>Abschluss und Aufräumen</w:t>
      </w:r>
      <w:bookmarkEnd w:id="121"/>
    </w:p>
    <w:tbl>
      <w:tblPr>
        <w:tblW w:w="10349" w:type="dxa"/>
        <w:tblInd w:w="-846" w:type="dxa"/>
        <w:tblLayout w:type="fixed"/>
        <w:tblCellMar>
          <w:left w:w="0" w:type="dxa"/>
          <w:right w:w="0" w:type="dxa"/>
        </w:tblCellMar>
        <w:tblLook w:val="0000" w:firstRow="0" w:lastRow="0" w:firstColumn="0" w:lastColumn="0" w:noHBand="0" w:noVBand="0"/>
      </w:tblPr>
      <w:tblGrid>
        <w:gridCol w:w="1135"/>
        <w:gridCol w:w="1828"/>
        <w:gridCol w:w="5103"/>
        <w:gridCol w:w="2283"/>
      </w:tblGrid>
      <w:tr w:rsidR="005061C6" w:rsidRPr="00640D2D" w:rsidTr="004F28A0">
        <w:trPr>
          <w:trHeight w:val="290"/>
        </w:trPr>
        <w:tc>
          <w:tcPr>
            <w:tcW w:w="1135"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4F28A0" w:rsidP="00090C97">
            <w:pPr>
              <w:spacing w:before="0" w:after="0"/>
              <w:rPr>
                <w:rFonts w:cs="Arial"/>
                <w:b/>
                <w:color w:val="000000"/>
              </w:rPr>
            </w:pPr>
            <w:r>
              <w:rPr>
                <w:rFonts w:cs="Arial"/>
                <w:b/>
                <w:color w:val="000000"/>
              </w:rPr>
              <w:t>Zeit (min)</w:t>
            </w:r>
          </w:p>
        </w:tc>
        <w:tc>
          <w:tcPr>
            <w:tcW w:w="18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Inhalt</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b/>
                <w:color w:val="000000"/>
              </w:rPr>
            </w:pPr>
            <w:r w:rsidRPr="00640D2D">
              <w:rPr>
                <w:rFonts w:cs="Arial"/>
                <w:b/>
                <w:color w:val="000000"/>
              </w:rPr>
              <w:t>Methode</w:t>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line="240" w:lineRule="auto"/>
              <w:rPr>
                <w:rFonts w:cs="Arial"/>
                <w:b/>
                <w:color w:val="000000"/>
              </w:rPr>
            </w:pPr>
            <w:r w:rsidRPr="00640D2D">
              <w:rPr>
                <w:rFonts w:cs="Arial"/>
                <w:b/>
                <w:color w:val="000000"/>
              </w:rPr>
              <w:t>Material</w:t>
            </w:r>
          </w:p>
        </w:tc>
      </w:tr>
      <w:tr w:rsidR="005061C6" w:rsidRPr="00640D2D" w:rsidTr="004F28A0">
        <w:trPr>
          <w:trHeight w:val="290"/>
        </w:trPr>
        <w:tc>
          <w:tcPr>
            <w:tcW w:w="1135"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6F0A42" w:rsidP="00090C97">
            <w:pPr>
              <w:spacing w:before="0" w:after="0"/>
              <w:rPr>
                <w:rFonts w:cs="Arial"/>
                <w:color w:val="000000"/>
              </w:rPr>
            </w:pPr>
            <w:r w:rsidRPr="00640D2D">
              <w:rPr>
                <w:rFonts w:cs="Arial"/>
                <w:color w:val="000000"/>
              </w:rPr>
              <w:t>13:00</w:t>
            </w:r>
          </w:p>
        </w:tc>
        <w:tc>
          <w:tcPr>
            <w:tcW w:w="18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6F0A42" w:rsidP="00090C97">
            <w:pPr>
              <w:spacing w:before="0" w:after="0"/>
              <w:rPr>
                <w:rFonts w:cs="Arial"/>
                <w:color w:val="000000"/>
              </w:rPr>
            </w:pPr>
            <w:r w:rsidRPr="00640D2D">
              <w:rPr>
                <w:rFonts w:cs="Arial"/>
                <w:color w:val="000000"/>
              </w:rPr>
              <w:t>Aufräumen</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5061C6" w:rsidRPr="00640D2D" w:rsidRDefault="005061C6" w:rsidP="00090C97">
            <w:pPr>
              <w:spacing w:before="0" w:after="0" w:line="240" w:lineRule="auto"/>
              <w:rPr>
                <w:rFonts w:cs="Arial"/>
                <w:color w:val="000000"/>
              </w:rPr>
            </w:pPr>
          </w:p>
        </w:tc>
      </w:tr>
      <w:tr w:rsidR="006F0A42" w:rsidRPr="00640D2D" w:rsidTr="004F28A0">
        <w:trPr>
          <w:trHeight w:val="290"/>
        </w:trPr>
        <w:tc>
          <w:tcPr>
            <w:tcW w:w="1135"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4F28A0" w:rsidP="00090C97">
            <w:pPr>
              <w:spacing w:before="0" w:after="0"/>
              <w:rPr>
                <w:rFonts w:cs="Arial"/>
                <w:color w:val="000000"/>
              </w:rPr>
            </w:pPr>
            <w:r>
              <w:rPr>
                <w:rFonts w:cs="Arial"/>
                <w:color w:val="000000"/>
              </w:rPr>
              <w:t>14:30</w:t>
            </w:r>
          </w:p>
        </w:tc>
        <w:tc>
          <w:tcPr>
            <w:tcW w:w="1828"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4F28A0" w:rsidRDefault="006F0A42" w:rsidP="00090C97">
            <w:pPr>
              <w:spacing w:before="0" w:after="0"/>
              <w:rPr>
                <w:rFonts w:cs="Arial"/>
              </w:rPr>
            </w:pPr>
            <w:r w:rsidRPr="004F28A0">
              <w:rPr>
                <w:rFonts w:cs="Arial"/>
              </w:rPr>
              <w:t>Abschluss</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4F28A0" w:rsidP="00090C97">
            <w:pPr>
              <w:spacing w:before="0" w:after="0"/>
              <w:rPr>
                <w:rFonts w:cs="Arial"/>
                <w:color w:val="000000"/>
              </w:rPr>
            </w:pPr>
            <w:r>
              <w:rPr>
                <w:rFonts w:cs="Arial"/>
                <w:color w:val="000000"/>
              </w:rPr>
              <w:fldChar w:fldCharType="begin"/>
            </w:r>
            <w:r>
              <w:rPr>
                <w:rFonts w:cs="Arial"/>
                <w:color w:val="000000"/>
              </w:rPr>
              <w:instrText xml:space="preserve"> REF _Ref455157995 \r \h </w:instrText>
            </w:r>
            <w:r>
              <w:rPr>
                <w:rFonts w:cs="Arial"/>
                <w:color w:val="000000"/>
              </w:rPr>
            </w:r>
            <w:r>
              <w:rPr>
                <w:rFonts w:cs="Arial"/>
                <w:color w:val="000000"/>
              </w:rPr>
              <w:fldChar w:fldCharType="separate"/>
            </w:r>
            <w:r w:rsidR="006B3A35">
              <w:rPr>
                <w:rFonts w:cs="Arial"/>
                <w:color w:val="000000"/>
              </w:rPr>
              <w:t>2.7.3</w:t>
            </w:r>
            <w:r>
              <w:rPr>
                <w:rFonts w:cs="Arial"/>
                <w:color w:val="000000"/>
              </w:rPr>
              <w:fldChar w:fldCharType="end"/>
            </w:r>
            <w:r>
              <w:rPr>
                <w:rFonts w:cs="Arial"/>
                <w:color w:val="000000"/>
              </w:rPr>
              <w:t xml:space="preserve">, S. </w:t>
            </w:r>
            <w:r>
              <w:rPr>
                <w:rFonts w:cs="Arial"/>
                <w:color w:val="000000"/>
              </w:rPr>
              <w:fldChar w:fldCharType="begin"/>
            </w:r>
            <w:r>
              <w:rPr>
                <w:rFonts w:cs="Arial"/>
                <w:color w:val="000000"/>
              </w:rPr>
              <w:instrText xml:space="preserve"> PAGEREF _Ref455157995 \h </w:instrText>
            </w:r>
            <w:r>
              <w:rPr>
                <w:rFonts w:cs="Arial"/>
                <w:color w:val="000000"/>
              </w:rPr>
            </w:r>
            <w:r>
              <w:rPr>
                <w:rFonts w:cs="Arial"/>
                <w:color w:val="000000"/>
              </w:rPr>
              <w:fldChar w:fldCharType="separate"/>
            </w:r>
            <w:r w:rsidR="006B3A35">
              <w:rPr>
                <w:rFonts w:cs="Arial"/>
                <w:noProof/>
                <w:color w:val="000000"/>
              </w:rPr>
              <w:t>36</w:t>
            </w:r>
            <w:r>
              <w:rPr>
                <w:rFonts w:cs="Arial"/>
                <w:color w:val="000000"/>
              </w:rPr>
              <w:fldChar w:fldCharType="end"/>
            </w: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line="240" w:lineRule="auto"/>
              <w:rPr>
                <w:rFonts w:cs="Arial"/>
                <w:color w:val="000000"/>
              </w:rPr>
            </w:pPr>
          </w:p>
        </w:tc>
      </w:tr>
      <w:tr w:rsidR="006F0A42" w:rsidRPr="00640D2D" w:rsidTr="004F28A0">
        <w:trPr>
          <w:trHeight w:val="290"/>
        </w:trPr>
        <w:tc>
          <w:tcPr>
            <w:tcW w:w="1135"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r w:rsidRPr="00640D2D">
              <w:rPr>
                <w:rFonts w:cs="Arial"/>
                <w:color w:val="000000"/>
              </w:rPr>
              <w:t>14:00</w:t>
            </w:r>
          </w:p>
        </w:tc>
        <w:tc>
          <w:tcPr>
            <w:tcW w:w="1828"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r w:rsidRPr="00640D2D">
              <w:rPr>
                <w:rFonts w:cs="Arial"/>
                <w:color w:val="000000"/>
              </w:rPr>
              <w:t>Abreise</w:t>
            </w:r>
          </w:p>
        </w:tc>
        <w:tc>
          <w:tcPr>
            <w:tcW w:w="510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rPr>
                <w:rFonts w:cs="Arial"/>
                <w:color w:val="000000"/>
              </w:rPr>
            </w:pPr>
          </w:p>
        </w:tc>
        <w:tc>
          <w:tcPr>
            <w:tcW w:w="2283" w:type="dxa"/>
            <w:tcBorders>
              <w:top w:val="single" w:sz="4" w:space="0" w:color="000000"/>
              <w:left w:val="single" w:sz="4" w:space="0" w:color="000000"/>
              <w:bottom w:val="single" w:sz="4" w:space="0" w:color="000000"/>
              <w:right w:val="single" w:sz="4" w:space="0" w:color="000000"/>
            </w:tcBorders>
            <w:tcMar>
              <w:left w:w="0" w:type="dxa"/>
              <w:right w:w="0" w:type="dxa"/>
            </w:tcMar>
          </w:tcPr>
          <w:p w:rsidR="006F0A42" w:rsidRPr="00640D2D" w:rsidRDefault="006F0A42" w:rsidP="00090C97">
            <w:pPr>
              <w:spacing w:before="0" w:after="0" w:line="240" w:lineRule="auto"/>
              <w:rPr>
                <w:rFonts w:cs="Arial"/>
                <w:color w:val="000000"/>
              </w:rPr>
            </w:pPr>
          </w:p>
        </w:tc>
      </w:tr>
    </w:tbl>
    <w:p w:rsidR="005061C6" w:rsidRPr="00640D2D" w:rsidRDefault="005061C6" w:rsidP="005061C6">
      <w:pPr>
        <w:rPr>
          <w:rFonts w:cs="Arial"/>
        </w:rPr>
      </w:pPr>
    </w:p>
    <w:sectPr w:rsidR="005061C6" w:rsidRPr="00640D2D" w:rsidSect="009F6F8F">
      <w:headerReference w:type="default" r:id="rId47"/>
      <w:headerReference w:type="first" r:id="rId48"/>
      <w:pgSz w:w="11906" w:h="16838"/>
      <w:pgMar w:top="1134" w:right="991"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A35" w:rsidRDefault="006B3A35" w:rsidP="00CA1664">
      <w:pPr>
        <w:spacing w:before="0" w:after="0"/>
      </w:pPr>
      <w:r>
        <w:separator/>
      </w:r>
    </w:p>
  </w:endnote>
  <w:endnote w:type="continuationSeparator" w:id="0">
    <w:p w:rsidR="006B3A35" w:rsidRDefault="006B3A35" w:rsidP="00CA16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A35" w:rsidRDefault="006B3A35" w:rsidP="00CA1664">
      <w:pPr>
        <w:spacing w:before="0" w:after="0"/>
      </w:pPr>
      <w:r>
        <w:separator/>
      </w:r>
    </w:p>
  </w:footnote>
  <w:footnote w:type="continuationSeparator" w:id="0">
    <w:p w:rsidR="006B3A35" w:rsidRDefault="006B3A35" w:rsidP="00CA1664">
      <w:pPr>
        <w:spacing w:before="0" w:after="0"/>
      </w:pPr>
      <w:r>
        <w:continuationSeparator/>
      </w:r>
    </w:p>
  </w:footnote>
  <w:footnote w:id="1">
    <w:p w:rsidR="006B3A35" w:rsidRDefault="006B3A35" w:rsidP="002E12E5">
      <w:pPr>
        <w:pStyle w:val="Funotentext"/>
      </w:pPr>
      <w:r>
        <w:rPr>
          <w:rStyle w:val="Funotenzeichen"/>
        </w:rPr>
        <w:footnoteRef/>
      </w:r>
      <w:r>
        <w:t xml:space="preserve"> Kreisjugendring Esslingen e.V.(Hrsg.): MIKADA Methodenhandbuch zur Partizipation von Mädchen u</w:t>
      </w:r>
      <w:r>
        <w:t>n</w:t>
      </w:r>
      <w:r>
        <w:t>terschiedlicher Herkunft. 2007, M1.1 Kennenlernen</w:t>
      </w:r>
    </w:p>
  </w:footnote>
  <w:footnote w:id="2">
    <w:p w:rsidR="006B3A35" w:rsidRDefault="006B3A35" w:rsidP="00FA6624">
      <w:pPr>
        <w:pStyle w:val="Funotentext"/>
      </w:pPr>
      <w:r>
        <w:rPr>
          <w:rStyle w:val="Funotenzeichen"/>
        </w:rPr>
        <w:footnoteRef/>
      </w:r>
      <w:r>
        <w:t xml:space="preserve"> Arbeitskreis interkulturelles Lernen (Diakonisches Werk Württemberg/Andreas </w:t>
      </w:r>
      <w:proofErr w:type="spellStart"/>
      <w:r>
        <w:t>Foitzik</w:t>
      </w:r>
      <w:proofErr w:type="spellEnd"/>
      <w:r>
        <w:t>): Trainings- und Methodenhandbuch, Bausteine zur interkulturellen Öffnung, Stuttgart 2001, H-16</w:t>
      </w:r>
    </w:p>
  </w:footnote>
  <w:footnote w:id="3">
    <w:p w:rsidR="006B3A35" w:rsidRDefault="006B3A35" w:rsidP="00FA6624">
      <w:pPr>
        <w:pStyle w:val="Funotentext"/>
      </w:pPr>
      <w:r>
        <w:rPr>
          <w:rStyle w:val="Funotenzeichen"/>
        </w:rPr>
        <w:footnoteRef/>
      </w:r>
      <w:r>
        <w:t xml:space="preserve"> </w:t>
      </w:r>
      <w:r w:rsidRPr="000C68FD">
        <w:t xml:space="preserve">Vgl. Katholische </w:t>
      </w:r>
      <w:proofErr w:type="spellStart"/>
      <w:r w:rsidRPr="000C68FD">
        <w:t>junge</w:t>
      </w:r>
      <w:proofErr w:type="spellEnd"/>
      <w:r w:rsidRPr="000C68FD">
        <w:t xml:space="preserve"> Gemeinde Diözesanverband Rottenburg-Stuttgart (Hrsg.): Kursknacker Handbuch für die Kursarbeit. 7., vollständig neu überarbeitet Auflage 2015, S.</w:t>
      </w:r>
      <w:r>
        <w:t>322</w:t>
      </w:r>
    </w:p>
  </w:footnote>
  <w:footnote w:id="4">
    <w:p w:rsidR="006B3A35" w:rsidRPr="000E5035" w:rsidRDefault="006B3A35" w:rsidP="00B211A6">
      <w:pPr>
        <w:pStyle w:val="Funotentext"/>
        <w:rPr>
          <w:rFonts w:cs="Arial"/>
        </w:rPr>
      </w:pPr>
      <w:r w:rsidRPr="000E5035">
        <w:rPr>
          <w:rStyle w:val="Funotenzeichen"/>
          <w:rFonts w:cs="Arial"/>
        </w:rPr>
        <w:footnoteRef/>
      </w:r>
      <w:r w:rsidRPr="000E5035">
        <w:rPr>
          <w:rFonts w:cs="Arial"/>
        </w:rPr>
        <w:t xml:space="preserve"> Vgl. Katholische </w:t>
      </w:r>
      <w:proofErr w:type="spellStart"/>
      <w:r w:rsidRPr="000E5035">
        <w:rPr>
          <w:rFonts w:cs="Arial"/>
        </w:rPr>
        <w:t>junge</w:t>
      </w:r>
      <w:proofErr w:type="spellEnd"/>
      <w:r w:rsidRPr="000E5035">
        <w:rPr>
          <w:rFonts w:cs="Arial"/>
        </w:rPr>
        <w:t xml:space="preserve"> Gemeinde Diözesanverband Rottenburg-Stuttgart (Hrsg.): Kursknacker Handbuch für die Kursarbeit. 7., vollständig neu überarbeitet Auflage 2015, S.57f.</w:t>
      </w:r>
    </w:p>
  </w:footnote>
  <w:footnote w:id="5">
    <w:p w:rsidR="006B3A35" w:rsidRDefault="006B3A35">
      <w:pPr>
        <w:pStyle w:val="Funotentext"/>
      </w:pPr>
      <w:r>
        <w:rPr>
          <w:rStyle w:val="Funotenzeichen"/>
        </w:rPr>
        <w:footnoteRef/>
      </w:r>
      <w:r>
        <w:t xml:space="preserve"> </w:t>
      </w:r>
      <w:r w:rsidRPr="002C44D6">
        <w:t xml:space="preserve">Vgl. Katholische </w:t>
      </w:r>
      <w:proofErr w:type="spellStart"/>
      <w:r w:rsidRPr="002C44D6">
        <w:t>junge</w:t>
      </w:r>
      <w:proofErr w:type="spellEnd"/>
      <w:r w:rsidRPr="002C44D6">
        <w:t xml:space="preserve"> Gemeinde Diözesanverband Rottenburg-Stuttgart (Hrsg.): Kursknacker Handbuch für die Kursarbeit. 7., vollständig neu überarbeitet Auflage 2015, S.</w:t>
      </w:r>
      <w:r>
        <w:t>307</w:t>
      </w:r>
    </w:p>
  </w:footnote>
  <w:footnote w:id="6">
    <w:p w:rsidR="006B3A35" w:rsidRPr="000E5035" w:rsidRDefault="006B3A35" w:rsidP="00090C97">
      <w:pPr>
        <w:pStyle w:val="Funotentext"/>
        <w:rPr>
          <w:rFonts w:cs="Arial"/>
        </w:rPr>
      </w:pPr>
      <w:r w:rsidRPr="000E5035">
        <w:rPr>
          <w:rStyle w:val="Funotenzeichen"/>
          <w:rFonts w:eastAsiaTheme="majorEastAsia" w:cs="Arial"/>
        </w:rPr>
        <w:footnoteRef/>
      </w:r>
      <w:r w:rsidRPr="000E5035">
        <w:rPr>
          <w:rFonts w:cs="Arial"/>
        </w:rPr>
        <w:t xml:space="preserve"> Vgl.: Bundeszentrale für politische Bildung: </w:t>
      </w:r>
      <w:hyperlink r:id="rId1" w:history="1">
        <w:r w:rsidRPr="000E5035">
          <w:rPr>
            <w:rStyle w:val="Hyperlink"/>
            <w:rFonts w:cs="Arial"/>
          </w:rPr>
          <w:t xml:space="preserve">www.bpb.de/grafstat - </w:t>
        </w:r>
        <w:proofErr w:type="spellStart"/>
        <w:r w:rsidRPr="000E5035">
          <w:rPr>
            <w:rStyle w:val="Hyperlink"/>
            <w:rFonts w:cs="Arial"/>
          </w:rPr>
          <w:t>Grafstat</w:t>
        </w:r>
        <w:proofErr w:type="spellEnd"/>
        <w:r w:rsidRPr="000E5035">
          <w:rPr>
            <w:rStyle w:val="Hyperlink"/>
            <w:rFonts w:cs="Arial"/>
          </w:rPr>
          <w:t xml:space="preserve"> Unterrichtsmaterial :M4.02</w:t>
        </w:r>
      </w:hyperlink>
      <w:r w:rsidRPr="000E5035">
        <w:rPr>
          <w:rFonts w:cs="Arial"/>
        </w:rPr>
        <w:t xml:space="preserve"> Vier Ohren und ein Eisberg (20.11.2010)</w:t>
      </w:r>
    </w:p>
  </w:footnote>
  <w:footnote w:id="7">
    <w:p w:rsidR="006B3A35" w:rsidRPr="000E5035" w:rsidRDefault="006B3A35" w:rsidP="00041846">
      <w:pPr>
        <w:rPr>
          <w:rFonts w:cs="Arial"/>
        </w:rPr>
      </w:pPr>
      <w:r w:rsidRPr="000E5035">
        <w:rPr>
          <w:rStyle w:val="Funotenzeichen"/>
          <w:rFonts w:cs="Arial"/>
        </w:rPr>
        <w:footnoteRef/>
      </w:r>
      <w:r w:rsidRPr="000E5035">
        <w:rPr>
          <w:rFonts w:cs="Arial"/>
        </w:rPr>
        <w:t xml:space="preserve"> </w:t>
      </w:r>
      <w:r w:rsidRPr="000E5035">
        <w:rPr>
          <w:rFonts w:cs="Arial"/>
          <w:sz w:val="20"/>
          <w:szCs w:val="20"/>
        </w:rPr>
        <w:t xml:space="preserve">Grafik: </w:t>
      </w:r>
      <w:hyperlink r:id="rId2" w:history="1">
        <w:r w:rsidRPr="000E5035">
          <w:rPr>
            <w:rStyle w:val="Hyperlink"/>
            <w:rFonts w:cs="Arial"/>
            <w:sz w:val="20"/>
            <w:szCs w:val="20"/>
          </w:rPr>
          <w:t>http://www.schulz-von-thun.de/mod-komquad.html</w:t>
        </w:r>
      </w:hyperlink>
      <w:r w:rsidRPr="000E5035">
        <w:rPr>
          <w:rFonts w:cs="Arial"/>
          <w:sz w:val="20"/>
          <w:szCs w:val="20"/>
        </w:rPr>
        <w:t xml:space="preserve"> (20.11.2010)</w:t>
      </w:r>
    </w:p>
  </w:footnote>
  <w:footnote w:id="8">
    <w:p w:rsidR="006B3A35" w:rsidRPr="000E5035" w:rsidRDefault="006B3A35" w:rsidP="00A404CB">
      <w:pPr>
        <w:pStyle w:val="Funotentext"/>
        <w:rPr>
          <w:rFonts w:cs="Arial"/>
        </w:rPr>
      </w:pPr>
      <w:r w:rsidRPr="000E5035">
        <w:rPr>
          <w:rStyle w:val="Funotenzeichen"/>
          <w:rFonts w:eastAsiaTheme="majorEastAsia" w:cs="Arial"/>
        </w:rPr>
        <w:footnoteRef/>
      </w:r>
      <w:r w:rsidRPr="000E5035">
        <w:rPr>
          <w:rFonts w:cs="Arial"/>
        </w:rPr>
        <w:t xml:space="preserve"> Aus: Diözesanleitung der Katholischen Jungen Gemeinde Diözesanverband Rottenburg-Stuttgart (Hrsg.): Kursknacker. Handbuch für die Kursarbeit. 6. ergänzte und überarbeitete Auflage 2006. S. 82 f. </w:t>
      </w:r>
    </w:p>
  </w:footnote>
  <w:footnote w:id="9">
    <w:p w:rsidR="006B3A35" w:rsidRPr="000E5035" w:rsidRDefault="006B3A35" w:rsidP="00C836E6">
      <w:pPr>
        <w:autoSpaceDE w:val="0"/>
        <w:autoSpaceDN w:val="0"/>
        <w:adjustRightInd w:val="0"/>
        <w:rPr>
          <w:rFonts w:cs="Arial"/>
        </w:rPr>
      </w:pPr>
      <w:r w:rsidRPr="000E5035">
        <w:rPr>
          <w:rStyle w:val="Funotenzeichen"/>
          <w:rFonts w:cs="Arial"/>
          <w:szCs w:val="20"/>
        </w:rPr>
        <w:footnoteRef/>
      </w:r>
      <w:r w:rsidRPr="000E5035">
        <w:rPr>
          <w:rFonts w:cs="Arial"/>
          <w:sz w:val="20"/>
          <w:szCs w:val="20"/>
        </w:rPr>
        <w:t xml:space="preserve"> Vgl.: Volksbund Deutsche Kriegsgräberfürsorge e.V. (Hrsg.): Pädagogische Handreichung: Arbeit für den Frieden: </w:t>
      </w:r>
      <w:proofErr w:type="spellStart"/>
      <w:r w:rsidRPr="000E5035">
        <w:rPr>
          <w:rFonts w:cs="Arial"/>
          <w:sz w:val="20"/>
          <w:szCs w:val="20"/>
        </w:rPr>
        <w:t>Bulitta</w:t>
      </w:r>
      <w:proofErr w:type="spellEnd"/>
      <w:r w:rsidRPr="000E5035">
        <w:rPr>
          <w:rFonts w:cs="Arial"/>
          <w:sz w:val="20"/>
          <w:szCs w:val="20"/>
        </w:rPr>
        <w:t xml:space="preserve"> E./ </w:t>
      </w:r>
      <w:proofErr w:type="spellStart"/>
      <w:r w:rsidRPr="000E5035">
        <w:rPr>
          <w:rFonts w:cs="Arial"/>
          <w:sz w:val="20"/>
          <w:szCs w:val="20"/>
        </w:rPr>
        <w:t>Bulitta</w:t>
      </w:r>
      <w:proofErr w:type="spellEnd"/>
      <w:r w:rsidRPr="000E5035">
        <w:rPr>
          <w:rFonts w:cs="Arial"/>
          <w:sz w:val="20"/>
          <w:szCs w:val="20"/>
        </w:rPr>
        <w:t xml:space="preserve"> B.: </w:t>
      </w:r>
      <w:r w:rsidRPr="000E5035">
        <w:rPr>
          <w:rFonts w:cs="Arial"/>
          <w:bCs/>
          <w:color w:val="1A171B"/>
          <w:sz w:val="20"/>
          <w:szCs w:val="20"/>
        </w:rPr>
        <w:t>Vorurteile abbauen. Materialien zur Friedenserziehung. Pädagogische Han</w:t>
      </w:r>
      <w:r w:rsidRPr="000E5035">
        <w:rPr>
          <w:rFonts w:cs="Arial"/>
          <w:bCs/>
          <w:color w:val="1A171B"/>
          <w:sz w:val="20"/>
          <w:szCs w:val="20"/>
        </w:rPr>
        <w:t>d</w:t>
      </w:r>
      <w:r w:rsidRPr="000E5035">
        <w:rPr>
          <w:rFonts w:cs="Arial"/>
          <w:bCs/>
          <w:color w:val="1A171B"/>
          <w:sz w:val="20"/>
          <w:szCs w:val="20"/>
        </w:rPr>
        <w:t>reichung.</w:t>
      </w:r>
    </w:p>
  </w:footnote>
  <w:footnote w:id="10">
    <w:p w:rsidR="006B3A35" w:rsidRDefault="006B3A35" w:rsidP="00190111">
      <w:pPr>
        <w:pStyle w:val="Funotentext"/>
      </w:pPr>
      <w:r>
        <w:rPr>
          <w:rStyle w:val="Funotenzeichen"/>
        </w:rPr>
        <w:footnoteRef/>
      </w:r>
      <w:r>
        <w:t xml:space="preserve"> Aus: The Albatros, entwickelt von Theodore </w:t>
      </w:r>
      <w:proofErr w:type="spellStart"/>
      <w:r>
        <w:t>Gochenour</w:t>
      </w:r>
      <w:proofErr w:type="spellEnd"/>
      <w:r>
        <w:t xml:space="preserve"> an der School </w:t>
      </w:r>
      <w:proofErr w:type="spellStart"/>
      <w:r>
        <w:t>for</w:t>
      </w:r>
      <w:proofErr w:type="spellEnd"/>
      <w:r>
        <w:t xml:space="preserve"> international </w:t>
      </w:r>
      <w:proofErr w:type="spellStart"/>
      <w:r>
        <w:t>Triaining</w:t>
      </w:r>
      <w:proofErr w:type="spellEnd"/>
      <w:r>
        <w:t xml:space="preserve">, </w:t>
      </w:r>
      <w:proofErr w:type="spellStart"/>
      <w:r>
        <w:t>Brattl</w:t>
      </w:r>
      <w:r>
        <w:t>e</w:t>
      </w:r>
      <w:r>
        <w:t>boro</w:t>
      </w:r>
      <w:proofErr w:type="spellEnd"/>
      <w:r>
        <w:t xml:space="preserve">, Vermont, USA, veröffentlicht in </w:t>
      </w:r>
      <w:proofErr w:type="spellStart"/>
      <w:r>
        <w:t>Beyond</w:t>
      </w:r>
      <w:proofErr w:type="spellEnd"/>
      <w:r>
        <w:t xml:space="preserve"> Experience, </w:t>
      </w:r>
      <w:proofErr w:type="spellStart"/>
      <w:r>
        <w:t>Intercultural</w:t>
      </w:r>
      <w:proofErr w:type="spellEnd"/>
      <w:r>
        <w:t xml:space="preserve"> Press, </w:t>
      </w:r>
      <w:proofErr w:type="spellStart"/>
      <w:r>
        <w:t>Yarmouth</w:t>
      </w:r>
      <w:proofErr w:type="spellEnd"/>
      <w:r>
        <w:t>/ USA 1993, S. 119-127</w:t>
      </w:r>
    </w:p>
  </w:footnote>
  <w:footnote w:id="11">
    <w:p w:rsidR="006B3A35" w:rsidRDefault="006B3A35" w:rsidP="00190111">
      <w:pPr>
        <w:pStyle w:val="Funotentext"/>
      </w:pPr>
      <w:r>
        <w:rPr>
          <w:rStyle w:val="Funotenzeichen"/>
        </w:rPr>
        <w:footnoteRef/>
      </w:r>
      <w:r>
        <w:t xml:space="preserve"> </w:t>
      </w:r>
      <w:r w:rsidRPr="003264CD">
        <w:t>Vgl. Katholische Jugendarbeit Diözese Würzburg (Hrsg.): Praxis 5.0, Methoden für Tage der Orienti</w:t>
      </w:r>
      <w:r w:rsidRPr="003264CD">
        <w:t>e</w:t>
      </w:r>
      <w:r w:rsidRPr="003264CD">
        <w:t>rung, Würzburg, 2015,</w:t>
      </w:r>
    </w:p>
  </w:footnote>
  <w:footnote w:id="12">
    <w:p w:rsidR="006B3A35" w:rsidRPr="000E5035" w:rsidRDefault="006B3A35" w:rsidP="00985BFA">
      <w:pPr>
        <w:pStyle w:val="Funotentext"/>
        <w:rPr>
          <w:rFonts w:cs="Arial"/>
        </w:rPr>
      </w:pPr>
      <w:r w:rsidRPr="000E5035">
        <w:rPr>
          <w:rStyle w:val="Funotenzeichen"/>
          <w:rFonts w:eastAsiaTheme="majorEastAsia" w:cs="Arial"/>
        </w:rPr>
        <w:footnoteRef/>
      </w:r>
      <w:r w:rsidRPr="000E5035">
        <w:rPr>
          <w:rFonts w:cs="Arial"/>
        </w:rPr>
        <w:t xml:space="preserve"> Vgl. Bundeszentrale für politische Bildung: </w:t>
      </w:r>
      <w:hyperlink r:id="rId3" w:history="1">
        <w:r w:rsidRPr="000E5035">
          <w:rPr>
            <w:rStyle w:val="Hyperlink"/>
            <w:rFonts w:cs="Arial"/>
          </w:rPr>
          <w:t xml:space="preserve">www.bpb.de/grafstat: </w:t>
        </w:r>
      </w:hyperlink>
      <w:proofErr w:type="spellStart"/>
      <w:r w:rsidRPr="000E5035">
        <w:rPr>
          <w:rFonts w:cs="Arial"/>
        </w:rPr>
        <w:t>Grafstat</w:t>
      </w:r>
      <w:proofErr w:type="spellEnd"/>
      <w:r w:rsidRPr="000E5035">
        <w:rPr>
          <w:rFonts w:cs="Arial"/>
        </w:rPr>
        <w:t xml:space="preserve"> Unterrichtsmaterial: Ausgre</w:t>
      </w:r>
      <w:r w:rsidRPr="000E5035">
        <w:rPr>
          <w:rFonts w:cs="Arial"/>
        </w:rPr>
        <w:t>n</w:t>
      </w:r>
      <w:r w:rsidRPr="000E5035">
        <w:rPr>
          <w:rFonts w:cs="Arial"/>
        </w:rPr>
        <w:t>zung und Integration M 01.11 Begriff: Diskriminierung (03.12.2010)</w:t>
      </w:r>
    </w:p>
  </w:footnote>
  <w:footnote w:id="13">
    <w:p w:rsidR="006B3A35" w:rsidRPr="000E5035" w:rsidRDefault="006B3A35" w:rsidP="00985BFA">
      <w:pPr>
        <w:pStyle w:val="Funotentext"/>
        <w:rPr>
          <w:rFonts w:cs="Arial"/>
        </w:rPr>
      </w:pPr>
      <w:r w:rsidRPr="000E5035">
        <w:rPr>
          <w:rStyle w:val="Funotenzeichen"/>
          <w:rFonts w:eastAsiaTheme="majorEastAsia" w:cs="Arial"/>
        </w:rPr>
        <w:footnoteRef/>
      </w:r>
      <w:r w:rsidRPr="000E5035">
        <w:rPr>
          <w:rFonts w:cs="Arial"/>
        </w:rPr>
        <w:t xml:space="preserve"> Aus: Anti-Rassismus Informations-Centrum (ARIC) Duisburg: Infomappe Diskriminierung, </w:t>
      </w:r>
      <w:hyperlink r:id="rId4" w:tgtFrame="extern" w:history="1">
        <w:r w:rsidRPr="000E5035">
          <w:rPr>
            <w:rStyle w:val="Hyperlink"/>
            <w:rFonts w:cs="Arial"/>
          </w:rPr>
          <w:t>http://www.aric-nrw.de/de/docs/pdf/infomappe.pdf</w:t>
        </w:r>
      </w:hyperlink>
      <w:r w:rsidRPr="000E5035">
        <w:rPr>
          <w:rFonts w:cs="Arial"/>
        </w:rPr>
        <w:t xml:space="preserve"> (28.11.2007</w:t>
      </w:r>
    </w:p>
  </w:footnote>
  <w:footnote w:id="14">
    <w:p w:rsidR="006B3A35" w:rsidRPr="000E5035" w:rsidRDefault="006B3A35">
      <w:pPr>
        <w:pStyle w:val="Funotentext"/>
        <w:rPr>
          <w:rFonts w:cs="Arial"/>
        </w:rPr>
      </w:pPr>
      <w:r w:rsidRPr="000E5035">
        <w:rPr>
          <w:rStyle w:val="Funotenzeichen"/>
          <w:rFonts w:cs="Arial"/>
        </w:rPr>
        <w:footnoteRef/>
      </w:r>
      <w:r w:rsidRPr="000E5035">
        <w:rPr>
          <w:rFonts w:cs="Arial"/>
        </w:rPr>
        <w:t xml:space="preserve"> Vgl. Katholische </w:t>
      </w:r>
      <w:proofErr w:type="spellStart"/>
      <w:r w:rsidRPr="000E5035">
        <w:rPr>
          <w:rFonts w:cs="Arial"/>
        </w:rPr>
        <w:t>junge</w:t>
      </w:r>
      <w:proofErr w:type="spellEnd"/>
      <w:r w:rsidRPr="000E5035">
        <w:rPr>
          <w:rFonts w:cs="Arial"/>
        </w:rPr>
        <w:t xml:space="preserve"> Gemeinde Diözesanverband Rottenburg-Stuttgart (Hrsg.): Kursknacker Handbuch für die Kursarbeit. 7., vollständig neu überarbeitet Auflage 2015, S.211</w:t>
      </w:r>
    </w:p>
  </w:footnote>
  <w:footnote w:id="15">
    <w:p w:rsidR="006B3A35" w:rsidRDefault="006B3A35" w:rsidP="00D20266">
      <w:pPr>
        <w:pStyle w:val="Funotentext"/>
      </w:pPr>
      <w:r>
        <w:rPr>
          <w:rStyle w:val="Funotenzeichen"/>
        </w:rPr>
        <w:footnoteRef/>
      </w:r>
      <w:r>
        <w:t xml:space="preserve"> </w:t>
      </w:r>
      <w:r w:rsidRPr="002F229E">
        <w:t xml:space="preserve">Vgl. Katholische </w:t>
      </w:r>
      <w:proofErr w:type="spellStart"/>
      <w:r w:rsidRPr="002F229E">
        <w:t>junge</w:t>
      </w:r>
      <w:proofErr w:type="spellEnd"/>
      <w:r w:rsidRPr="002F229E">
        <w:t xml:space="preserve"> Gemeinde Diözesanverband Rottenburg-Stuttgart (Hrsg.): Kursknacker Handbuch für die Kursarbeit. 7., vollständig neu überarbeitet Auflage 2015, S.</w:t>
      </w:r>
      <w:r>
        <w:t>399</w:t>
      </w:r>
    </w:p>
  </w:footnote>
  <w:footnote w:id="16">
    <w:p w:rsidR="006B3A35" w:rsidRDefault="006B3A35">
      <w:pPr>
        <w:pStyle w:val="Funotentext"/>
      </w:pPr>
      <w:r>
        <w:rPr>
          <w:rStyle w:val="Funotenzeichen"/>
        </w:rPr>
        <w:footnoteRef/>
      </w:r>
      <w:r w:rsidRPr="00CF5D91">
        <w:t xml:space="preserve">Vgl. Katholische </w:t>
      </w:r>
      <w:proofErr w:type="spellStart"/>
      <w:r w:rsidRPr="00CF5D91">
        <w:t>junge</w:t>
      </w:r>
      <w:proofErr w:type="spellEnd"/>
      <w:r w:rsidRPr="00CF5D91">
        <w:t xml:space="preserve"> Gemeinde Diözesanverband Rottenburg-Stuttgart (Hrsg.): Kursknacker Handbuch für die Kursarbeit. 7., vollständig neu überarbeitet Auflage 2015, S.</w:t>
      </w:r>
      <w:r>
        <w:t xml:space="preserve">63, 403. </w:t>
      </w:r>
    </w:p>
  </w:footnote>
  <w:footnote w:id="17">
    <w:p w:rsidR="006B3A35" w:rsidRDefault="006B3A35" w:rsidP="00CF5D91">
      <w:pPr>
        <w:pStyle w:val="Funotentext"/>
      </w:pPr>
      <w:r>
        <w:rPr>
          <w:rStyle w:val="Funotenzeichen"/>
        </w:rPr>
        <w:footnoteRef/>
      </w:r>
      <w:r>
        <w:t xml:space="preserve"> </w:t>
      </w:r>
      <w:r w:rsidRPr="0052490F">
        <w:t>Vgl. Katholische Jugendarbeit Diözese Würzburg (Hrsg.): Praxis 5.0, Methoden für Tage der Orienti</w:t>
      </w:r>
      <w:r w:rsidRPr="0052490F">
        <w:t>e</w:t>
      </w:r>
      <w:r w:rsidRPr="0052490F">
        <w:t>rung, Würzburg, 2015,</w:t>
      </w:r>
    </w:p>
  </w:footnote>
  <w:footnote w:id="18">
    <w:p w:rsidR="006B3A35" w:rsidRDefault="006B3A35" w:rsidP="00BF6431">
      <w:pPr>
        <w:pStyle w:val="Funotentext"/>
      </w:pPr>
      <w:r>
        <w:rPr>
          <w:rStyle w:val="Funotenzeichen"/>
        </w:rPr>
        <w:footnoteRef/>
      </w:r>
      <w:r>
        <w:t xml:space="preserve"> </w:t>
      </w:r>
      <w:r w:rsidRPr="00CF7D09">
        <w:t>Vgl. Katholische Jugendarbeit Diözese Würzburg (Hrsg.): Praxis 5.0, Methoden für Tage der Orienti</w:t>
      </w:r>
      <w:r w:rsidRPr="00CF7D09">
        <w:t>e</w:t>
      </w:r>
      <w:r w:rsidRPr="00CF7D09">
        <w:t>rung, Würzburg, 2015,</w:t>
      </w:r>
    </w:p>
  </w:footnote>
  <w:footnote w:id="19">
    <w:p w:rsidR="006B3A35" w:rsidRDefault="006B3A35" w:rsidP="00FC5329">
      <w:pPr>
        <w:pStyle w:val="Funotentext"/>
      </w:pPr>
      <w:r>
        <w:rPr>
          <w:rStyle w:val="Funotenzeichen"/>
        </w:rPr>
        <w:footnoteRef/>
      </w:r>
      <w:r>
        <w:t xml:space="preserve"> </w:t>
      </w:r>
      <w:r w:rsidRPr="00495C47">
        <w:t xml:space="preserve">Vgl. Katholische </w:t>
      </w:r>
      <w:proofErr w:type="spellStart"/>
      <w:r w:rsidRPr="00495C47">
        <w:t>junge</w:t>
      </w:r>
      <w:proofErr w:type="spellEnd"/>
      <w:r w:rsidRPr="00495C47">
        <w:t xml:space="preserve"> Gemeinde Diözesanverband Rottenburg-Stuttgart (Hrsg.): Kursknacker Handbuch für die Kursarbeit. 7., vollständig neu überarbeitet Auflage 2015, S.</w:t>
      </w:r>
      <w:r>
        <w:t>321</w:t>
      </w:r>
    </w:p>
  </w:footnote>
  <w:footnote w:id="20">
    <w:p w:rsidR="006B3A35" w:rsidRDefault="006B3A35" w:rsidP="00FC5329">
      <w:pPr>
        <w:pStyle w:val="Funotentext"/>
      </w:pPr>
      <w:r>
        <w:rPr>
          <w:rStyle w:val="Funotenzeichen"/>
        </w:rPr>
        <w:footnoteRef/>
      </w:r>
      <w:r>
        <w:t xml:space="preserve"> </w:t>
      </w:r>
      <w:r w:rsidRPr="00A3353D">
        <w:t>Don Bosco Medien GmbH (Hrsg.): Religiöse Vielfalt in der Jugendarbeit, praxiserprobte Methoden und Ideen.1. Auflage 2014, S.</w:t>
      </w:r>
      <w:r>
        <w:t>18</w:t>
      </w:r>
    </w:p>
  </w:footnote>
  <w:footnote w:id="21">
    <w:p w:rsidR="006B3A35" w:rsidRPr="000E5035" w:rsidRDefault="006B3A35">
      <w:pPr>
        <w:pStyle w:val="Funotentext"/>
        <w:rPr>
          <w:rFonts w:cs="Arial"/>
        </w:rPr>
      </w:pPr>
      <w:r w:rsidRPr="000E5035">
        <w:rPr>
          <w:rStyle w:val="Funotenzeichen"/>
          <w:rFonts w:cs="Arial"/>
        </w:rPr>
        <w:footnoteRef/>
      </w:r>
      <w:r w:rsidRPr="000E5035">
        <w:rPr>
          <w:rFonts w:cs="Arial"/>
        </w:rPr>
        <w:t xml:space="preserve"> Fluchtarbeitshilfe BDKJ </w:t>
      </w:r>
      <w:proofErr w:type="spellStart"/>
      <w:r w:rsidRPr="000E5035">
        <w:rPr>
          <w:rFonts w:cs="Arial"/>
        </w:rPr>
        <w:t>Rostu</w:t>
      </w:r>
      <w:proofErr w:type="spellEnd"/>
      <w:r w:rsidRPr="000E5035">
        <w:rPr>
          <w:rFonts w:cs="Arial"/>
        </w:rPr>
        <w:t>…</w:t>
      </w:r>
    </w:p>
    <w:p w:rsidR="006B3A35" w:rsidRPr="000E5035" w:rsidRDefault="006B3A35">
      <w:pPr>
        <w:pStyle w:val="Funotentext"/>
        <w:rPr>
          <w:rFonts w:cs="Arial"/>
        </w:rPr>
      </w:pPr>
    </w:p>
  </w:footnote>
  <w:footnote w:id="22">
    <w:p w:rsidR="006B3A35" w:rsidRPr="000E5035" w:rsidRDefault="006B3A35" w:rsidP="00B211A6">
      <w:pPr>
        <w:rPr>
          <w:rFonts w:cs="Arial"/>
        </w:rPr>
      </w:pPr>
      <w:r w:rsidRPr="000E5035">
        <w:rPr>
          <w:rStyle w:val="Funotenzeichen"/>
          <w:rFonts w:cs="Arial"/>
        </w:rPr>
        <w:footnoteRef/>
      </w:r>
      <w:r w:rsidRPr="000E5035">
        <w:rPr>
          <w:rFonts w:cs="Arial"/>
        </w:rPr>
        <w:t xml:space="preserve"> </w:t>
      </w:r>
      <w:r w:rsidRPr="000E5035">
        <w:rPr>
          <w:rFonts w:cs="Arial"/>
          <w:sz w:val="18"/>
        </w:rPr>
        <w:t>Katholische Jugendarbeit Diözese Würzburg (Hrsg.): Praxis 5.0, Methoden für Tage der Orientierung; 11.9 Fluch</w:t>
      </w:r>
      <w:r w:rsidRPr="000E5035">
        <w:rPr>
          <w:rFonts w:cs="Arial"/>
          <w:sz w:val="18"/>
        </w:rPr>
        <w:t>t</w:t>
      </w:r>
      <w:r w:rsidRPr="000E5035">
        <w:rPr>
          <w:rFonts w:cs="Arial"/>
          <w:sz w:val="18"/>
        </w:rPr>
        <w:t xml:space="preserve">geschichten, o.O., o.J., </w:t>
      </w:r>
    </w:p>
  </w:footnote>
  <w:footnote w:id="23">
    <w:p w:rsidR="006B3A35" w:rsidRPr="000E5035" w:rsidRDefault="006B3A35" w:rsidP="00E47467">
      <w:pPr>
        <w:rPr>
          <w:rFonts w:cs="Arial"/>
        </w:rPr>
      </w:pPr>
      <w:r w:rsidRPr="000E5035">
        <w:rPr>
          <w:rStyle w:val="Funotenzeichen"/>
          <w:rFonts w:cs="Arial"/>
        </w:rPr>
        <w:footnoteRef/>
      </w:r>
      <w:r w:rsidRPr="000E5035">
        <w:rPr>
          <w:rFonts w:cs="Arial"/>
        </w:rPr>
        <w:t xml:space="preserve"> </w:t>
      </w:r>
      <w:r w:rsidRPr="000E5035">
        <w:rPr>
          <w:rFonts w:cs="Arial"/>
          <w:sz w:val="18"/>
        </w:rPr>
        <w:t>Bundeszentrale für politische Bildung (Hrsg.): Was geht? Das Heft zu Flucht und Asyl. Ausgabe 1 2016</w:t>
      </w:r>
    </w:p>
  </w:footnote>
  <w:footnote w:id="24">
    <w:p w:rsidR="006B3A35" w:rsidRPr="000E5035" w:rsidRDefault="006B3A35" w:rsidP="00752D94">
      <w:pPr>
        <w:spacing w:before="0" w:after="0"/>
        <w:rPr>
          <w:rFonts w:cs="Arial"/>
        </w:rPr>
      </w:pPr>
      <w:r w:rsidRPr="000E5035">
        <w:rPr>
          <w:rStyle w:val="Funotenzeichen"/>
          <w:rFonts w:cs="Arial"/>
        </w:rPr>
        <w:footnoteRef/>
      </w:r>
      <w:r w:rsidRPr="000E5035">
        <w:rPr>
          <w:rFonts w:cs="Arial"/>
          <w:sz w:val="20"/>
        </w:rPr>
        <w:t xml:space="preserve"> </w:t>
      </w:r>
      <w:r w:rsidRPr="000E5035">
        <w:rPr>
          <w:rFonts w:cs="Arial"/>
          <w:sz w:val="18"/>
        </w:rPr>
        <w:t xml:space="preserve">Katholische Jugendarbeit Diözese Würzburg (Hrsg.): Praxis 5.0, Methoden für Tage der Orientierung, o.O., o.J., </w:t>
      </w:r>
    </w:p>
  </w:footnote>
  <w:footnote w:id="25">
    <w:p w:rsidR="006B3A35" w:rsidRPr="000E5035" w:rsidRDefault="006B3A35" w:rsidP="00752D94">
      <w:pPr>
        <w:rPr>
          <w:rFonts w:cs="Arial"/>
        </w:rPr>
      </w:pPr>
      <w:r w:rsidRPr="000E5035">
        <w:rPr>
          <w:rStyle w:val="Funotenzeichen"/>
          <w:rFonts w:cs="Arial"/>
        </w:rPr>
        <w:footnoteRef/>
      </w:r>
      <w:r w:rsidRPr="000E5035">
        <w:rPr>
          <w:rFonts w:cs="Arial"/>
          <w:sz w:val="20"/>
        </w:rPr>
        <w:t xml:space="preserve"> </w:t>
      </w:r>
      <w:r w:rsidRPr="000E5035">
        <w:rPr>
          <w:rFonts w:cs="Arial"/>
          <w:sz w:val="18"/>
        </w:rPr>
        <w:t>Katholische Jugendarbeit Diözese Würzburg (Hrsg.): Praxis 5.0, Methoden für Tage der Orientierung, o.O., o.J.,</w:t>
      </w:r>
    </w:p>
  </w:footnote>
  <w:footnote w:id="26">
    <w:p w:rsidR="006B3A35" w:rsidRPr="000E5035" w:rsidRDefault="006B3A35">
      <w:pPr>
        <w:pStyle w:val="Funotentext"/>
        <w:rPr>
          <w:rFonts w:cs="Arial"/>
        </w:rPr>
      </w:pPr>
      <w:r w:rsidRPr="000E5035">
        <w:rPr>
          <w:rStyle w:val="Funotenzeichen"/>
          <w:rFonts w:cs="Arial"/>
        </w:rPr>
        <w:footnoteRef/>
      </w:r>
      <w:r w:rsidRPr="000E5035">
        <w:rPr>
          <w:rFonts w:cs="Arial"/>
        </w:rPr>
        <w:t xml:space="preserve"> Vgl. BDKJ-Diözesanstelle Rottenburg-Stuttgart Fachstelle Globales Lernen (Hrsg.): Auswärtsspiel Die Welt in Bewegung. Neu Auflage 2016, S.14</w:t>
      </w:r>
    </w:p>
  </w:footnote>
  <w:footnote w:id="27">
    <w:p w:rsidR="006B3A35" w:rsidRPr="000E5035" w:rsidRDefault="006B3A35" w:rsidP="00190111">
      <w:pPr>
        <w:pStyle w:val="Funotentext"/>
        <w:rPr>
          <w:rFonts w:cs="Arial"/>
        </w:rPr>
      </w:pPr>
      <w:r w:rsidRPr="000E5035">
        <w:rPr>
          <w:rStyle w:val="Funotenzeichen"/>
          <w:rFonts w:cs="Arial"/>
        </w:rPr>
        <w:footnoteRef/>
      </w:r>
      <w:r w:rsidRPr="000E5035">
        <w:rPr>
          <w:rFonts w:cs="Arial"/>
        </w:rPr>
        <w:t xml:space="preserve"> vgl. </w:t>
      </w:r>
      <w:proofErr w:type="spellStart"/>
      <w:r w:rsidRPr="000E5035">
        <w:rPr>
          <w:rFonts w:cs="Arial"/>
        </w:rPr>
        <w:t>Sielert</w:t>
      </w:r>
      <w:proofErr w:type="spellEnd"/>
      <w:r w:rsidRPr="000E5035">
        <w:rPr>
          <w:rFonts w:cs="Arial"/>
        </w:rPr>
        <w:t xml:space="preserve">, Uwe; </w:t>
      </w:r>
      <w:proofErr w:type="spellStart"/>
      <w:r w:rsidRPr="000E5035">
        <w:rPr>
          <w:rFonts w:cs="Arial"/>
        </w:rPr>
        <w:t>Jaeneke</w:t>
      </w:r>
      <w:proofErr w:type="spellEnd"/>
      <w:r w:rsidRPr="000E5035">
        <w:rPr>
          <w:rFonts w:cs="Arial"/>
        </w:rPr>
        <w:t xml:space="preserve">, Katrin; </w:t>
      </w:r>
      <w:proofErr w:type="spellStart"/>
      <w:r w:rsidRPr="000E5035">
        <w:rPr>
          <w:rFonts w:cs="Arial"/>
        </w:rPr>
        <w:t>Lamp</w:t>
      </w:r>
      <w:proofErr w:type="spellEnd"/>
      <w:r w:rsidRPr="000E5035">
        <w:rPr>
          <w:rFonts w:cs="Arial"/>
        </w:rPr>
        <w:t>, Fabian; Stelle, Ulrich: Kompetenztraining „Pädagogik der Vie</w:t>
      </w:r>
      <w:r w:rsidRPr="000E5035">
        <w:rPr>
          <w:rFonts w:cs="Arial"/>
        </w:rPr>
        <w:t>l</w:t>
      </w:r>
      <w:r w:rsidRPr="000E5035">
        <w:rPr>
          <w:rFonts w:cs="Arial"/>
        </w:rPr>
        <w:t>falt“. Weinheim, München. 2009, S. 167</w:t>
      </w:r>
    </w:p>
  </w:footnote>
  <w:footnote w:id="28">
    <w:p w:rsidR="006B3A35" w:rsidRDefault="006B3A35" w:rsidP="00343AC1">
      <w:pPr>
        <w:pStyle w:val="Funotentext"/>
      </w:pPr>
      <w:r>
        <w:rPr>
          <w:rStyle w:val="Funotenzeichen"/>
        </w:rPr>
        <w:footnoteRef/>
      </w:r>
      <w:r>
        <w:t xml:space="preserve"> Aus: The Albatros, entwickelt von Theodore </w:t>
      </w:r>
      <w:proofErr w:type="spellStart"/>
      <w:r>
        <w:t>Gochenour</w:t>
      </w:r>
      <w:proofErr w:type="spellEnd"/>
      <w:r>
        <w:t xml:space="preserve"> an der School </w:t>
      </w:r>
      <w:proofErr w:type="spellStart"/>
      <w:r>
        <w:t>for</w:t>
      </w:r>
      <w:proofErr w:type="spellEnd"/>
      <w:r>
        <w:t xml:space="preserve"> international </w:t>
      </w:r>
      <w:proofErr w:type="spellStart"/>
      <w:r>
        <w:t>Triaining</w:t>
      </w:r>
      <w:proofErr w:type="spellEnd"/>
      <w:r>
        <w:t xml:space="preserve">, </w:t>
      </w:r>
      <w:proofErr w:type="spellStart"/>
      <w:r>
        <w:t>Brattl</w:t>
      </w:r>
      <w:r>
        <w:t>e</w:t>
      </w:r>
      <w:r>
        <w:t>boro</w:t>
      </w:r>
      <w:proofErr w:type="spellEnd"/>
      <w:r>
        <w:t xml:space="preserve">, Vermont, USA, veröffentlicht in </w:t>
      </w:r>
      <w:proofErr w:type="spellStart"/>
      <w:r>
        <w:t>Beyond</w:t>
      </w:r>
      <w:proofErr w:type="spellEnd"/>
      <w:r>
        <w:t xml:space="preserve"> Experience, </w:t>
      </w:r>
      <w:proofErr w:type="spellStart"/>
      <w:r>
        <w:t>Intercultural</w:t>
      </w:r>
      <w:proofErr w:type="spellEnd"/>
      <w:r>
        <w:t xml:space="preserve"> Press, </w:t>
      </w:r>
      <w:proofErr w:type="spellStart"/>
      <w:r>
        <w:t>Yarmouth</w:t>
      </w:r>
      <w:proofErr w:type="spellEnd"/>
      <w:r>
        <w:t>/ USA 1993, S. 119-127</w:t>
      </w:r>
    </w:p>
  </w:footnote>
  <w:footnote w:id="29">
    <w:p w:rsidR="006B3A35" w:rsidRPr="000E5035" w:rsidRDefault="006B3A35" w:rsidP="00331F98">
      <w:pPr>
        <w:pStyle w:val="Funotentext"/>
        <w:rPr>
          <w:rFonts w:cs="Arial"/>
        </w:rPr>
      </w:pPr>
      <w:r w:rsidRPr="000E5035">
        <w:rPr>
          <w:rStyle w:val="Funotenzeichen"/>
          <w:rFonts w:cs="Arial"/>
        </w:rPr>
        <w:footnoteRef/>
      </w:r>
      <w:r w:rsidRPr="000E5035">
        <w:rPr>
          <w:rFonts w:cs="Arial"/>
        </w:rPr>
        <w:t xml:space="preserve"> vgl. </w:t>
      </w:r>
      <w:proofErr w:type="spellStart"/>
      <w:r w:rsidRPr="000E5035">
        <w:rPr>
          <w:rFonts w:cs="Arial"/>
        </w:rPr>
        <w:t>Sielert</w:t>
      </w:r>
      <w:proofErr w:type="spellEnd"/>
      <w:r w:rsidRPr="000E5035">
        <w:rPr>
          <w:rFonts w:cs="Arial"/>
        </w:rPr>
        <w:t xml:space="preserve">, Uwe; </w:t>
      </w:r>
      <w:proofErr w:type="spellStart"/>
      <w:r w:rsidRPr="000E5035">
        <w:rPr>
          <w:rFonts w:cs="Arial"/>
        </w:rPr>
        <w:t>Jaeneke</w:t>
      </w:r>
      <w:proofErr w:type="spellEnd"/>
      <w:r w:rsidRPr="000E5035">
        <w:rPr>
          <w:rFonts w:cs="Arial"/>
        </w:rPr>
        <w:t xml:space="preserve">, Katrin; </w:t>
      </w:r>
      <w:proofErr w:type="spellStart"/>
      <w:r w:rsidRPr="000E5035">
        <w:rPr>
          <w:rFonts w:cs="Arial"/>
        </w:rPr>
        <w:t>Lamp</w:t>
      </w:r>
      <w:proofErr w:type="spellEnd"/>
      <w:r w:rsidRPr="000E5035">
        <w:rPr>
          <w:rFonts w:cs="Arial"/>
        </w:rPr>
        <w:t>, Fabian; Stelle, Ulrich: Kompetenztraining „Pädagogik der Vie</w:t>
      </w:r>
      <w:r w:rsidRPr="000E5035">
        <w:rPr>
          <w:rFonts w:cs="Arial"/>
        </w:rPr>
        <w:t>l</w:t>
      </w:r>
      <w:r w:rsidRPr="000E5035">
        <w:rPr>
          <w:rFonts w:cs="Arial"/>
        </w:rPr>
        <w:t>falt“. Weinheim, München. 2009, S. 167</w:t>
      </w:r>
    </w:p>
  </w:footnote>
  <w:footnote w:id="30">
    <w:p w:rsidR="006B3A35" w:rsidRPr="000E5035" w:rsidRDefault="006B3A35" w:rsidP="0027152F">
      <w:pPr>
        <w:pStyle w:val="Funotentext"/>
        <w:rPr>
          <w:rFonts w:cs="Arial"/>
        </w:rPr>
      </w:pPr>
      <w:r w:rsidRPr="000E5035">
        <w:rPr>
          <w:rStyle w:val="Funotenzeichen"/>
          <w:rFonts w:cs="Arial"/>
        </w:rPr>
        <w:footnoteRef/>
      </w:r>
      <w:r w:rsidRPr="000E5035">
        <w:rPr>
          <w:rFonts w:cs="Arial"/>
        </w:rPr>
        <w:t xml:space="preserve"> Vgl. Katholische </w:t>
      </w:r>
      <w:proofErr w:type="spellStart"/>
      <w:r w:rsidRPr="000E5035">
        <w:rPr>
          <w:rFonts w:cs="Arial"/>
        </w:rPr>
        <w:t>junge</w:t>
      </w:r>
      <w:proofErr w:type="spellEnd"/>
      <w:r w:rsidRPr="000E5035">
        <w:rPr>
          <w:rFonts w:cs="Arial"/>
        </w:rPr>
        <w:t xml:space="preserve"> Gemeinde Diözesanverband Rottenburg-Stuttgart (Hrsg.): Kursknacker Handbuch für die Kursarbeit. 7., vollständig neu überarbeitet Auflage 2015, S.299</w:t>
      </w:r>
    </w:p>
  </w:footnote>
  <w:footnote w:id="31">
    <w:p w:rsidR="006B3A35" w:rsidRPr="000E5035" w:rsidRDefault="006B3A35" w:rsidP="0027152F">
      <w:pPr>
        <w:pStyle w:val="Funotentext"/>
        <w:rPr>
          <w:rFonts w:cs="Arial"/>
        </w:rPr>
      </w:pPr>
      <w:r w:rsidRPr="000E5035">
        <w:rPr>
          <w:rStyle w:val="Funotenzeichen"/>
          <w:rFonts w:cs="Arial"/>
        </w:rPr>
        <w:footnoteRef/>
      </w:r>
      <w:r w:rsidRPr="000E5035">
        <w:rPr>
          <w:rFonts w:cs="Arial"/>
        </w:rPr>
        <w:t xml:space="preserve"> Vgl. BDKJ-Diözesanstelle Rottenburg-Stuttgart Fachstelle Globales Lernen (Hrsg.): Auswärtsspiel Die Welt in Bewegung. 2010, S.14</w:t>
      </w:r>
    </w:p>
  </w:footnote>
  <w:footnote w:id="32">
    <w:p w:rsidR="006B3A35" w:rsidRDefault="006B3A35" w:rsidP="0027152F">
      <w:r>
        <w:rPr>
          <w:rStyle w:val="Funotenzeichen"/>
        </w:rPr>
        <w:footnoteRef/>
      </w:r>
      <w:r>
        <w:t xml:space="preserve"> Vgl. Katholische Jugendarbeit Diözese Würzburg (Hrsg.): Praxis 5.0, Methoden für Tage der Orientierung, Würzburg, 2015, </w:t>
      </w:r>
    </w:p>
    <w:p w:rsidR="006B3A35" w:rsidRDefault="006B3A35" w:rsidP="0027152F">
      <w:pPr>
        <w:pStyle w:val="Funotentext"/>
      </w:pPr>
    </w:p>
  </w:footnote>
  <w:footnote w:id="33">
    <w:p w:rsidR="006B3A35" w:rsidRPr="000E5035" w:rsidRDefault="006B3A35" w:rsidP="007E5674">
      <w:pPr>
        <w:pStyle w:val="Funotentext"/>
        <w:rPr>
          <w:rFonts w:cs="Arial"/>
        </w:rPr>
      </w:pPr>
      <w:r w:rsidRPr="000E5035">
        <w:rPr>
          <w:rStyle w:val="Funotenzeichen"/>
          <w:rFonts w:cs="Arial"/>
        </w:rPr>
        <w:footnoteRef/>
      </w:r>
      <w:r w:rsidRPr="000E5035">
        <w:rPr>
          <w:rFonts w:cs="Arial"/>
        </w:rPr>
        <w:t xml:space="preserve"> </w:t>
      </w:r>
      <w:r w:rsidRPr="000E5035">
        <w:rPr>
          <w:rFonts w:cs="Arial"/>
          <w:sz w:val="18"/>
        </w:rPr>
        <w:t>Vgl. BDKJ-Diözesanstelle Rottenburg-Stuttgart Fachstelle Globales Lernen (Hrsg.): Auswärtsspiel Die Welt in B</w:t>
      </w:r>
      <w:r w:rsidRPr="000E5035">
        <w:rPr>
          <w:rFonts w:cs="Arial"/>
          <w:sz w:val="18"/>
        </w:rPr>
        <w:t>e</w:t>
      </w:r>
      <w:r w:rsidRPr="000E5035">
        <w:rPr>
          <w:rFonts w:cs="Arial"/>
          <w:sz w:val="18"/>
        </w:rPr>
        <w:t>wegung. Neu Auflage 2016,</w:t>
      </w:r>
    </w:p>
  </w:footnote>
  <w:footnote w:id="34">
    <w:p w:rsidR="006B3A35" w:rsidRPr="000E5035" w:rsidRDefault="006B3A35" w:rsidP="00733307">
      <w:pPr>
        <w:pStyle w:val="Funotentext"/>
        <w:rPr>
          <w:rFonts w:cs="Arial"/>
        </w:rPr>
      </w:pPr>
      <w:r w:rsidRPr="000E5035">
        <w:rPr>
          <w:rFonts w:cs="Arial"/>
        </w:rPr>
        <w:t>Vgl. BDKJ-Diözesanstelle Rottenburg-Stuttgart Fachstelle Globales Lernen (Hrsg.): Auswärtsspiel Die Welt in Bewegung. Neu Auflage 2016,</w:t>
      </w:r>
    </w:p>
  </w:footnote>
  <w:footnote w:id="35">
    <w:p w:rsidR="006B3A35" w:rsidRPr="000E5035" w:rsidRDefault="006B3A35" w:rsidP="002A747C">
      <w:pPr>
        <w:pStyle w:val="Funotentext"/>
        <w:rPr>
          <w:rFonts w:cs="Arial"/>
        </w:rPr>
      </w:pPr>
      <w:r w:rsidRPr="000E5035">
        <w:rPr>
          <w:rStyle w:val="Funotenzeichen"/>
          <w:rFonts w:eastAsiaTheme="majorEastAsia" w:cs="Arial"/>
        </w:rPr>
        <w:footnoteRef/>
      </w:r>
      <w:r w:rsidRPr="000E5035">
        <w:rPr>
          <w:rFonts w:cs="Arial"/>
        </w:rPr>
        <w:t xml:space="preserve"> </w:t>
      </w:r>
      <w:proofErr w:type="spellStart"/>
      <w:r w:rsidRPr="000E5035">
        <w:rPr>
          <w:rFonts w:cs="Arial"/>
        </w:rPr>
        <w:t>Vgl</w:t>
      </w:r>
      <w:proofErr w:type="spellEnd"/>
      <w:r w:rsidRPr="000E5035">
        <w:rPr>
          <w:rFonts w:cs="Arial"/>
        </w:rPr>
        <w:t xml:space="preserve">: „Christliche Arbeiterjugend Deutschland e. V.“: CAJ in der Schule. Eine Methodensammlung für Ehren- und Hauptamtliche Mitarbeiterinnen und Mitarbeiter. </w:t>
      </w:r>
    </w:p>
  </w:footnote>
  <w:footnote w:id="36">
    <w:p w:rsidR="006B3A35" w:rsidRPr="000E5035" w:rsidRDefault="006B3A35" w:rsidP="007E5674">
      <w:pPr>
        <w:pStyle w:val="Funotentext"/>
        <w:rPr>
          <w:rFonts w:cs="Arial"/>
        </w:rPr>
      </w:pPr>
      <w:r w:rsidRPr="000E5035">
        <w:rPr>
          <w:rStyle w:val="Funotenzeichen"/>
          <w:rFonts w:cs="Arial"/>
        </w:rPr>
        <w:footnoteRef/>
      </w:r>
      <w:r w:rsidRPr="000E5035">
        <w:rPr>
          <w:rFonts w:cs="Arial"/>
        </w:rPr>
        <w:t xml:space="preserve"> vgl. katholische </w:t>
      </w:r>
      <w:proofErr w:type="spellStart"/>
      <w:r w:rsidRPr="000E5035">
        <w:rPr>
          <w:rFonts w:cs="Arial"/>
        </w:rPr>
        <w:t>junge</w:t>
      </w:r>
      <w:proofErr w:type="spellEnd"/>
      <w:r w:rsidRPr="000E5035">
        <w:rPr>
          <w:rFonts w:cs="Arial"/>
        </w:rPr>
        <w:t xml:space="preserve"> Gemeinde Diözesanverband Rottenburg – Stuttgart (Hrsg.): Wie (viel)faltest du sonst so?, Methodenordner zum Jahresthema Vielfalt der KjG Rottenburg-Stuttgart, o.O.,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093183"/>
      <w:docPartObj>
        <w:docPartGallery w:val="Page Numbers (Top of Page)"/>
        <w:docPartUnique/>
      </w:docPartObj>
    </w:sdtPr>
    <w:sdtContent>
      <w:p w:rsidR="006B3A35" w:rsidRDefault="006B3A35">
        <w:pPr>
          <w:pStyle w:val="Kopfzeile"/>
          <w:jc w:val="center"/>
        </w:pPr>
        <w:r>
          <w:fldChar w:fldCharType="begin"/>
        </w:r>
        <w:r>
          <w:instrText>PAGE   \* MERGEFORMAT</w:instrText>
        </w:r>
        <w:r>
          <w:fldChar w:fldCharType="separate"/>
        </w:r>
        <w:r w:rsidR="00DC0850">
          <w:rPr>
            <w:noProof/>
          </w:rPr>
          <w:t>IV</w:t>
        </w:r>
        <w:r>
          <w:fldChar w:fldCharType="end"/>
        </w:r>
      </w:p>
    </w:sdtContent>
  </w:sdt>
  <w:p w:rsidR="006B3A35" w:rsidRDefault="006B3A35" w:rsidP="00D118B4">
    <w:pPr>
      <w:pStyle w:val="Kopfzeil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962847"/>
      <w:docPartObj>
        <w:docPartGallery w:val="Page Numbers (Top of Page)"/>
        <w:docPartUnique/>
      </w:docPartObj>
    </w:sdtPr>
    <w:sdtContent>
      <w:p w:rsidR="006B3A35" w:rsidRDefault="006B3A35" w:rsidP="00090C97">
        <w:pPr>
          <w:pStyle w:val="Kopfzeile"/>
          <w:jc w:val="center"/>
        </w:pPr>
        <w:r>
          <w:fldChar w:fldCharType="begin"/>
        </w:r>
        <w:r>
          <w:instrText>PAGE   \* MERGEFORMAT</w:instrText>
        </w:r>
        <w:r>
          <w:fldChar w:fldCharType="separate"/>
        </w:r>
        <w:r w:rsidR="000D0BC4">
          <w:rPr>
            <w:noProof/>
          </w:rPr>
          <w:t>89</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049387"/>
      <w:docPartObj>
        <w:docPartGallery w:val="Page Numbers (Top of Page)"/>
        <w:docPartUnique/>
      </w:docPartObj>
    </w:sdtPr>
    <w:sdtContent>
      <w:p w:rsidR="006B3A35" w:rsidRDefault="006B3A35">
        <w:pPr>
          <w:pStyle w:val="Kopfzeile"/>
          <w:jc w:val="center"/>
        </w:pPr>
        <w:r>
          <w:fldChar w:fldCharType="begin"/>
        </w:r>
        <w:r>
          <w:instrText>PAGE   \* MERGEFORMAT</w:instrText>
        </w:r>
        <w:r>
          <w:fldChar w:fldCharType="separate"/>
        </w:r>
        <w:r>
          <w:rPr>
            <w:noProof/>
          </w:rPr>
          <w:t>1</w:t>
        </w:r>
        <w:r>
          <w:fldChar w:fldCharType="end"/>
        </w:r>
      </w:p>
    </w:sdtContent>
  </w:sdt>
  <w:p w:rsidR="006B3A35" w:rsidRDefault="006B3A3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41004"/>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F23EE5B4"/>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EF44B8B6"/>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9BA07E0"/>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D1AB59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241A6FD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C8982BC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8E52760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BE625CB6"/>
    <w:lvl w:ilvl="0">
      <w:start w:val="1"/>
      <w:numFmt w:val="decimal"/>
      <w:pStyle w:val="Listennummer"/>
      <w:lvlText w:val="%1."/>
      <w:lvlJc w:val="left"/>
      <w:pPr>
        <w:tabs>
          <w:tab w:val="num" w:pos="360"/>
        </w:tabs>
        <w:ind w:left="360" w:hanging="360"/>
      </w:pPr>
    </w:lvl>
  </w:abstractNum>
  <w:abstractNum w:abstractNumId="9">
    <w:nsid w:val="FFFFFF89"/>
    <w:multiLevelType w:val="singleLevel"/>
    <w:tmpl w:val="33A485E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5850D8"/>
    <w:multiLevelType w:val="hybridMultilevel"/>
    <w:tmpl w:val="9C420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17C2951"/>
    <w:multiLevelType w:val="hybridMultilevel"/>
    <w:tmpl w:val="CCC2A262"/>
    <w:lvl w:ilvl="0" w:tplc="5C8CE02E">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5B764EF"/>
    <w:multiLevelType w:val="multilevel"/>
    <w:tmpl w:val="00C629C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b/>
        <w:sz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nsid w:val="0708778F"/>
    <w:multiLevelType w:val="hybridMultilevel"/>
    <w:tmpl w:val="8F261662"/>
    <w:lvl w:ilvl="0" w:tplc="87F42A00">
      <w:start w:val="3"/>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B090029"/>
    <w:multiLevelType w:val="hybridMultilevel"/>
    <w:tmpl w:val="8C4A57F4"/>
    <w:lvl w:ilvl="0" w:tplc="00A2A2A0">
      <w:start w:val="3"/>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0C5C6719"/>
    <w:multiLevelType w:val="hybridMultilevel"/>
    <w:tmpl w:val="71C41118"/>
    <w:lvl w:ilvl="0" w:tplc="0407000F">
      <w:start w:val="1"/>
      <w:numFmt w:val="decimal"/>
      <w:lvlText w:val="%1."/>
      <w:lvlJc w:val="left"/>
      <w:pPr>
        <w:ind w:left="1003" w:hanging="360"/>
      </w:p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abstractNum w:abstractNumId="16">
    <w:nsid w:val="0CEA279B"/>
    <w:multiLevelType w:val="hybridMultilevel"/>
    <w:tmpl w:val="4656B9DC"/>
    <w:lvl w:ilvl="0" w:tplc="04070005">
      <w:start w:val="1"/>
      <w:numFmt w:val="bullet"/>
      <w:lvlText w:val=""/>
      <w:lvlJc w:val="left"/>
      <w:pPr>
        <w:tabs>
          <w:tab w:val="num" w:pos="1068"/>
        </w:tabs>
        <w:ind w:left="1068" w:hanging="360"/>
      </w:pPr>
      <w:rPr>
        <w:rFonts w:ascii="Wingdings" w:hAnsi="Wingdings"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7">
    <w:nsid w:val="117B418F"/>
    <w:multiLevelType w:val="hybridMultilevel"/>
    <w:tmpl w:val="83781BC6"/>
    <w:lvl w:ilvl="0" w:tplc="B1BAAD80">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40B0BE3"/>
    <w:multiLevelType w:val="hybridMultilevel"/>
    <w:tmpl w:val="6310C9AA"/>
    <w:lvl w:ilvl="0" w:tplc="A0C89B8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181C0C9B"/>
    <w:multiLevelType w:val="hybridMultilevel"/>
    <w:tmpl w:val="598E1BDE"/>
    <w:lvl w:ilvl="0" w:tplc="00A2A2A0">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BB646F3"/>
    <w:multiLevelType w:val="hybridMultilevel"/>
    <w:tmpl w:val="1CC2B8EE"/>
    <w:lvl w:ilvl="0" w:tplc="78782450">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1DBE2C58"/>
    <w:multiLevelType w:val="hybridMultilevel"/>
    <w:tmpl w:val="D638D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14B7A6B"/>
    <w:multiLevelType w:val="hybridMultilevel"/>
    <w:tmpl w:val="6758F7EC"/>
    <w:lvl w:ilvl="0" w:tplc="B7F0E7A0">
      <w:start w:val="1"/>
      <w:numFmt w:val="bullet"/>
      <w:lvlText w:val="-"/>
      <w:lvlJc w:val="left"/>
      <w:pPr>
        <w:ind w:left="1080" w:hanging="360"/>
      </w:pPr>
      <w:rPr>
        <w:rFonts w:ascii="Calibri" w:eastAsia="Times New Roman" w:hAnsi="Calibri"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C1B3EC8"/>
    <w:multiLevelType w:val="hybridMultilevel"/>
    <w:tmpl w:val="76367C7A"/>
    <w:lvl w:ilvl="0" w:tplc="00D68958">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E1511CD"/>
    <w:multiLevelType w:val="hybridMultilevel"/>
    <w:tmpl w:val="6096EFB8"/>
    <w:lvl w:ilvl="0" w:tplc="65946552">
      <w:start w:val="3"/>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2E6756B0"/>
    <w:multiLevelType w:val="hybridMultilevel"/>
    <w:tmpl w:val="CB503310"/>
    <w:lvl w:ilvl="0" w:tplc="A7723A80">
      <w:start w:val="26"/>
      <w:numFmt w:val="bullet"/>
      <w:lvlText w:val="-"/>
      <w:lvlJc w:val="left"/>
      <w:pPr>
        <w:ind w:left="720" w:hanging="360"/>
      </w:pPr>
      <w:rPr>
        <w:rFonts w:ascii="Trebuchet MS" w:eastAsiaTheme="minorHAnsi" w:hAnsi="Trebuchet MS" w:cstheme="minorBidi" w:hint="default"/>
        <w:b w:val="0"/>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2ECF6DD3"/>
    <w:multiLevelType w:val="hybridMultilevel"/>
    <w:tmpl w:val="0BB0A02A"/>
    <w:lvl w:ilvl="0" w:tplc="CC2A265C">
      <w:numFmt w:val="bullet"/>
      <w:lvlText w:val="-"/>
      <w:lvlJc w:val="left"/>
      <w:pPr>
        <w:ind w:left="720" w:hanging="360"/>
      </w:pPr>
      <w:rPr>
        <w:rFonts w:ascii="Times New Roman" w:eastAsia="Times New Roman" w:hAnsi="Times New Roman" w:hint="default"/>
      </w:rPr>
    </w:lvl>
    <w:lvl w:ilvl="1" w:tplc="CC2A265C">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3F44F4E"/>
    <w:multiLevelType w:val="hybridMultilevel"/>
    <w:tmpl w:val="6EBCC288"/>
    <w:lvl w:ilvl="0" w:tplc="CC2A265C">
      <w:numFmt w:val="bullet"/>
      <w:lvlText w:val="-"/>
      <w:lvlJc w:val="left"/>
      <w:pPr>
        <w:ind w:left="720" w:hanging="360"/>
      </w:pPr>
      <w:rPr>
        <w:rFonts w:ascii="Times New Roman" w:eastAsia="Times New Roman" w:hAnsi="Times New Roman" w:hint="default"/>
      </w:rPr>
    </w:lvl>
    <w:lvl w:ilvl="1" w:tplc="CC2A265C">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55547C8"/>
    <w:multiLevelType w:val="hybridMultilevel"/>
    <w:tmpl w:val="35F20356"/>
    <w:lvl w:ilvl="0" w:tplc="69AE9FC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A5E7018"/>
    <w:multiLevelType w:val="multilevel"/>
    <w:tmpl w:val="1206BF10"/>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C72FE7"/>
    <w:multiLevelType w:val="hybridMultilevel"/>
    <w:tmpl w:val="A6742BCC"/>
    <w:lvl w:ilvl="0" w:tplc="3080F7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3FD75B34"/>
    <w:multiLevelType w:val="hybridMultilevel"/>
    <w:tmpl w:val="9B9C5B6A"/>
    <w:lvl w:ilvl="0" w:tplc="FB02322E">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0082989"/>
    <w:multiLevelType w:val="hybridMultilevel"/>
    <w:tmpl w:val="EEB2DA5C"/>
    <w:lvl w:ilvl="0" w:tplc="2E50FBC2">
      <w:start w:val="3"/>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40ED0C75"/>
    <w:multiLevelType w:val="hybridMultilevel"/>
    <w:tmpl w:val="1CAA0278"/>
    <w:lvl w:ilvl="0" w:tplc="64DEEE5A">
      <w:numFmt w:val="bullet"/>
      <w:lvlText w:val="-"/>
      <w:lvlJc w:val="left"/>
      <w:pPr>
        <w:tabs>
          <w:tab w:val="num" w:pos="624"/>
        </w:tabs>
        <w:ind w:left="624" w:hanging="284"/>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41B85EC5"/>
    <w:multiLevelType w:val="hybridMultilevel"/>
    <w:tmpl w:val="9F923A86"/>
    <w:lvl w:ilvl="0" w:tplc="D43A45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42823DD6"/>
    <w:multiLevelType w:val="hybridMultilevel"/>
    <w:tmpl w:val="0A36053E"/>
    <w:lvl w:ilvl="0" w:tplc="CC00AE10">
      <w:start w:val="26"/>
      <w:numFmt w:val="bullet"/>
      <w:lvlText w:val="-"/>
      <w:lvlJc w:val="left"/>
      <w:pPr>
        <w:ind w:left="720" w:hanging="360"/>
      </w:pPr>
      <w:rPr>
        <w:rFonts w:ascii="Trebuchet MS" w:eastAsiaTheme="minorHAnsi"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43D22314"/>
    <w:multiLevelType w:val="hybridMultilevel"/>
    <w:tmpl w:val="CA8ACD1A"/>
    <w:lvl w:ilvl="0" w:tplc="D43A45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47DB6793"/>
    <w:multiLevelType w:val="hybridMultilevel"/>
    <w:tmpl w:val="BDAE30FC"/>
    <w:lvl w:ilvl="0" w:tplc="39C6ECDE">
      <w:numFmt w:val="bullet"/>
      <w:lvlText w:val="-"/>
      <w:lvlJc w:val="left"/>
      <w:pPr>
        <w:ind w:left="720" w:hanging="360"/>
      </w:pPr>
      <w:rPr>
        <w:rFonts w:ascii="Tahoma" w:eastAsia="Times New Roman" w:hAnsi="Tahoma" w:cs="Tahoma"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48385B9D"/>
    <w:multiLevelType w:val="hybridMultilevel"/>
    <w:tmpl w:val="0368EE9E"/>
    <w:lvl w:ilvl="0" w:tplc="5E52C8E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4A026DFD"/>
    <w:multiLevelType w:val="hybridMultilevel"/>
    <w:tmpl w:val="893AF6E0"/>
    <w:lvl w:ilvl="0" w:tplc="F33A861C">
      <w:start w:val="1"/>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50300C3A"/>
    <w:multiLevelType w:val="hybridMultilevel"/>
    <w:tmpl w:val="5B6A723A"/>
    <w:lvl w:ilvl="0" w:tplc="CC2A265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515D303B"/>
    <w:multiLevelType w:val="hybridMultilevel"/>
    <w:tmpl w:val="4D285236"/>
    <w:lvl w:ilvl="0" w:tplc="78446370">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518D5656"/>
    <w:multiLevelType w:val="hybridMultilevel"/>
    <w:tmpl w:val="E6DC4620"/>
    <w:lvl w:ilvl="0" w:tplc="64DEEE5A">
      <w:numFmt w:val="bullet"/>
      <w:lvlText w:val="-"/>
      <w:lvlJc w:val="left"/>
      <w:pPr>
        <w:tabs>
          <w:tab w:val="num" w:pos="284"/>
        </w:tabs>
        <w:ind w:left="284" w:hanging="284"/>
      </w:pPr>
      <w:rPr>
        <w:rFonts w:ascii="Times New Roman" w:eastAsia="Times New Roman" w:hAnsi="Times New Roman" w:hint="default"/>
      </w:rPr>
    </w:lvl>
    <w:lvl w:ilvl="1" w:tplc="04070003" w:tentative="1">
      <w:start w:val="1"/>
      <w:numFmt w:val="bullet"/>
      <w:lvlText w:val="o"/>
      <w:lvlJc w:val="left"/>
      <w:pPr>
        <w:tabs>
          <w:tab w:val="num" w:pos="1100"/>
        </w:tabs>
        <w:ind w:left="1100" w:hanging="360"/>
      </w:pPr>
      <w:rPr>
        <w:rFonts w:ascii="Courier New" w:hAnsi="Courier New" w:hint="default"/>
      </w:rPr>
    </w:lvl>
    <w:lvl w:ilvl="2" w:tplc="04070005" w:tentative="1">
      <w:start w:val="1"/>
      <w:numFmt w:val="bullet"/>
      <w:lvlText w:val=""/>
      <w:lvlJc w:val="left"/>
      <w:pPr>
        <w:tabs>
          <w:tab w:val="num" w:pos="1820"/>
        </w:tabs>
        <w:ind w:left="1820" w:hanging="360"/>
      </w:pPr>
      <w:rPr>
        <w:rFonts w:ascii="Wingdings" w:hAnsi="Wingdings" w:hint="default"/>
      </w:rPr>
    </w:lvl>
    <w:lvl w:ilvl="3" w:tplc="04070001" w:tentative="1">
      <w:start w:val="1"/>
      <w:numFmt w:val="bullet"/>
      <w:lvlText w:val=""/>
      <w:lvlJc w:val="left"/>
      <w:pPr>
        <w:tabs>
          <w:tab w:val="num" w:pos="2540"/>
        </w:tabs>
        <w:ind w:left="2540" w:hanging="360"/>
      </w:pPr>
      <w:rPr>
        <w:rFonts w:ascii="Symbol" w:hAnsi="Symbol" w:hint="default"/>
      </w:rPr>
    </w:lvl>
    <w:lvl w:ilvl="4" w:tplc="04070003" w:tentative="1">
      <w:start w:val="1"/>
      <w:numFmt w:val="bullet"/>
      <w:lvlText w:val="o"/>
      <w:lvlJc w:val="left"/>
      <w:pPr>
        <w:tabs>
          <w:tab w:val="num" w:pos="3260"/>
        </w:tabs>
        <w:ind w:left="3260" w:hanging="360"/>
      </w:pPr>
      <w:rPr>
        <w:rFonts w:ascii="Courier New" w:hAnsi="Courier New" w:hint="default"/>
      </w:rPr>
    </w:lvl>
    <w:lvl w:ilvl="5" w:tplc="04070005" w:tentative="1">
      <w:start w:val="1"/>
      <w:numFmt w:val="bullet"/>
      <w:lvlText w:val=""/>
      <w:lvlJc w:val="left"/>
      <w:pPr>
        <w:tabs>
          <w:tab w:val="num" w:pos="3980"/>
        </w:tabs>
        <w:ind w:left="3980" w:hanging="360"/>
      </w:pPr>
      <w:rPr>
        <w:rFonts w:ascii="Wingdings" w:hAnsi="Wingdings" w:hint="default"/>
      </w:rPr>
    </w:lvl>
    <w:lvl w:ilvl="6" w:tplc="04070001" w:tentative="1">
      <w:start w:val="1"/>
      <w:numFmt w:val="bullet"/>
      <w:lvlText w:val=""/>
      <w:lvlJc w:val="left"/>
      <w:pPr>
        <w:tabs>
          <w:tab w:val="num" w:pos="4700"/>
        </w:tabs>
        <w:ind w:left="4700" w:hanging="360"/>
      </w:pPr>
      <w:rPr>
        <w:rFonts w:ascii="Symbol" w:hAnsi="Symbol" w:hint="default"/>
      </w:rPr>
    </w:lvl>
    <w:lvl w:ilvl="7" w:tplc="04070003" w:tentative="1">
      <w:start w:val="1"/>
      <w:numFmt w:val="bullet"/>
      <w:lvlText w:val="o"/>
      <w:lvlJc w:val="left"/>
      <w:pPr>
        <w:tabs>
          <w:tab w:val="num" w:pos="5420"/>
        </w:tabs>
        <w:ind w:left="5420" w:hanging="360"/>
      </w:pPr>
      <w:rPr>
        <w:rFonts w:ascii="Courier New" w:hAnsi="Courier New" w:hint="default"/>
      </w:rPr>
    </w:lvl>
    <w:lvl w:ilvl="8" w:tplc="04070005" w:tentative="1">
      <w:start w:val="1"/>
      <w:numFmt w:val="bullet"/>
      <w:lvlText w:val=""/>
      <w:lvlJc w:val="left"/>
      <w:pPr>
        <w:tabs>
          <w:tab w:val="num" w:pos="6140"/>
        </w:tabs>
        <w:ind w:left="6140" w:hanging="360"/>
      </w:pPr>
      <w:rPr>
        <w:rFonts w:ascii="Wingdings" w:hAnsi="Wingdings" w:hint="default"/>
      </w:rPr>
    </w:lvl>
  </w:abstractNum>
  <w:abstractNum w:abstractNumId="43">
    <w:nsid w:val="5513787B"/>
    <w:multiLevelType w:val="hybridMultilevel"/>
    <w:tmpl w:val="F75AD6D8"/>
    <w:lvl w:ilvl="0" w:tplc="D43A4520">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58382C7F"/>
    <w:multiLevelType w:val="hybridMultilevel"/>
    <w:tmpl w:val="373C4FDC"/>
    <w:lvl w:ilvl="0" w:tplc="D43A4520">
      <w:start w:val="4"/>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5B0C1B48"/>
    <w:multiLevelType w:val="hybridMultilevel"/>
    <w:tmpl w:val="4612AE36"/>
    <w:lvl w:ilvl="0" w:tplc="D43A4520">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5E3A20C4"/>
    <w:multiLevelType w:val="hybridMultilevel"/>
    <w:tmpl w:val="6F4AFA88"/>
    <w:lvl w:ilvl="0" w:tplc="CC2A265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5E970C4D"/>
    <w:multiLevelType w:val="hybridMultilevel"/>
    <w:tmpl w:val="44EA1C3C"/>
    <w:lvl w:ilvl="0" w:tplc="5AD4E202">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622039D5"/>
    <w:multiLevelType w:val="hybridMultilevel"/>
    <w:tmpl w:val="99C6C816"/>
    <w:lvl w:ilvl="0" w:tplc="601EFB12">
      <w:start w:val="2"/>
      <w:numFmt w:val="bullet"/>
      <w:lvlText w:val=""/>
      <w:lvlJc w:val="left"/>
      <w:pPr>
        <w:ind w:left="1080" w:hanging="360"/>
      </w:pPr>
      <w:rPr>
        <w:rFonts w:ascii="Wingdings" w:eastAsia="Calibr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9">
    <w:nsid w:val="63660B14"/>
    <w:multiLevelType w:val="hybridMultilevel"/>
    <w:tmpl w:val="41329B0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nsid w:val="647D6D14"/>
    <w:multiLevelType w:val="hybridMultilevel"/>
    <w:tmpl w:val="F566E66A"/>
    <w:lvl w:ilvl="0" w:tplc="CC2A265C">
      <w:numFmt w:val="bullet"/>
      <w:lvlText w:val="-"/>
      <w:lvlJc w:val="left"/>
      <w:pPr>
        <w:ind w:left="720" w:hanging="360"/>
      </w:pPr>
      <w:rPr>
        <w:rFonts w:ascii="Times New Roman" w:eastAsia="Times New Roman" w:hAnsi="Times New Roman" w:hint="default"/>
      </w:rPr>
    </w:lvl>
    <w:lvl w:ilvl="1" w:tplc="08A61008">
      <w:numFmt w:val="bullet"/>
      <w:lvlText w:val="•"/>
      <w:lvlJc w:val="left"/>
      <w:pPr>
        <w:ind w:left="1440" w:hanging="360"/>
      </w:pPr>
      <w:rPr>
        <w:rFonts w:ascii="Arial" w:eastAsia="Calibr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676F5A43"/>
    <w:multiLevelType w:val="multilevel"/>
    <w:tmpl w:val="E612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B5272DF"/>
    <w:multiLevelType w:val="hybridMultilevel"/>
    <w:tmpl w:val="5C2EDA5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nsid w:val="6D2915D2"/>
    <w:multiLevelType w:val="hybridMultilevel"/>
    <w:tmpl w:val="9D94E6A4"/>
    <w:lvl w:ilvl="0" w:tplc="C93CA99E">
      <w:start w:val="1"/>
      <w:numFmt w:val="bullet"/>
      <w:pStyle w:val="Liste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4">
    <w:nsid w:val="6D477C92"/>
    <w:multiLevelType w:val="hybridMultilevel"/>
    <w:tmpl w:val="5AFCDD9E"/>
    <w:lvl w:ilvl="0" w:tplc="D43A4520">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72794D42"/>
    <w:multiLevelType w:val="hybridMultilevel"/>
    <w:tmpl w:val="55784146"/>
    <w:lvl w:ilvl="0" w:tplc="CC2A265C">
      <w:numFmt w:val="bullet"/>
      <w:lvlText w:val="-"/>
      <w:lvlJc w:val="left"/>
      <w:pPr>
        <w:tabs>
          <w:tab w:val="num" w:pos="360"/>
        </w:tabs>
        <w:ind w:left="36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6">
    <w:nsid w:val="72BD0F60"/>
    <w:multiLevelType w:val="hybridMultilevel"/>
    <w:tmpl w:val="C9A43570"/>
    <w:lvl w:ilvl="0" w:tplc="7FF8CEB0">
      <w:start w:val="1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72F9093F"/>
    <w:multiLevelType w:val="hybridMultilevel"/>
    <w:tmpl w:val="B5786E8A"/>
    <w:lvl w:ilvl="0" w:tplc="CC2A265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739623FB"/>
    <w:multiLevelType w:val="hybridMultilevel"/>
    <w:tmpl w:val="952EB22C"/>
    <w:lvl w:ilvl="0" w:tplc="D43A4520">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75976F62"/>
    <w:multiLevelType w:val="multilevel"/>
    <w:tmpl w:val="354E787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0">
    <w:nsid w:val="77CA4665"/>
    <w:multiLevelType w:val="hybridMultilevel"/>
    <w:tmpl w:val="D28A7186"/>
    <w:lvl w:ilvl="0" w:tplc="92EC0338">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791B5694"/>
    <w:multiLevelType w:val="hybridMultilevel"/>
    <w:tmpl w:val="1C9C0E76"/>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2">
    <w:nsid w:val="79F45B1F"/>
    <w:multiLevelType w:val="hybridMultilevel"/>
    <w:tmpl w:val="2558033A"/>
    <w:lvl w:ilvl="0" w:tplc="44828112">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7C412211"/>
    <w:multiLevelType w:val="hybridMultilevel"/>
    <w:tmpl w:val="23D28E04"/>
    <w:lvl w:ilvl="0" w:tplc="95FC7D8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7C436051"/>
    <w:multiLevelType w:val="hybridMultilevel"/>
    <w:tmpl w:val="8CA62710"/>
    <w:lvl w:ilvl="0" w:tplc="00A2A2A0">
      <w:start w:val="3"/>
      <w:numFmt w:val="bullet"/>
      <w:lvlText w:val="-"/>
      <w:lvlJc w:val="left"/>
      <w:pPr>
        <w:tabs>
          <w:tab w:val="num" w:pos="720"/>
        </w:tabs>
        <w:ind w:left="720" w:hanging="360"/>
      </w:pPr>
      <w:rPr>
        <w:rFonts w:ascii="Arial" w:eastAsiaTheme="minorHAnsi"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3"/>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9"/>
  </w:num>
  <w:num w:numId="14">
    <w:abstractNumId w:val="64"/>
  </w:num>
  <w:num w:numId="15">
    <w:abstractNumId w:val="16"/>
  </w:num>
  <w:num w:numId="16">
    <w:abstractNumId w:val="52"/>
  </w:num>
  <w:num w:numId="17">
    <w:abstractNumId w:val="49"/>
  </w:num>
  <w:num w:numId="18">
    <w:abstractNumId w:val="15"/>
  </w:num>
  <w:num w:numId="19">
    <w:abstractNumId w:val="11"/>
  </w:num>
  <w:num w:numId="20">
    <w:abstractNumId w:val="31"/>
  </w:num>
  <w:num w:numId="21">
    <w:abstractNumId w:val="14"/>
  </w:num>
  <w:num w:numId="22">
    <w:abstractNumId w:val="32"/>
  </w:num>
  <w:num w:numId="23">
    <w:abstractNumId w:val="13"/>
  </w:num>
  <w:num w:numId="24">
    <w:abstractNumId w:val="22"/>
  </w:num>
  <w:num w:numId="25">
    <w:abstractNumId w:val="59"/>
  </w:num>
  <w:num w:numId="26">
    <w:abstractNumId w:val="39"/>
  </w:num>
  <w:num w:numId="27">
    <w:abstractNumId w:val="33"/>
  </w:num>
  <w:num w:numId="28">
    <w:abstractNumId w:val="42"/>
  </w:num>
  <w:num w:numId="29">
    <w:abstractNumId w:val="47"/>
  </w:num>
  <w:num w:numId="30">
    <w:abstractNumId w:val="25"/>
  </w:num>
  <w:num w:numId="31">
    <w:abstractNumId w:val="35"/>
  </w:num>
  <w:num w:numId="32">
    <w:abstractNumId w:val="24"/>
  </w:num>
  <w:num w:numId="33">
    <w:abstractNumId w:val="62"/>
  </w:num>
  <w:num w:numId="34">
    <w:abstractNumId w:val="28"/>
  </w:num>
  <w:num w:numId="35">
    <w:abstractNumId w:val="30"/>
  </w:num>
  <w:num w:numId="36">
    <w:abstractNumId w:val="17"/>
  </w:num>
  <w:num w:numId="37">
    <w:abstractNumId w:val="60"/>
  </w:num>
  <w:num w:numId="38">
    <w:abstractNumId w:val="34"/>
  </w:num>
  <w:num w:numId="39">
    <w:abstractNumId w:val="10"/>
  </w:num>
  <w:num w:numId="40">
    <w:abstractNumId w:val="37"/>
  </w:num>
  <w:num w:numId="41">
    <w:abstractNumId w:val="36"/>
  </w:num>
  <w:num w:numId="42">
    <w:abstractNumId w:val="48"/>
  </w:num>
  <w:num w:numId="43">
    <w:abstractNumId w:val="43"/>
  </w:num>
  <w:num w:numId="44">
    <w:abstractNumId w:val="21"/>
  </w:num>
  <w:num w:numId="45">
    <w:abstractNumId w:val="58"/>
  </w:num>
  <w:num w:numId="46">
    <w:abstractNumId w:val="54"/>
  </w:num>
  <w:num w:numId="47">
    <w:abstractNumId w:val="45"/>
  </w:num>
  <w:num w:numId="48">
    <w:abstractNumId w:val="44"/>
  </w:num>
  <w:num w:numId="49">
    <w:abstractNumId w:val="61"/>
  </w:num>
  <w:num w:numId="50">
    <w:abstractNumId w:val="55"/>
  </w:num>
  <w:num w:numId="51">
    <w:abstractNumId w:val="20"/>
  </w:num>
  <w:num w:numId="52">
    <w:abstractNumId w:val="50"/>
  </w:num>
  <w:num w:numId="53">
    <w:abstractNumId w:val="46"/>
  </w:num>
  <w:num w:numId="54">
    <w:abstractNumId w:val="26"/>
  </w:num>
  <w:num w:numId="55">
    <w:abstractNumId w:val="27"/>
  </w:num>
  <w:num w:numId="56">
    <w:abstractNumId w:val="57"/>
  </w:num>
  <w:num w:numId="57">
    <w:abstractNumId w:val="40"/>
  </w:num>
  <w:num w:numId="58">
    <w:abstractNumId w:val="51"/>
  </w:num>
  <w:num w:numId="59">
    <w:abstractNumId w:val="29"/>
  </w:num>
  <w:num w:numId="60">
    <w:abstractNumId w:val="56"/>
  </w:num>
  <w:num w:numId="61">
    <w:abstractNumId w:val="41"/>
  </w:num>
  <w:num w:numId="62">
    <w:abstractNumId w:val="23"/>
  </w:num>
  <w:num w:numId="63">
    <w:abstractNumId w:val="38"/>
  </w:num>
  <w:num w:numId="64">
    <w:abstractNumId w:val="18"/>
  </w:num>
  <w:num w:numId="65">
    <w:abstractNumId w:val="6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9D22D5"/>
    <w:rsid w:val="00004E8A"/>
    <w:rsid w:val="00010A55"/>
    <w:rsid w:val="000169E9"/>
    <w:rsid w:val="0002226C"/>
    <w:rsid w:val="00024A57"/>
    <w:rsid w:val="00024ACB"/>
    <w:rsid w:val="00036B91"/>
    <w:rsid w:val="00041846"/>
    <w:rsid w:val="00041FDA"/>
    <w:rsid w:val="00045146"/>
    <w:rsid w:val="00054D73"/>
    <w:rsid w:val="00056802"/>
    <w:rsid w:val="000657FD"/>
    <w:rsid w:val="00067DBC"/>
    <w:rsid w:val="0007523D"/>
    <w:rsid w:val="00085BB3"/>
    <w:rsid w:val="00090C97"/>
    <w:rsid w:val="00096221"/>
    <w:rsid w:val="000A3124"/>
    <w:rsid w:val="000A6134"/>
    <w:rsid w:val="000C0D3C"/>
    <w:rsid w:val="000C470A"/>
    <w:rsid w:val="000C4714"/>
    <w:rsid w:val="000D0BC4"/>
    <w:rsid w:val="000D7416"/>
    <w:rsid w:val="000E4CF7"/>
    <w:rsid w:val="000E5035"/>
    <w:rsid w:val="00105C12"/>
    <w:rsid w:val="00112B4A"/>
    <w:rsid w:val="001143A5"/>
    <w:rsid w:val="001163F1"/>
    <w:rsid w:val="00127275"/>
    <w:rsid w:val="0013131F"/>
    <w:rsid w:val="001439F1"/>
    <w:rsid w:val="00145B6F"/>
    <w:rsid w:val="00146ED8"/>
    <w:rsid w:val="00155224"/>
    <w:rsid w:val="001652B3"/>
    <w:rsid w:val="00172025"/>
    <w:rsid w:val="00176E84"/>
    <w:rsid w:val="001841C9"/>
    <w:rsid w:val="00190111"/>
    <w:rsid w:val="00191F5C"/>
    <w:rsid w:val="001936DD"/>
    <w:rsid w:val="0019698A"/>
    <w:rsid w:val="00197F2E"/>
    <w:rsid w:val="001A231B"/>
    <w:rsid w:val="001A4D26"/>
    <w:rsid w:val="001A54F1"/>
    <w:rsid w:val="001B0BE7"/>
    <w:rsid w:val="001C0345"/>
    <w:rsid w:val="001C25BC"/>
    <w:rsid w:val="001C42B9"/>
    <w:rsid w:val="001D7838"/>
    <w:rsid w:val="001E7D8C"/>
    <w:rsid w:val="0020005C"/>
    <w:rsid w:val="00202401"/>
    <w:rsid w:val="00202EB7"/>
    <w:rsid w:val="0021402C"/>
    <w:rsid w:val="0022307D"/>
    <w:rsid w:val="00223AB0"/>
    <w:rsid w:val="002303A2"/>
    <w:rsid w:val="00234090"/>
    <w:rsid w:val="00235890"/>
    <w:rsid w:val="00236172"/>
    <w:rsid w:val="00236E3B"/>
    <w:rsid w:val="0025558E"/>
    <w:rsid w:val="002570E3"/>
    <w:rsid w:val="00264377"/>
    <w:rsid w:val="0027152F"/>
    <w:rsid w:val="0027273D"/>
    <w:rsid w:val="0027760C"/>
    <w:rsid w:val="0028158D"/>
    <w:rsid w:val="0029338F"/>
    <w:rsid w:val="002A747C"/>
    <w:rsid w:val="002C44D6"/>
    <w:rsid w:val="002C465B"/>
    <w:rsid w:val="002D1D03"/>
    <w:rsid w:val="002D34ED"/>
    <w:rsid w:val="002D3800"/>
    <w:rsid w:val="002D424A"/>
    <w:rsid w:val="002D79BF"/>
    <w:rsid w:val="002E012C"/>
    <w:rsid w:val="002E12E5"/>
    <w:rsid w:val="002E33A9"/>
    <w:rsid w:val="002E55B6"/>
    <w:rsid w:val="002F7B62"/>
    <w:rsid w:val="003116AD"/>
    <w:rsid w:val="00312B26"/>
    <w:rsid w:val="00317101"/>
    <w:rsid w:val="00331F98"/>
    <w:rsid w:val="00334403"/>
    <w:rsid w:val="00335EB5"/>
    <w:rsid w:val="00337B7E"/>
    <w:rsid w:val="00342F23"/>
    <w:rsid w:val="00343AC1"/>
    <w:rsid w:val="00354A43"/>
    <w:rsid w:val="00355B1A"/>
    <w:rsid w:val="00356883"/>
    <w:rsid w:val="003571D5"/>
    <w:rsid w:val="003744E9"/>
    <w:rsid w:val="0039133C"/>
    <w:rsid w:val="00393A5E"/>
    <w:rsid w:val="003957B3"/>
    <w:rsid w:val="003B3BD8"/>
    <w:rsid w:val="003B48D1"/>
    <w:rsid w:val="003C10A8"/>
    <w:rsid w:val="003C22F6"/>
    <w:rsid w:val="003C375C"/>
    <w:rsid w:val="003C502F"/>
    <w:rsid w:val="003C5860"/>
    <w:rsid w:val="003C77CF"/>
    <w:rsid w:val="003C7916"/>
    <w:rsid w:val="003D03F6"/>
    <w:rsid w:val="003D279F"/>
    <w:rsid w:val="003D41DB"/>
    <w:rsid w:val="003D79DE"/>
    <w:rsid w:val="003E4A5B"/>
    <w:rsid w:val="00401B5D"/>
    <w:rsid w:val="00414157"/>
    <w:rsid w:val="004217C2"/>
    <w:rsid w:val="00430462"/>
    <w:rsid w:val="004333A8"/>
    <w:rsid w:val="00433F8D"/>
    <w:rsid w:val="00435257"/>
    <w:rsid w:val="00437833"/>
    <w:rsid w:val="00452E1A"/>
    <w:rsid w:val="00453D6B"/>
    <w:rsid w:val="00454E55"/>
    <w:rsid w:val="004556B6"/>
    <w:rsid w:val="004849B6"/>
    <w:rsid w:val="004853E9"/>
    <w:rsid w:val="00487283"/>
    <w:rsid w:val="004B03E8"/>
    <w:rsid w:val="004C20CA"/>
    <w:rsid w:val="004C7AF1"/>
    <w:rsid w:val="004D7EEC"/>
    <w:rsid w:val="004F28A0"/>
    <w:rsid w:val="004F3782"/>
    <w:rsid w:val="004F582C"/>
    <w:rsid w:val="004F7717"/>
    <w:rsid w:val="004F7E58"/>
    <w:rsid w:val="005061C6"/>
    <w:rsid w:val="005208F6"/>
    <w:rsid w:val="00523897"/>
    <w:rsid w:val="005238A6"/>
    <w:rsid w:val="00524FA7"/>
    <w:rsid w:val="005314A4"/>
    <w:rsid w:val="00531C0E"/>
    <w:rsid w:val="00532772"/>
    <w:rsid w:val="00533DC2"/>
    <w:rsid w:val="00535F61"/>
    <w:rsid w:val="00537B4E"/>
    <w:rsid w:val="005447C7"/>
    <w:rsid w:val="00551FD7"/>
    <w:rsid w:val="005606A2"/>
    <w:rsid w:val="00565C5D"/>
    <w:rsid w:val="005664FF"/>
    <w:rsid w:val="00572C23"/>
    <w:rsid w:val="00574321"/>
    <w:rsid w:val="00574447"/>
    <w:rsid w:val="005823F3"/>
    <w:rsid w:val="0058688F"/>
    <w:rsid w:val="00587C76"/>
    <w:rsid w:val="005919E2"/>
    <w:rsid w:val="0059313A"/>
    <w:rsid w:val="005960B6"/>
    <w:rsid w:val="005A02EA"/>
    <w:rsid w:val="005A1957"/>
    <w:rsid w:val="005A4316"/>
    <w:rsid w:val="005A4CE4"/>
    <w:rsid w:val="005A7750"/>
    <w:rsid w:val="005B5EDF"/>
    <w:rsid w:val="005B7E87"/>
    <w:rsid w:val="005C5CE0"/>
    <w:rsid w:val="005E121A"/>
    <w:rsid w:val="005E6F01"/>
    <w:rsid w:val="006017E7"/>
    <w:rsid w:val="0060313A"/>
    <w:rsid w:val="00604798"/>
    <w:rsid w:val="00616118"/>
    <w:rsid w:val="00621232"/>
    <w:rsid w:val="00630429"/>
    <w:rsid w:val="00633880"/>
    <w:rsid w:val="006353D5"/>
    <w:rsid w:val="00635E59"/>
    <w:rsid w:val="00637A61"/>
    <w:rsid w:val="00640D2D"/>
    <w:rsid w:val="006434FD"/>
    <w:rsid w:val="006442F7"/>
    <w:rsid w:val="0064577F"/>
    <w:rsid w:val="00646FA7"/>
    <w:rsid w:val="0064742C"/>
    <w:rsid w:val="00652F63"/>
    <w:rsid w:val="006620CF"/>
    <w:rsid w:val="006654F8"/>
    <w:rsid w:val="0066634C"/>
    <w:rsid w:val="00675784"/>
    <w:rsid w:val="00680A76"/>
    <w:rsid w:val="00680B99"/>
    <w:rsid w:val="00687DC3"/>
    <w:rsid w:val="00692DB9"/>
    <w:rsid w:val="00693032"/>
    <w:rsid w:val="006A042C"/>
    <w:rsid w:val="006A19A3"/>
    <w:rsid w:val="006A4EB6"/>
    <w:rsid w:val="006B3A35"/>
    <w:rsid w:val="006B671E"/>
    <w:rsid w:val="006C3B3E"/>
    <w:rsid w:val="006E19D5"/>
    <w:rsid w:val="006E74C9"/>
    <w:rsid w:val="006F0A42"/>
    <w:rsid w:val="006F1A92"/>
    <w:rsid w:val="006F65F2"/>
    <w:rsid w:val="007254FC"/>
    <w:rsid w:val="007325B2"/>
    <w:rsid w:val="00733307"/>
    <w:rsid w:val="00733CB3"/>
    <w:rsid w:val="00734FAB"/>
    <w:rsid w:val="007478B4"/>
    <w:rsid w:val="00752D94"/>
    <w:rsid w:val="00761748"/>
    <w:rsid w:val="00763E7F"/>
    <w:rsid w:val="00773856"/>
    <w:rsid w:val="00781CF4"/>
    <w:rsid w:val="00786E07"/>
    <w:rsid w:val="00787B33"/>
    <w:rsid w:val="007913B9"/>
    <w:rsid w:val="00793043"/>
    <w:rsid w:val="00793196"/>
    <w:rsid w:val="007A557D"/>
    <w:rsid w:val="007B2D2D"/>
    <w:rsid w:val="007B5380"/>
    <w:rsid w:val="007B5417"/>
    <w:rsid w:val="007C43F0"/>
    <w:rsid w:val="007D115F"/>
    <w:rsid w:val="007D4E15"/>
    <w:rsid w:val="007D6407"/>
    <w:rsid w:val="007E2476"/>
    <w:rsid w:val="007E5674"/>
    <w:rsid w:val="008012C0"/>
    <w:rsid w:val="00801452"/>
    <w:rsid w:val="008112C6"/>
    <w:rsid w:val="008159DD"/>
    <w:rsid w:val="00821B72"/>
    <w:rsid w:val="00827C7A"/>
    <w:rsid w:val="0083419F"/>
    <w:rsid w:val="00847CD8"/>
    <w:rsid w:val="0085318D"/>
    <w:rsid w:val="0085373D"/>
    <w:rsid w:val="0085394A"/>
    <w:rsid w:val="00865986"/>
    <w:rsid w:val="00870A73"/>
    <w:rsid w:val="00871805"/>
    <w:rsid w:val="00880898"/>
    <w:rsid w:val="00884FD5"/>
    <w:rsid w:val="00885DDF"/>
    <w:rsid w:val="008A238C"/>
    <w:rsid w:val="008B0804"/>
    <w:rsid w:val="008B0FF1"/>
    <w:rsid w:val="008B5E8E"/>
    <w:rsid w:val="008D7C14"/>
    <w:rsid w:val="008E765F"/>
    <w:rsid w:val="008F40B2"/>
    <w:rsid w:val="008F5BBA"/>
    <w:rsid w:val="008F65B7"/>
    <w:rsid w:val="00904B16"/>
    <w:rsid w:val="009063D3"/>
    <w:rsid w:val="00912CF3"/>
    <w:rsid w:val="009133CF"/>
    <w:rsid w:val="00913DCF"/>
    <w:rsid w:val="00915E17"/>
    <w:rsid w:val="0091772B"/>
    <w:rsid w:val="0093641C"/>
    <w:rsid w:val="009413F4"/>
    <w:rsid w:val="00950755"/>
    <w:rsid w:val="00960DD2"/>
    <w:rsid w:val="00970BB9"/>
    <w:rsid w:val="009756CB"/>
    <w:rsid w:val="00975CBE"/>
    <w:rsid w:val="00976269"/>
    <w:rsid w:val="00982AE5"/>
    <w:rsid w:val="00985BFA"/>
    <w:rsid w:val="00995BFF"/>
    <w:rsid w:val="009A4299"/>
    <w:rsid w:val="009B1EF9"/>
    <w:rsid w:val="009B23AA"/>
    <w:rsid w:val="009B5D79"/>
    <w:rsid w:val="009C6843"/>
    <w:rsid w:val="009C6C28"/>
    <w:rsid w:val="009D22D5"/>
    <w:rsid w:val="009D2462"/>
    <w:rsid w:val="009D4E3E"/>
    <w:rsid w:val="009F630F"/>
    <w:rsid w:val="009F6F8F"/>
    <w:rsid w:val="00A00708"/>
    <w:rsid w:val="00A02548"/>
    <w:rsid w:val="00A05DEE"/>
    <w:rsid w:val="00A07491"/>
    <w:rsid w:val="00A07A4E"/>
    <w:rsid w:val="00A14E3F"/>
    <w:rsid w:val="00A21691"/>
    <w:rsid w:val="00A23279"/>
    <w:rsid w:val="00A369CC"/>
    <w:rsid w:val="00A402F3"/>
    <w:rsid w:val="00A404CB"/>
    <w:rsid w:val="00A414C1"/>
    <w:rsid w:val="00A5087D"/>
    <w:rsid w:val="00A515E1"/>
    <w:rsid w:val="00A51CAD"/>
    <w:rsid w:val="00A64E54"/>
    <w:rsid w:val="00A82901"/>
    <w:rsid w:val="00A86AE5"/>
    <w:rsid w:val="00A92439"/>
    <w:rsid w:val="00AA3B4B"/>
    <w:rsid w:val="00AB107A"/>
    <w:rsid w:val="00AB2E5A"/>
    <w:rsid w:val="00AB35F7"/>
    <w:rsid w:val="00AC1E30"/>
    <w:rsid w:val="00AC6AC8"/>
    <w:rsid w:val="00AD2044"/>
    <w:rsid w:val="00AD29F9"/>
    <w:rsid w:val="00AF4669"/>
    <w:rsid w:val="00B02894"/>
    <w:rsid w:val="00B15C5B"/>
    <w:rsid w:val="00B162C7"/>
    <w:rsid w:val="00B211A6"/>
    <w:rsid w:val="00B23F60"/>
    <w:rsid w:val="00B304D5"/>
    <w:rsid w:val="00B352DE"/>
    <w:rsid w:val="00B408B0"/>
    <w:rsid w:val="00B42FBE"/>
    <w:rsid w:val="00B4763D"/>
    <w:rsid w:val="00B53604"/>
    <w:rsid w:val="00B62EFC"/>
    <w:rsid w:val="00B634E6"/>
    <w:rsid w:val="00B63717"/>
    <w:rsid w:val="00B673A8"/>
    <w:rsid w:val="00B744D2"/>
    <w:rsid w:val="00B80520"/>
    <w:rsid w:val="00B9059C"/>
    <w:rsid w:val="00B90CEE"/>
    <w:rsid w:val="00B91C59"/>
    <w:rsid w:val="00BA2B8C"/>
    <w:rsid w:val="00BA332C"/>
    <w:rsid w:val="00BA646A"/>
    <w:rsid w:val="00BB6C6A"/>
    <w:rsid w:val="00BB7178"/>
    <w:rsid w:val="00BB789D"/>
    <w:rsid w:val="00BC1CBB"/>
    <w:rsid w:val="00BD034F"/>
    <w:rsid w:val="00BD1908"/>
    <w:rsid w:val="00BD7491"/>
    <w:rsid w:val="00BE74E7"/>
    <w:rsid w:val="00BF4DE2"/>
    <w:rsid w:val="00BF6431"/>
    <w:rsid w:val="00BF7CDB"/>
    <w:rsid w:val="00C0553E"/>
    <w:rsid w:val="00C22923"/>
    <w:rsid w:val="00C3650A"/>
    <w:rsid w:val="00C37F87"/>
    <w:rsid w:val="00C42BE3"/>
    <w:rsid w:val="00C5055C"/>
    <w:rsid w:val="00C5693E"/>
    <w:rsid w:val="00C57153"/>
    <w:rsid w:val="00C62B08"/>
    <w:rsid w:val="00C733BB"/>
    <w:rsid w:val="00C767B6"/>
    <w:rsid w:val="00C836E6"/>
    <w:rsid w:val="00C90F3C"/>
    <w:rsid w:val="00CA1664"/>
    <w:rsid w:val="00CA1F9A"/>
    <w:rsid w:val="00CA3D12"/>
    <w:rsid w:val="00CA53A6"/>
    <w:rsid w:val="00CA7BA6"/>
    <w:rsid w:val="00CB44FC"/>
    <w:rsid w:val="00CB5302"/>
    <w:rsid w:val="00CC1718"/>
    <w:rsid w:val="00CC76BD"/>
    <w:rsid w:val="00CE11D0"/>
    <w:rsid w:val="00CF2BD6"/>
    <w:rsid w:val="00CF5D91"/>
    <w:rsid w:val="00CF6C62"/>
    <w:rsid w:val="00D1156C"/>
    <w:rsid w:val="00D117B9"/>
    <w:rsid w:val="00D118B4"/>
    <w:rsid w:val="00D20266"/>
    <w:rsid w:val="00D23D0A"/>
    <w:rsid w:val="00D321A2"/>
    <w:rsid w:val="00D3359F"/>
    <w:rsid w:val="00D63A70"/>
    <w:rsid w:val="00D6490D"/>
    <w:rsid w:val="00D7013F"/>
    <w:rsid w:val="00D7574C"/>
    <w:rsid w:val="00D75FBB"/>
    <w:rsid w:val="00D76DCB"/>
    <w:rsid w:val="00D76E21"/>
    <w:rsid w:val="00D871D0"/>
    <w:rsid w:val="00D92DCE"/>
    <w:rsid w:val="00DC0850"/>
    <w:rsid w:val="00DD6754"/>
    <w:rsid w:val="00DE4F9B"/>
    <w:rsid w:val="00DE6155"/>
    <w:rsid w:val="00DE72A8"/>
    <w:rsid w:val="00DF1992"/>
    <w:rsid w:val="00E0211E"/>
    <w:rsid w:val="00E03928"/>
    <w:rsid w:val="00E0712C"/>
    <w:rsid w:val="00E16AC8"/>
    <w:rsid w:val="00E23D72"/>
    <w:rsid w:val="00E306D1"/>
    <w:rsid w:val="00E47467"/>
    <w:rsid w:val="00E47BC6"/>
    <w:rsid w:val="00E501A6"/>
    <w:rsid w:val="00E62092"/>
    <w:rsid w:val="00E66384"/>
    <w:rsid w:val="00E74EDE"/>
    <w:rsid w:val="00E75F1F"/>
    <w:rsid w:val="00E80FF4"/>
    <w:rsid w:val="00E81422"/>
    <w:rsid w:val="00E82FC7"/>
    <w:rsid w:val="00E863BF"/>
    <w:rsid w:val="00EA120C"/>
    <w:rsid w:val="00EA38E3"/>
    <w:rsid w:val="00EA3E7C"/>
    <w:rsid w:val="00EB438F"/>
    <w:rsid w:val="00EB4F2F"/>
    <w:rsid w:val="00ED317F"/>
    <w:rsid w:val="00ED7707"/>
    <w:rsid w:val="00EE2C1E"/>
    <w:rsid w:val="00EF3D18"/>
    <w:rsid w:val="00EF6EA2"/>
    <w:rsid w:val="00F10685"/>
    <w:rsid w:val="00F35766"/>
    <w:rsid w:val="00F47B73"/>
    <w:rsid w:val="00F51A3C"/>
    <w:rsid w:val="00F53B73"/>
    <w:rsid w:val="00F7153C"/>
    <w:rsid w:val="00F7377D"/>
    <w:rsid w:val="00F74456"/>
    <w:rsid w:val="00F769D5"/>
    <w:rsid w:val="00F826C6"/>
    <w:rsid w:val="00F85255"/>
    <w:rsid w:val="00F94FFD"/>
    <w:rsid w:val="00F97331"/>
    <w:rsid w:val="00FA0141"/>
    <w:rsid w:val="00FA10F2"/>
    <w:rsid w:val="00FA6624"/>
    <w:rsid w:val="00FB1F53"/>
    <w:rsid w:val="00FC11AC"/>
    <w:rsid w:val="00FC5329"/>
    <w:rsid w:val="00FC7B51"/>
    <w:rsid w:val="00FE27C7"/>
    <w:rsid w:val="00FF0ABB"/>
    <w:rsid w:val="00FF5116"/>
    <w:rsid w:val="00FF6C6D"/>
    <w:rsid w:val="00FF6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211E"/>
    <w:pPr>
      <w:spacing w:before="110" w:after="110" w:line="360" w:lineRule="auto"/>
      <w:jc w:val="both"/>
    </w:pPr>
    <w:rPr>
      <w:rFonts w:ascii="Arial" w:hAnsi="Arial"/>
    </w:rPr>
  </w:style>
  <w:style w:type="paragraph" w:styleId="berschrift1">
    <w:name w:val="heading 1"/>
    <w:basedOn w:val="Standard"/>
    <w:next w:val="Standard"/>
    <w:link w:val="berschrift1Zchn"/>
    <w:uiPriority w:val="9"/>
    <w:qFormat/>
    <w:rsid w:val="00BA646A"/>
    <w:pPr>
      <w:keepNext/>
      <w:keepLines/>
      <w:numPr>
        <w:numId w:val="1"/>
      </w:numPr>
      <w:spacing w:before="140" w:after="140"/>
      <w:jc w:val="left"/>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BA646A"/>
    <w:pPr>
      <w:keepNext/>
      <w:keepLines/>
      <w:numPr>
        <w:ilvl w:val="1"/>
        <w:numId w:val="1"/>
      </w:numPr>
      <w:spacing w:before="130" w:after="13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BA646A"/>
    <w:pPr>
      <w:keepNext/>
      <w:keepLines/>
      <w:numPr>
        <w:ilvl w:val="2"/>
        <w:numId w:val="1"/>
      </w:numPr>
      <w:spacing w:before="120" w:after="120"/>
      <w:jc w:val="left"/>
      <w:outlineLvl w:val="2"/>
    </w:pPr>
    <w:rPr>
      <w:rFonts w:eastAsiaTheme="majorEastAsia" w:cstheme="majorBidi"/>
      <w:b/>
      <w:bCs/>
      <w:sz w:val="24"/>
    </w:rPr>
  </w:style>
  <w:style w:type="paragraph" w:styleId="berschrift4">
    <w:name w:val="heading 4"/>
    <w:basedOn w:val="Standard"/>
    <w:next w:val="Standard"/>
    <w:link w:val="berschrift4Zchn"/>
    <w:uiPriority w:val="9"/>
    <w:unhideWhenUsed/>
    <w:qFormat/>
    <w:rsid w:val="001D7838"/>
    <w:pPr>
      <w:keepNext/>
      <w:keepLines/>
      <w:numPr>
        <w:ilvl w:val="3"/>
        <w:numId w:val="1"/>
      </w:numPr>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1D7838"/>
    <w:pPr>
      <w:keepNext/>
      <w:keepLines/>
      <w:numPr>
        <w:ilvl w:val="4"/>
        <w:numId w:val="1"/>
      </w:numPr>
      <w:spacing w:before="200" w:after="0"/>
      <w:outlineLvl w:val="4"/>
    </w:pPr>
    <w:rPr>
      <w:rFonts w:eastAsiaTheme="majorEastAsia" w:cstheme="majorBidi"/>
      <w:b/>
    </w:rPr>
  </w:style>
  <w:style w:type="paragraph" w:styleId="berschrift6">
    <w:name w:val="heading 6"/>
    <w:basedOn w:val="Standard"/>
    <w:next w:val="Standard"/>
    <w:link w:val="berschrift6Zchn"/>
    <w:uiPriority w:val="9"/>
    <w:semiHidden/>
    <w:unhideWhenUsed/>
    <w:qFormat/>
    <w:rsid w:val="00BA64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A64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A64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A64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A646A"/>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BA646A"/>
    <w:rPr>
      <w:rFonts w:ascii="Arial" w:eastAsiaTheme="majorEastAsia" w:hAnsi="Arial" w:cstheme="majorBidi"/>
      <w:b/>
      <w:bCs/>
      <w:sz w:val="26"/>
      <w:szCs w:val="26"/>
    </w:rPr>
  </w:style>
  <w:style w:type="character" w:customStyle="1" w:styleId="berschrift3Zchn">
    <w:name w:val="Überschrift 3 Zchn"/>
    <w:basedOn w:val="Absatz-Standardschriftart"/>
    <w:link w:val="berschrift3"/>
    <w:uiPriority w:val="9"/>
    <w:rsid w:val="00BA646A"/>
    <w:rPr>
      <w:rFonts w:ascii="Arial" w:eastAsiaTheme="majorEastAsia" w:hAnsi="Arial" w:cstheme="majorBidi"/>
      <w:b/>
      <w:bCs/>
      <w:sz w:val="24"/>
    </w:rPr>
  </w:style>
  <w:style w:type="paragraph" w:styleId="Inhaltsverzeichnisberschrift">
    <w:name w:val="TOC Heading"/>
    <w:basedOn w:val="berschrift1"/>
    <w:next w:val="Standard"/>
    <w:uiPriority w:val="39"/>
    <w:unhideWhenUsed/>
    <w:qFormat/>
    <w:rsid w:val="00BA646A"/>
    <w:pPr>
      <w:spacing w:before="480" w:after="0" w:line="276" w:lineRule="auto"/>
      <w:outlineLvl w:val="9"/>
    </w:pPr>
    <w:rPr>
      <w:rFonts w:asciiTheme="majorHAnsi" w:hAnsiTheme="majorHAnsi"/>
      <w:color w:val="365F91" w:themeColor="accent1" w:themeShade="BF"/>
      <w:lang w:eastAsia="de-DE"/>
    </w:rPr>
  </w:style>
  <w:style w:type="paragraph" w:styleId="Verzeichnis1">
    <w:name w:val="toc 1"/>
    <w:basedOn w:val="Standard"/>
    <w:next w:val="Standard"/>
    <w:autoRedefine/>
    <w:uiPriority w:val="39"/>
    <w:unhideWhenUsed/>
    <w:rsid w:val="00630429"/>
    <w:pPr>
      <w:tabs>
        <w:tab w:val="left" w:pos="284"/>
        <w:tab w:val="right" w:leader="dot" w:pos="8505"/>
      </w:tabs>
      <w:spacing w:before="0" w:after="100" w:line="240" w:lineRule="atLeast"/>
      <w:ind w:left="284" w:hanging="284"/>
      <w:jc w:val="left"/>
    </w:pPr>
    <w:rPr>
      <w:rFonts w:ascii="Times New Roman" w:hAnsi="Times New Roman"/>
      <w:noProof/>
      <w:sz w:val="24"/>
      <w:lang w:val="en-US"/>
    </w:rPr>
  </w:style>
  <w:style w:type="paragraph" w:styleId="Verzeichnis2">
    <w:name w:val="toc 2"/>
    <w:basedOn w:val="Verzeichnis1"/>
    <w:next w:val="Standard"/>
    <w:autoRedefine/>
    <w:uiPriority w:val="39"/>
    <w:unhideWhenUsed/>
    <w:rsid w:val="00630429"/>
    <w:pPr>
      <w:tabs>
        <w:tab w:val="left" w:pos="851"/>
      </w:tabs>
      <w:ind w:left="851" w:hanging="567"/>
    </w:pPr>
  </w:style>
  <w:style w:type="paragraph" w:styleId="Verzeichnis3">
    <w:name w:val="toc 3"/>
    <w:basedOn w:val="Verzeichnis2"/>
    <w:next w:val="Standard"/>
    <w:autoRedefine/>
    <w:uiPriority w:val="39"/>
    <w:unhideWhenUsed/>
    <w:rsid w:val="00630429"/>
    <w:pPr>
      <w:tabs>
        <w:tab w:val="clear" w:pos="284"/>
        <w:tab w:val="clear" w:pos="851"/>
        <w:tab w:val="left" w:pos="1560"/>
      </w:tabs>
      <w:ind w:left="1560" w:hanging="709"/>
    </w:pPr>
  </w:style>
  <w:style w:type="character" w:styleId="Hyperlink">
    <w:name w:val="Hyperlink"/>
    <w:basedOn w:val="Absatz-Standardschriftart"/>
    <w:uiPriority w:val="99"/>
    <w:unhideWhenUsed/>
    <w:rsid w:val="00BA646A"/>
    <w:rPr>
      <w:color w:val="0000FF" w:themeColor="hyperlink"/>
      <w:u w:val="single"/>
    </w:rPr>
  </w:style>
  <w:style w:type="table" w:styleId="Tabellenraster">
    <w:name w:val="Table Grid"/>
    <w:basedOn w:val="NormaleTabelle"/>
    <w:uiPriority w:val="59"/>
    <w:rsid w:val="00BA6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A646A"/>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646A"/>
    <w:rPr>
      <w:rFonts w:ascii="Tahoma" w:hAnsi="Tahoma" w:cs="Tahoma"/>
      <w:sz w:val="16"/>
      <w:szCs w:val="16"/>
    </w:rPr>
  </w:style>
  <w:style w:type="character" w:customStyle="1" w:styleId="berschrift4Zchn">
    <w:name w:val="Überschrift 4 Zchn"/>
    <w:basedOn w:val="Absatz-Standardschriftart"/>
    <w:link w:val="berschrift4"/>
    <w:uiPriority w:val="9"/>
    <w:rsid w:val="001D7838"/>
    <w:rPr>
      <w:rFonts w:ascii="Arial" w:eastAsiaTheme="majorEastAsia" w:hAnsi="Arial" w:cstheme="majorBidi"/>
      <w:b/>
      <w:bCs/>
      <w:iCs/>
    </w:rPr>
  </w:style>
  <w:style w:type="character" w:customStyle="1" w:styleId="berschrift5Zchn">
    <w:name w:val="Überschrift 5 Zchn"/>
    <w:basedOn w:val="Absatz-Standardschriftart"/>
    <w:link w:val="berschrift5"/>
    <w:uiPriority w:val="9"/>
    <w:rsid w:val="001D7838"/>
    <w:rPr>
      <w:rFonts w:ascii="Arial" w:eastAsiaTheme="majorEastAsia" w:hAnsi="Arial" w:cstheme="majorBidi"/>
      <w:b/>
    </w:rPr>
  </w:style>
  <w:style w:type="character" w:customStyle="1" w:styleId="berschrift6Zchn">
    <w:name w:val="Überschrift 6 Zchn"/>
    <w:basedOn w:val="Absatz-Standardschriftart"/>
    <w:link w:val="berschrift6"/>
    <w:uiPriority w:val="9"/>
    <w:semiHidden/>
    <w:rsid w:val="00BA646A"/>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BA646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A646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A646A"/>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nhideWhenUsed/>
    <w:rsid w:val="00CA1664"/>
    <w:pPr>
      <w:tabs>
        <w:tab w:val="center" w:pos="4536"/>
        <w:tab w:val="right" w:pos="9072"/>
      </w:tabs>
      <w:spacing w:before="0" w:after="0"/>
    </w:pPr>
  </w:style>
  <w:style w:type="character" w:customStyle="1" w:styleId="KopfzeileZchn">
    <w:name w:val="Kopfzeile Zchn"/>
    <w:basedOn w:val="Absatz-Standardschriftart"/>
    <w:link w:val="Kopfzeile"/>
    <w:rsid w:val="00CA1664"/>
    <w:rPr>
      <w:rFonts w:ascii="Arial" w:hAnsi="Arial"/>
    </w:rPr>
  </w:style>
  <w:style w:type="paragraph" w:styleId="Fuzeile">
    <w:name w:val="footer"/>
    <w:basedOn w:val="Standard"/>
    <w:link w:val="FuzeileZchn"/>
    <w:uiPriority w:val="99"/>
    <w:unhideWhenUsed/>
    <w:rsid w:val="00CA1664"/>
    <w:pPr>
      <w:tabs>
        <w:tab w:val="center" w:pos="4536"/>
        <w:tab w:val="right" w:pos="9072"/>
      </w:tabs>
      <w:spacing w:before="0" w:after="0"/>
    </w:pPr>
  </w:style>
  <w:style w:type="character" w:customStyle="1" w:styleId="FuzeileZchn">
    <w:name w:val="Fußzeile Zchn"/>
    <w:basedOn w:val="Absatz-Standardschriftart"/>
    <w:link w:val="Fuzeile"/>
    <w:uiPriority w:val="99"/>
    <w:rsid w:val="00CA1664"/>
    <w:rPr>
      <w:rFonts w:ascii="Arial" w:hAnsi="Arial"/>
    </w:rPr>
  </w:style>
  <w:style w:type="paragraph" w:styleId="Beschriftung">
    <w:name w:val="caption"/>
    <w:basedOn w:val="Standard"/>
    <w:next w:val="Standard"/>
    <w:uiPriority w:val="35"/>
    <w:unhideWhenUsed/>
    <w:qFormat/>
    <w:rsid w:val="00B4763D"/>
    <w:pPr>
      <w:spacing w:before="0" w:after="200"/>
      <w:jc w:val="center"/>
    </w:pPr>
    <w:rPr>
      <w:b/>
      <w:bCs/>
      <w:sz w:val="20"/>
      <w:szCs w:val="20"/>
    </w:rPr>
  </w:style>
  <w:style w:type="paragraph" w:customStyle="1" w:styleId="Abbildung">
    <w:name w:val="Abbildung"/>
    <w:basedOn w:val="Textkrper"/>
    <w:qFormat/>
    <w:rsid w:val="00FB1F53"/>
    <w:pPr>
      <w:keepNext/>
      <w:jc w:val="center"/>
    </w:pPr>
    <w:rPr>
      <w:noProof/>
      <w:lang w:val="en-US"/>
    </w:rPr>
  </w:style>
  <w:style w:type="paragraph" w:styleId="Abbildungsverzeichnis">
    <w:name w:val="table of figures"/>
    <w:basedOn w:val="Standard"/>
    <w:next w:val="Standard"/>
    <w:uiPriority w:val="99"/>
    <w:unhideWhenUsed/>
    <w:rsid w:val="00BB6C6A"/>
    <w:pPr>
      <w:tabs>
        <w:tab w:val="right" w:leader="dot" w:pos="8364"/>
      </w:tabs>
      <w:spacing w:before="120" w:after="120" w:line="240" w:lineRule="atLeast"/>
      <w:ind w:left="1276" w:hanging="1276"/>
    </w:pPr>
    <w:rPr>
      <w:rFonts w:asciiTheme="minorHAnsi" w:eastAsiaTheme="minorEastAsia" w:hAnsiTheme="minorHAnsi"/>
      <w:noProof/>
      <w:lang w:eastAsia="de-DE"/>
    </w:rPr>
  </w:style>
  <w:style w:type="paragraph" w:styleId="Textkrper">
    <w:name w:val="Body Text"/>
    <w:basedOn w:val="Standard"/>
    <w:link w:val="TextkrperZchn"/>
    <w:uiPriority w:val="99"/>
    <w:semiHidden/>
    <w:unhideWhenUsed/>
    <w:rsid w:val="00B4763D"/>
    <w:pPr>
      <w:spacing w:after="120"/>
    </w:pPr>
  </w:style>
  <w:style w:type="character" w:customStyle="1" w:styleId="TextkrperZchn">
    <w:name w:val="Textkörper Zchn"/>
    <w:basedOn w:val="Absatz-Standardschriftart"/>
    <w:link w:val="Textkrper"/>
    <w:uiPriority w:val="99"/>
    <w:semiHidden/>
    <w:rsid w:val="00B4763D"/>
    <w:rPr>
      <w:rFonts w:ascii="Arial" w:hAnsi="Arial"/>
    </w:rPr>
  </w:style>
  <w:style w:type="paragraph" w:styleId="Literaturverzeichnis">
    <w:name w:val="Bibliography"/>
    <w:basedOn w:val="Standard"/>
    <w:next w:val="Standard"/>
    <w:uiPriority w:val="37"/>
    <w:unhideWhenUsed/>
    <w:rsid w:val="00523897"/>
    <w:pPr>
      <w:spacing w:before="0" w:after="360" w:line="240" w:lineRule="auto"/>
      <w:ind w:left="567" w:hanging="567"/>
    </w:pPr>
    <w:rPr>
      <w:i/>
      <w:iCs/>
      <w:noProof/>
    </w:rPr>
  </w:style>
  <w:style w:type="paragraph" w:customStyle="1" w:styleId="berschriftohneNummerierung">
    <w:name w:val="Überschrift ohne Nummerierung"/>
    <w:basedOn w:val="berschrift1"/>
    <w:autoRedefine/>
    <w:qFormat/>
    <w:rsid w:val="00630429"/>
    <w:pPr>
      <w:numPr>
        <w:numId w:val="0"/>
      </w:numPr>
    </w:pPr>
  </w:style>
  <w:style w:type="paragraph" w:customStyle="1" w:styleId="Nummer">
    <w:name w:val="Nummer"/>
    <w:basedOn w:val="Standard"/>
    <w:rsid w:val="008A238C"/>
    <w:pPr>
      <w:tabs>
        <w:tab w:val="num" w:pos="360"/>
      </w:tabs>
      <w:spacing w:before="0" w:after="0"/>
      <w:ind w:left="426" w:hanging="426"/>
    </w:pPr>
    <w:rPr>
      <w:rFonts w:ascii="Times New Roman" w:eastAsia="Times New Roman" w:hAnsi="Times New Roman" w:cs="Times New Roman"/>
      <w:sz w:val="20"/>
      <w:szCs w:val="20"/>
      <w:lang w:eastAsia="de-DE"/>
    </w:rPr>
  </w:style>
  <w:style w:type="paragraph" w:customStyle="1" w:styleId="Halbezeile">
    <w:name w:val="Halbezeile"/>
    <w:basedOn w:val="Standard"/>
    <w:rsid w:val="008A238C"/>
    <w:pPr>
      <w:spacing w:before="0" w:after="0" w:line="142" w:lineRule="exact"/>
    </w:pPr>
    <w:rPr>
      <w:rFonts w:ascii="Times New Roman" w:eastAsia="Times New Roman" w:hAnsi="Times New Roman" w:cs="Times New Roman"/>
      <w:sz w:val="10"/>
      <w:szCs w:val="20"/>
      <w:lang w:eastAsia="de-DE"/>
    </w:rPr>
  </w:style>
  <w:style w:type="paragraph" w:customStyle="1" w:styleId="Absatz1">
    <w:name w:val="Absatz 1"/>
    <w:basedOn w:val="Standard"/>
    <w:next w:val="Standard"/>
    <w:rsid w:val="008A238C"/>
    <w:pPr>
      <w:spacing w:before="0" w:after="0"/>
    </w:pPr>
    <w:rPr>
      <w:rFonts w:ascii="Times New Roman" w:eastAsia="Times New Roman" w:hAnsi="Times New Roman" w:cs="Times New Roman"/>
      <w:sz w:val="20"/>
      <w:szCs w:val="20"/>
      <w:lang w:eastAsia="de-DE"/>
    </w:rPr>
  </w:style>
  <w:style w:type="paragraph" w:styleId="Funotentext">
    <w:name w:val="footnote text"/>
    <w:aliases w:val="Char Char Char"/>
    <w:basedOn w:val="Endnotentext"/>
    <w:link w:val="FunotentextZchn"/>
    <w:uiPriority w:val="99"/>
    <w:semiHidden/>
    <w:rsid w:val="00342F23"/>
    <w:pPr>
      <w:tabs>
        <w:tab w:val="decimal" w:pos="57"/>
        <w:tab w:val="right" w:pos="454"/>
      </w:tabs>
      <w:spacing w:after="120" w:line="240" w:lineRule="auto"/>
      <w:ind w:left="284" w:hanging="284"/>
    </w:pPr>
    <w:rPr>
      <w:rFonts w:eastAsia="Times New Roman" w:cs="Times New Roman"/>
      <w:lang w:eastAsia="de-DE"/>
    </w:rPr>
  </w:style>
  <w:style w:type="character" w:customStyle="1" w:styleId="FunotentextZchn">
    <w:name w:val="Fußnotentext Zchn"/>
    <w:aliases w:val="Char Char Char Zchn"/>
    <w:basedOn w:val="Absatz-Standardschriftart"/>
    <w:link w:val="Funotentext"/>
    <w:uiPriority w:val="99"/>
    <w:semiHidden/>
    <w:rsid w:val="00342F23"/>
    <w:rPr>
      <w:rFonts w:ascii="Arial" w:eastAsia="Times New Roman" w:hAnsi="Arial" w:cs="Times New Roman"/>
      <w:sz w:val="20"/>
      <w:szCs w:val="20"/>
      <w:lang w:eastAsia="de-DE"/>
    </w:rPr>
  </w:style>
  <w:style w:type="character" w:styleId="Funotenzeichen">
    <w:name w:val="footnote reference"/>
    <w:basedOn w:val="Absatz-Standardschriftart"/>
    <w:uiPriority w:val="99"/>
    <w:semiHidden/>
    <w:rsid w:val="008A238C"/>
    <w:rPr>
      <w:rFonts w:ascii="Arial" w:hAnsi="Arial"/>
      <w:sz w:val="20"/>
      <w:vertAlign w:val="superscript"/>
    </w:rPr>
  </w:style>
  <w:style w:type="paragraph" w:customStyle="1" w:styleId="Zitateingerckt">
    <w:name w:val="Zitat (eingerückt)"/>
    <w:basedOn w:val="Standard"/>
    <w:rsid w:val="00523897"/>
    <w:pPr>
      <w:spacing w:before="120" w:after="240" w:line="240" w:lineRule="auto"/>
      <w:ind w:left="567" w:right="510"/>
    </w:pPr>
    <w:rPr>
      <w:rFonts w:eastAsia="Times New Roman" w:cs="Times New Roman"/>
      <w:szCs w:val="18"/>
      <w:lang w:eastAsia="de-DE"/>
    </w:rPr>
  </w:style>
  <w:style w:type="paragraph" w:styleId="Endnotentext">
    <w:name w:val="endnote text"/>
    <w:basedOn w:val="Standard"/>
    <w:link w:val="EndnotentextZchn"/>
    <w:uiPriority w:val="99"/>
    <w:semiHidden/>
    <w:unhideWhenUsed/>
    <w:rsid w:val="008A238C"/>
    <w:pPr>
      <w:spacing w:before="0" w:after="0"/>
    </w:pPr>
    <w:rPr>
      <w:sz w:val="20"/>
      <w:szCs w:val="20"/>
    </w:rPr>
  </w:style>
  <w:style w:type="character" w:customStyle="1" w:styleId="EndnotentextZchn">
    <w:name w:val="Endnotentext Zchn"/>
    <w:basedOn w:val="Absatz-Standardschriftart"/>
    <w:link w:val="Endnotentext"/>
    <w:uiPriority w:val="99"/>
    <w:semiHidden/>
    <w:rsid w:val="008A238C"/>
    <w:rPr>
      <w:rFonts w:ascii="Arial" w:hAnsi="Arial"/>
      <w:sz w:val="20"/>
      <w:szCs w:val="20"/>
    </w:rPr>
  </w:style>
  <w:style w:type="paragraph" w:styleId="Listenabsatz">
    <w:name w:val="List Paragraph"/>
    <w:basedOn w:val="Standard"/>
    <w:uiPriority w:val="34"/>
    <w:qFormat/>
    <w:rsid w:val="005960B6"/>
    <w:pPr>
      <w:ind w:left="720"/>
      <w:contextualSpacing/>
    </w:pPr>
  </w:style>
  <w:style w:type="paragraph" w:customStyle="1" w:styleId="Grafik">
    <w:name w:val="Grafik"/>
    <w:basedOn w:val="Standard"/>
    <w:rsid w:val="00024ACB"/>
    <w:pPr>
      <w:spacing w:before="120" w:after="240" w:line="220" w:lineRule="exact"/>
      <w:jc w:val="left"/>
    </w:pPr>
    <w:rPr>
      <w:rFonts w:ascii="Times New Roman" w:eastAsia="Times New Roman" w:hAnsi="Times New Roman" w:cs="Times New Roman"/>
      <w:i/>
      <w:sz w:val="18"/>
      <w:szCs w:val="20"/>
      <w:lang w:eastAsia="de-DE"/>
    </w:rPr>
  </w:style>
  <w:style w:type="paragraph" w:customStyle="1" w:styleId="Tabelle">
    <w:name w:val="Tabelle"/>
    <w:basedOn w:val="Standard"/>
    <w:rsid w:val="00024ACB"/>
    <w:pPr>
      <w:keepNext/>
      <w:suppressAutoHyphens/>
      <w:spacing w:before="240" w:after="120" w:line="200" w:lineRule="exact"/>
      <w:ind w:left="454" w:hanging="454"/>
      <w:jc w:val="left"/>
    </w:pPr>
    <w:rPr>
      <w:rFonts w:ascii="Times New Roman" w:eastAsia="Times New Roman" w:hAnsi="Times New Roman" w:cs="Times New Roman"/>
      <w:i/>
      <w:sz w:val="18"/>
      <w:szCs w:val="20"/>
      <w:lang w:eastAsia="de-DE"/>
    </w:rPr>
  </w:style>
  <w:style w:type="paragraph" w:customStyle="1" w:styleId="Tabellen-Kopf">
    <w:name w:val="Tabellen-Kopf"/>
    <w:basedOn w:val="Standard"/>
    <w:rsid w:val="00024ACB"/>
    <w:pPr>
      <w:keepNext/>
      <w:suppressAutoHyphens/>
      <w:spacing w:before="120" w:after="120" w:line="200" w:lineRule="exact"/>
      <w:jc w:val="center"/>
    </w:pPr>
    <w:rPr>
      <w:rFonts w:ascii="Times New Roman" w:eastAsia="Times New Roman" w:hAnsi="Times New Roman" w:cs="Times New Roman"/>
      <w:i/>
      <w:sz w:val="18"/>
      <w:szCs w:val="20"/>
      <w:lang w:eastAsia="de-DE"/>
    </w:rPr>
  </w:style>
  <w:style w:type="paragraph" w:customStyle="1" w:styleId="Tabellentext">
    <w:name w:val="Tabellentext"/>
    <w:basedOn w:val="Standard"/>
    <w:rsid w:val="00024ACB"/>
    <w:pPr>
      <w:spacing w:before="60" w:after="60" w:line="200" w:lineRule="exact"/>
      <w:jc w:val="left"/>
    </w:pPr>
    <w:rPr>
      <w:rFonts w:ascii="Times New Roman" w:eastAsia="Times New Roman" w:hAnsi="Times New Roman" w:cs="Times New Roman"/>
      <w:sz w:val="18"/>
      <w:szCs w:val="20"/>
      <w:lang w:eastAsia="de-DE"/>
    </w:rPr>
  </w:style>
  <w:style w:type="paragraph" w:styleId="KeinLeerraum">
    <w:name w:val="No Spacing"/>
    <w:link w:val="KeinLeerraumZchn"/>
    <w:uiPriority w:val="1"/>
    <w:qFormat/>
    <w:rsid w:val="003D79DE"/>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3D79DE"/>
    <w:rPr>
      <w:rFonts w:eastAsiaTheme="minorEastAsia"/>
      <w:lang w:eastAsia="de-DE"/>
    </w:rPr>
  </w:style>
  <w:style w:type="paragraph" w:customStyle="1" w:styleId="ListeBullet">
    <w:name w:val="Liste (Bullet)"/>
    <w:basedOn w:val="Listenabsatz"/>
    <w:qFormat/>
    <w:rsid w:val="00CE11D0"/>
    <w:pPr>
      <w:numPr>
        <w:numId w:val="2"/>
      </w:numPr>
      <w:ind w:left="851"/>
    </w:pPr>
  </w:style>
  <w:style w:type="paragraph" w:customStyle="1" w:styleId="CitaviBibliographyEntry">
    <w:name w:val="Citavi Bibliography Entry"/>
    <w:basedOn w:val="Standard"/>
    <w:link w:val="CitaviBibliographyEntryZchn"/>
    <w:rsid w:val="002D79BF"/>
    <w:pPr>
      <w:tabs>
        <w:tab w:val="left" w:pos="283"/>
      </w:tabs>
      <w:spacing w:after="120"/>
      <w:ind w:left="283" w:hanging="283"/>
      <w:jc w:val="left"/>
    </w:pPr>
  </w:style>
  <w:style w:type="character" w:customStyle="1" w:styleId="CitaviBibliographyEntryZchn">
    <w:name w:val="Citavi Bibliography Entry Zchn"/>
    <w:basedOn w:val="Absatz-Standardschriftart"/>
    <w:link w:val="CitaviBibliographyEntry"/>
    <w:rsid w:val="002D79BF"/>
    <w:rPr>
      <w:rFonts w:ascii="Arial" w:hAnsi="Arial"/>
    </w:rPr>
  </w:style>
  <w:style w:type="paragraph" w:customStyle="1" w:styleId="CitaviBibliographyHeading">
    <w:name w:val="Citavi Bibliography Heading"/>
    <w:basedOn w:val="berschrift1"/>
    <w:link w:val="CitaviBibliographyHeadingZchn"/>
    <w:rsid w:val="002D79BF"/>
  </w:style>
  <w:style w:type="character" w:customStyle="1" w:styleId="CitaviBibliographyHeadingZchn">
    <w:name w:val="Citavi Bibliography Heading Zchn"/>
    <w:basedOn w:val="Absatz-Standardschriftart"/>
    <w:link w:val="CitaviBibliographyHeading"/>
    <w:rsid w:val="002D79BF"/>
    <w:rPr>
      <w:rFonts w:ascii="Arial" w:eastAsiaTheme="majorEastAsia" w:hAnsi="Arial" w:cstheme="majorBidi"/>
      <w:b/>
      <w:bCs/>
      <w:sz w:val="28"/>
      <w:szCs w:val="28"/>
    </w:rPr>
  </w:style>
  <w:style w:type="character" w:styleId="Buchtitel">
    <w:name w:val="Book Title"/>
    <w:basedOn w:val="Absatz-Standardschriftart"/>
    <w:uiPriority w:val="33"/>
    <w:qFormat/>
    <w:rsid w:val="00DD6754"/>
    <w:rPr>
      <w:b/>
      <w:bCs/>
      <w:smallCaps/>
      <w:spacing w:val="5"/>
    </w:rPr>
  </w:style>
  <w:style w:type="character" w:styleId="IntensiverVerweis">
    <w:name w:val="Intense Reference"/>
    <w:basedOn w:val="Absatz-Standardschriftart"/>
    <w:uiPriority w:val="32"/>
    <w:qFormat/>
    <w:rsid w:val="00DD6754"/>
    <w:rPr>
      <w:b/>
      <w:bCs/>
      <w:smallCaps/>
      <w:color w:val="C0504D" w:themeColor="accent2"/>
      <w:spacing w:val="5"/>
      <w:u w:val="single"/>
    </w:rPr>
  </w:style>
  <w:style w:type="character" w:styleId="SchwacherVerweis">
    <w:name w:val="Subtle Reference"/>
    <w:basedOn w:val="Absatz-Standardschriftart"/>
    <w:uiPriority w:val="31"/>
    <w:qFormat/>
    <w:rsid w:val="00DD6754"/>
    <w:rPr>
      <w:smallCaps/>
      <w:color w:val="C0504D" w:themeColor="accent2"/>
      <w:u w:val="single"/>
    </w:rPr>
  </w:style>
  <w:style w:type="character" w:styleId="IntensiveHervorhebung">
    <w:name w:val="Intense Emphasis"/>
    <w:basedOn w:val="Absatz-Standardschriftart"/>
    <w:uiPriority w:val="21"/>
    <w:qFormat/>
    <w:rsid w:val="00DD6754"/>
    <w:rPr>
      <w:b/>
      <w:bCs/>
      <w:i/>
      <w:iCs/>
      <w:color w:val="4F81BD" w:themeColor="accent1"/>
    </w:rPr>
  </w:style>
  <w:style w:type="character" w:styleId="SchwacheHervorhebung">
    <w:name w:val="Subtle Emphasis"/>
    <w:basedOn w:val="Absatz-Standardschriftart"/>
    <w:uiPriority w:val="19"/>
    <w:qFormat/>
    <w:rsid w:val="00DD6754"/>
    <w:rPr>
      <w:i/>
      <w:iCs/>
      <w:color w:val="808080" w:themeColor="text1" w:themeTint="7F"/>
    </w:rPr>
  </w:style>
  <w:style w:type="paragraph" w:styleId="IntensivesZitat">
    <w:name w:val="Intense Quote"/>
    <w:basedOn w:val="Standard"/>
    <w:next w:val="Standard"/>
    <w:link w:val="IntensivesZitatZchn"/>
    <w:uiPriority w:val="30"/>
    <w:qFormat/>
    <w:rsid w:val="00DD6754"/>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DD6754"/>
    <w:rPr>
      <w:rFonts w:ascii="Arial" w:hAnsi="Arial"/>
      <w:b/>
      <w:bCs/>
      <w:i/>
      <w:iCs/>
      <w:color w:val="4F81BD" w:themeColor="accent1"/>
    </w:rPr>
  </w:style>
  <w:style w:type="paragraph" w:styleId="Zitat">
    <w:name w:val="Quote"/>
    <w:basedOn w:val="Standard"/>
    <w:next w:val="Standard"/>
    <w:link w:val="ZitatZchn"/>
    <w:uiPriority w:val="29"/>
    <w:qFormat/>
    <w:rsid w:val="00DD6754"/>
    <w:rPr>
      <w:i/>
      <w:iCs/>
      <w:color w:val="000000" w:themeColor="text1"/>
    </w:rPr>
  </w:style>
  <w:style w:type="character" w:customStyle="1" w:styleId="ZitatZchn">
    <w:name w:val="Zitat Zchn"/>
    <w:basedOn w:val="Absatz-Standardschriftart"/>
    <w:link w:val="Zitat"/>
    <w:uiPriority w:val="29"/>
    <w:rsid w:val="00DD6754"/>
    <w:rPr>
      <w:rFonts w:ascii="Arial" w:hAnsi="Arial"/>
      <w:i/>
      <w:iCs/>
      <w:color w:val="000000" w:themeColor="text1"/>
    </w:rPr>
  </w:style>
  <w:style w:type="table" w:styleId="MittlereListe1-Akzent1">
    <w:name w:val="Medium List 1 Accent 1"/>
    <w:basedOn w:val="NormaleTabelle"/>
    <w:uiPriority w:val="65"/>
    <w:rsid w:val="00DD675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rsid w:val="00DD67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rsid w:val="00DD67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rsid w:val="00DD67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rsid w:val="00DD67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rsid w:val="00DD67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rsid w:val="00DD67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rsid w:val="00DD675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rsid w:val="00DD675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rsid w:val="00DD675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rsid w:val="00DD67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rsid w:val="00DD67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rsid w:val="00DD675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rsid w:val="00DD67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rsid w:val="00DD675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rsid w:val="00DD67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rsid w:val="00DD675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rsid w:val="00DD675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rsid w:val="00DD675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rsid w:val="00DD675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DD6754"/>
    <w:rPr>
      <w:i/>
      <w:iCs/>
    </w:rPr>
  </w:style>
  <w:style w:type="character" w:styleId="HTMLSchreibmaschine">
    <w:name w:val="HTML Typewriter"/>
    <w:basedOn w:val="Absatz-Standardschriftart"/>
    <w:uiPriority w:val="99"/>
    <w:semiHidden/>
    <w:unhideWhenUsed/>
    <w:rsid w:val="00DD6754"/>
    <w:rPr>
      <w:rFonts w:ascii="Consolas" w:hAnsi="Consolas" w:cs="Consolas"/>
      <w:sz w:val="20"/>
      <w:szCs w:val="20"/>
    </w:rPr>
  </w:style>
  <w:style w:type="character" w:styleId="HTMLBeispiel">
    <w:name w:val="HTML Sample"/>
    <w:basedOn w:val="Absatz-Standardschriftart"/>
    <w:uiPriority w:val="99"/>
    <w:semiHidden/>
    <w:unhideWhenUsed/>
    <w:rsid w:val="00DD6754"/>
    <w:rPr>
      <w:rFonts w:ascii="Consolas" w:hAnsi="Consolas" w:cs="Consolas"/>
      <w:sz w:val="24"/>
      <w:szCs w:val="24"/>
    </w:rPr>
  </w:style>
  <w:style w:type="paragraph" w:styleId="HTMLVorformatiert">
    <w:name w:val="HTML Preformatted"/>
    <w:basedOn w:val="Standard"/>
    <w:link w:val="HTMLVorformatiertZchn"/>
    <w:uiPriority w:val="99"/>
    <w:semiHidden/>
    <w:unhideWhenUsed/>
    <w:rsid w:val="00DD6754"/>
    <w:pPr>
      <w:spacing w:before="0"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DD6754"/>
    <w:rPr>
      <w:rFonts w:ascii="Consolas" w:hAnsi="Consolas" w:cs="Consolas"/>
      <w:sz w:val="20"/>
      <w:szCs w:val="20"/>
    </w:rPr>
  </w:style>
  <w:style w:type="character" w:styleId="HTMLTastatur">
    <w:name w:val="HTML Keyboard"/>
    <w:basedOn w:val="Absatz-Standardschriftart"/>
    <w:uiPriority w:val="99"/>
    <w:semiHidden/>
    <w:unhideWhenUsed/>
    <w:rsid w:val="00DD6754"/>
    <w:rPr>
      <w:rFonts w:ascii="Consolas" w:hAnsi="Consolas" w:cs="Consolas"/>
      <w:sz w:val="20"/>
      <w:szCs w:val="20"/>
    </w:rPr>
  </w:style>
  <w:style w:type="character" w:styleId="HTMLDefinition">
    <w:name w:val="HTML Definition"/>
    <w:basedOn w:val="Absatz-Standardschriftart"/>
    <w:uiPriority w:val="99"/>
    <w:semiHidden/>
    <w:unhideWhenUsed/>
    <w:rsid w:val="00DD6754"/>
    <w:rPr>
      <w:i/>
      <w:iCs/>
    </w:rPr>
  </w:style>
  <w:style w:type="character" w:styleId="HTMLCode">
    <w:name w:val="HTML Code"/>
    <w:basedOn w:val="Absatz-Standardschriftart"/>
    <w:uiPriority w:val="99"/>
    <w:semiHidden/>
    <w:unhideWhenUsed/>
    <w:rsid w:val="00DD6754"/>
    <w:rPr>
      <w:rFonts w:ascii="Consolas" w:hAnsi="Consolas" w:cs="Consolas"/>
      <w:sz w:val="20"/>
      <w:szCs w:val="20"/>
    </w:rPr>
  </w:style>
  <w:style w:type="character" w:styleId="HTMLZitat">
    <w:name w:val="HTML Cite"/>
    <w:basedOn w:val="Absatz-Standardschriftart"/>
    <w:uiPriority w:val="99"/>
    <w:semiHidden/>
    <w:unhideWhenUsed/>
    <w:rsid w:val="00DD6754"/>
    <w:rPr>
      <w:i/>
      <w:iCs/>
    </w:rPr>
  </w:style>
  <w:style w:type="paragraph" w:styleId="HTMLAdresse">
    <w:name w:val="HTML Address"/>
    <w:basedOn w:val="Standard"/>
    <w:link w:val="HTMLAdresseZchn"/>
    <w:uiPriority w:val="99"/>
    <w:semiHidden/>
    <w:unhideWhenUsed/>
    <w:rsid w:val="00DD6754"/>
    <w:pPr>
      <w:spacing w:before="0" w:after="0" w:line="240" w:lineRule="auto"/>
    </w:pPr>
    <w:rPr>
      <w:i/>
      <w:iCs/>
    </w:rPr>
  </w:style>
  <w:style w:type="character" w:customStyle="1" w:styleId="HTMLAdresseZchn">
    <w:name w:val="HTML Adresse Zchn"/>
    <w:basedOn w:val="Absatz-Standardschriftart"/>
    <w:link w:val="HTMLAdresse"/>
    <w:uiPriority w:val="99"/>
    <w:semiHidden/>
    <w:rsid w:val="00DD6754"/>
    <w:rPr>
      <w:rFonts w:ascii="Arial" w:hAnsi="Arial"/>
      <w:i/>
      <w:iCs/>
    </w:rPr>
  </w:style>
  <w:style w:type="character" w:styleId="HTMLAkronym">
    <w:name w:val="HTML Acronym"/>
    <w:basedOn w:val="Absatz-Standardschriftart"/>
    <w:uiPriority w:val="99"/>
    <w:semiHidden/>
    <w:unhideWhenUsed/>
    <w:rsid w:val="00DD6754"/>
  </w:style>
  <w:style w:type="paragraph" w:styleId="StandardWeb">
    <w:name w:val="Normal (Web)"/>
    <w:basedOn w:val="Standard"/>
    <w:uiPriority w:val="99"/>
    <w:unhideWhenUsed/>
    <w:rsid w:val="00DD6754"/>
    <w:rPr>
      <w:rFonts w:ascii="Times New Roman" w:hAnsi="Times New Roman" w:cs="Times New Roman"/>
      <w:sz w:val="24"/>
      <w:szCs w:val="24"/>
    </w:rPr>
  </w:style>
  <w:style w:type="paragraph" w:styleId="NurText">
    <w:name w:val="Plain Text"/>
    <w:basedOn w:val="Standard"/>
    <w:link w:val="NurTextZchn"/>
    <w:uiPriority w:val="99"/>
    <w:semiHidden/>
    <w:unhideWhenUsed/>
    <w:rsid w:val="00DD6754"/>
    <w:pPr>
      <w:spacing w:before="0"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DD6754"/>
    <w:rPr>
      <w:rFonts w:ascii="Consolas" w:hAnsi="Consolas" w:cs="Consolas"/>
      <w:sz w:val="21"/>
      <w:szCs w:val="21"/>
    </w:rPr>
  </w:style>
  <w:style w:type="paragraph" w:styleId="Dokumentstruktur">
    <w:name w:val="Document Map"/>
    <w:basedOn w:val="Standard"/>
    <w:link w:val="DokumentstrukturZchn"/>
    <w:uiPriority w:val="99"/>
    <w:semiHidden/>
    <w:unhideWhenUsed/>
    <w:rsid w:val="00DD6754"/>
    <w:pPr>
      <w:spacing w:before="0"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DD6754"/>
    <w:rPr>
      <w:rFonts w:ascii="Tahoma" w:hAnsi="Tahoma" w:cs="Tahoma"/>
      <w:sz w:val="16"/>
      <w:szCs w:val="16"/>
    </w:rPr>
  </w:style>
  <w:style w:type="character" w:styleId="Hervorhebung">
    <w:name w:val="Emphasis"/>
    <w:basedOn w:val="Absatz-Standardschriftart"/>
    <w:uiPriority w:val="20"/>
    <w:qFormat/>
    <w:rsid w:val="00DD6754"/>
    <w:rPr>
      <w:i/>
      <w:iCs/>
    </w:rPr>
  </w:style>
  <w:style w:type="character" w:styleId="Fett">
    <w:name w:val="Strong"/>
    <w:basedOn w:val="Absatz-Standardschriftart"/>
    <w:uiPriority w:val="22"/>
    <w:qFormat/>
    <w:rsid w:val="00DD6754"/>
    <w:rPr>
      <w:b/>
      <w:bCs/>
    </w:rPr>
  </w:style>
  <w:style w:type="character" w:styleId="BesuchterHyperlink">
    <w:name w:val="FollowedHyperlink"/>
    <w:basedOn w:val="Absatz-Standardschriftart"/>
    <w:uiPriority w:val="99"/>
    <w:semiHidden/>
    <w:unhideWhenUsed/>
    <w:rsid w:val="00DD6754"/>
    <w:rPr>
      <w:color w:val="800080" w:themeColor="followedHyperlink"/>
      <w:u w:val="single"/>
    </w:rPr>
  </w:style>
  <w:style w:type="paragraph" w:styleId="Blocktext">
    <w:name w:val="Block Text"/>
    <w:basedOn w:val="Standard"/>
    <w:uiPriority w:val="99"/>
    <w:semiHidden/>
    <w:unhideWhenUsed/>
    <w:rsid w:val="00DD675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Textkrper-Einzug3">
    <w:name w:val="Body Text Indent 3"/>
    <w:basedOn w:val="Standard"/>
    <w:link w:val="Textkrper-Einzug3Zchn"/>
    <w:uiPriority w:val="99"/>
    <w:semiHidden/>
    <w:unhideWhenUsed/>
    <w:rsid w:val="00DD675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DD6754"/>
    <w:rPr>
      <w:rFonts w:ascii="Arial" w:hAnsi="Arial"/>
      <w:sz w:val="16"/>
      <w:szCs w:val="16"/>
    </w:rPr>
  </w:style>
  <w:style w:type="paragraph" w:styleId="Textkrper-Einzug2">
    <w:name w:val="Body Text Indent 2"/>
    <w:basedOn w:val="Standard"/>
    <w:link w:val="Textkrper-Einzug2Zchn"/>
    <w:uiPriority w:val="99"/>
    <w:semiHidden/>
    <w:unhideWhenUsed/>
    <w:rsid w:val="00DD675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DD6754"/>
    <w:rPr>
      <w:rFonts w:ascii="Arial" w:hAnsi="Arial"/>
    </w:rPr>
  </w:style>
  <w:style w:type="paragraph" w:styleId="Textkrper3">
    <w:name w:val="Body Text 3"/>
    <w:basedOn w:val="Standard"/>
    <w:link w:val="Textkrper3Zchn"/>
    <w:uiPriority w:val="99"/>
    <w:unhideWhenUsed/>
    <w:rsid w:val="00DD6754"/>
    <w:pPr>
      <w:spacing w:after="120"/>
    </w:pPr>
    <w:rPr>
      <w:sz w:val="16"/>
      <w:szCs w:val="16"/>
    </w:rPr>
  </w:style>
  <w:style w:type="character" w:customStyle="1" w:styleId="Textkrper3Zchn">
    <w:name w:val="Textkörper 3 Zchn"/>
    <w:basedOn w:val="Absatz-Standardschriftart"/>
    <w:link w:val="Textkrper3"/>
    <w:uiPriority w:val="99"/>
    <w:rsid w:val="00DD6754"/>
    <w:rPr>
      <w:rFonts w:ascii="Arial" w:hAnsi="Arial"/>
      <w:sz w:val="16"/>
      <w:szCs w:val="16"/>
    </w:rPr>
  </w:style>
  <w:style w:type="paragraph" w:styleId="Textkrper2">
    <w:name w:val="Body Text 2"/>
    <w:basedOn w:val="Standard"/>
    <w:link w:val="Textkrper2Zchn"/>
    <w:uiPriority w:val="99"/>
    <w:semiHidden/>
    <w:unhideWhenUsed/>
    <w:rsid w:val="00DD6754"/>
    <w:pPr>
      <w:spacing w:after="120" w:line="480" w:lineRule="auto"/>
    </w:pPr>
  </w:style>
  <w:style w:type="character" w:customStyle="1" w:styleId="Textkrper2Zchn">
    <w:name w:val="Textkörper 2 Zchn"/>
    <w:basedOn w:val="Absatz-Standardschriftart"/>
    <w:link w:val="Textkrper2"/>
    <w:uiPriority w:val="99"/>
    <w:semiHidden/>
    <w:rsid w:val="00DD6754"/>
    <w:rPr>
      <w:rFonts w:ascii="Arial" w:hAnsi="Arial"/>
    </w:rPr>
  </w:style>
  <w:style w:type="paragraph" w:styleId="Fu-Endnotenberschrift">
    <w:name w:val="Note Heading"/>
    <w:basedOn w:val="Standard"/>
    <w:next w:val="Standard"/>
    <w:link w:val="Fu-EndnotenberschriftZchn"/>
    <w:uiPriority w:val="99"/>
    <w:semiHidden/>
    <w:unhideWhenUsed/>
    <w:rsid w:val="00DD6754"/>
    <w:pPr>
      <w:spacing w:before="0" w:after="0" w:line="240" w:lineRule="auto"/>
    </w:pPr>
  </w:style>
  <w:style w:type="character" w:customStyle="1" w:styleId="Fu-EndnotenberschriftZchn">
    <w:name w:val="Fuß/-Endnotenüberschrift Zchn"/>
    <w:basedOn w:val="Absatz-Standardschriftart"/>
    <w:link w:val="Fu-Endnotenberschrift"/>
    <w:uiPriority w:val="99"/>
    <w:semiHidden/>
    <w:rsid w:val="00DD6754"/>
    <w:rPr>
      <w:rFonts w:ascii="Arial" w:hAnsi="Arial"/>
    </w:rPr>
  </w:style>
  <w:style w:type="paragraph" w:styleId="Textkrper-Zeileneinzug">
    <w:name w:val="Body Text Indent"/>
    <w:basedOn w:val="Standard"/>
    <w:link w:val="Textkrper-ZeileneinzugZchn"/>
    <w:uiPriority w:val="99"/>
    <w:semiHidden/>
    <w:unhideWhenUsed/>
    <w:rsid w:val="00DD6754"/>
    <w:pPr>
      <w:spacing w:after="120"/>
      <w:ind w:left="283"/>
    </w:pPr>
  </w:style>
  <w:style w:type="character" w:customStyle="1" w:styleId="Textkrper-ZeileneinzugZchn">
    <w:name w:val="Textkörper-Zeileneinzug Zchn"/>
    <w:basedOn w:val="Absatz-Standardschriftart"/>
    <w:link w:val="Textkrper-Zeileneinzug"/>
    <w:uiPriority w:val="99"/>
    <w:semiHidden/>
    <w:rsid w:val="00DD6754"/>
    <w:rPr>
      <w:rFonts w:ascii="Arial" w:hAnsi="Arial"/>
    </w:rPr>
  </w:style>
  <w:style w:type="paragraph" w:styleId="Textkrper-Erstzeileneinzug2">
    <w:name w:val="Body Text First Indent 2"/>
    <w:basedOn w:val="Textkrper-Zeileneinzug"/>
    <w:link w:val="Textkrper-Erstzeileneinzug2Zchn"/>
    <w:uiPriority w:val="99"/>
    <w:semiHidden/>
    <w:unhideWhenUsed/>
    <w:rsid w:val="00DD6754"/>
    <w:pPr>
      <w:spacing w:after="11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DD6754"/>
    <w:rPr>
      <w:rFonts w:ascii="Arial" w:hAnsi="Arial"/>
    </w:rPr>
  </w:style>
  <w:style w:type="paragraph" w:styleId="Textkrper-Erstzeileneinzug">
    <w:name w:val="Body Text First Indent"/>
    <w:basedOn w:val="Textkrper"/>
    <w:link w:val="Textkrper-ErstzeileneinzugZchn"/>
    <w:uiPriority w:val="99"/>
    <w:semiHidden/>
    <w:unhideWhenUsed/>
    <w:rsid w:val="00DD6754"/>
    <w:pPr>
      <w:spacing w:after="110"/>
      <w:ind w:firstLine="360"/>
    </w:pPr>
  </w:style>
  <w:style w:type="character" w:customStyle="1" w:styleId="Textkrper-ErstzeileneinzugZchn">
    <w:name w:val="Textkörper-Erstzeileneinzug Zchn"/>
    <w:basedOn w:val="TextkrperZchn"/>
    <w:link w:val="Textkrper-Erstzeileneinzug"/>
    <w:uiPriority w:val="99"/>
    <w:semiHidden/>
    <w:rsid w:val="00DD6754"/>
    <w:rPr>
      <w:rFonts w:ascii="Arial" w:hAnsi="Arial"/>
    </w:rPr>
  </w:style>
  <w:style w:type="paragraph" w:styleId="Datum">
    <w:name w:val="Date"/>
    <w:basedOn w:val="Standard"/>
    <w:next w:val="Standard"/>
    <w:link w:val="DatumZchn"/>
    <w:uiPriority w:val="99"/>
    <w:semiHidden/>
    <w:unhideWhenUsed/>
    <w:rsid w:val="00DD6754"/>
  </w:style>
  <w:style w:type="character" w:customStyle="1" w:styleId="DatumZchn">
    <w:name w:val="Datum Zchn"/>
    <w:basedOn w:val="Absatz-Standardschriftart"/>
    <w:link w:val="Datum"/>
    <w:uiPriority w:val="99"/>
    <w:semiHidden/>
    <w:rsid w:val="00DD6754"/>
    <w:rPr>
      <w:rFonts w:ascii="Arial" w:hAnsi="Arial"/>
    </w:rPr>
  </w:style>
  <w:style w:type="paragraph" w:styleId="Anrede">
    <w:name w:val="Salutation"/>
    <w:basedOn w:val="Standard"/>
    <w:next w:val="Standard"/>
    <w:link w:val="AnredeZchn"/>
    <w:uiPriority w:val="99"/>
    <w:semiHidden/>
    <w:unhideWhenUsed/>
    <w:rsid w:val="00DD6754"/>
  </w:style>
  <w:style w:type="character" w:customStyle="1" w:styleId="AnredeZchn">
    <w:name w:val="Anrede Zchn"/>
    <w:basedOn w:val="Absatz-Standardschriftart"/>
    <w:link w:val="Anrede"/>
    <w:uiPriority w:val="99"/>
    <w:semiHidden/>
    <w:rsid w:val="00DD6754"/>
    <w:rPr>
      <w:rFonts w:ascii="Arial" w:hAnsi="Arial"/>
    </w:rPr>
  </w:style>
  <w:style w:type="paragraph" w:styleId="Untertitel">
    <w:name w:val="Subtitle"/>
    <w:basedOn w:val="Standard"/>
    <w:next w:val="Standard"/>
    <w:link w:val="UntertitelZchn"/>
    <w:uiPriority w:val="11"/>
    <w:qFormat/>
    <w:rsid w:val="00DD67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DD6754"/>
    <w:rPr>
      <w:rFonts w:asciiTheme="majorHAnsi" w:eastAsiaTheme="majorEastAsia" w:hAnsiTheme="majorHAnsi" w:cstheme="majorBidi"/>
      <w:i/>
      <w:iCs/>
      <w:color w:val="4F81BD" w:themeColor="accent1"/>
      <w:spacing w:val="15"/>
      <w:sz w:val="24"/>
      <w:szCs w:val="24"/>
    </w:rPr>
  </w:style>
  <w:style w:type="paragraph" w:styleId="Nachrichtenkopf">
    <w:name w:val="Message Header"/>
    <w:basedOn w:val="Standard"/>
    <w:link w:val="NachrichtenkopfZchn"/>
    <w:uiPriority w:val="99"/>
    <w:semiHidden/>
    <w:unhideWhenUsed/>
    <w:rsid w:val="00DD675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DD6754"/>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DD6754"/>
    <w:pPr>
      <w:spacing w:after="120"/>
      <w:ind w:left="1415"/>
      <w:contextualSpacing/>
    </w:pPr>
  </w:style>
  <w:style w:type="paragraph" w:styleId="Listenfortsetzung4">
    <w:name w:val="List Continue 4"/>
    <w:basedOn w:val="Standard"/>
    <w:uiPriority w:val="99"/>
    <w:semiHidden/>
    <w:unhideWhenUsed/>
    <w:rsid w:val="00DD6754"/>
    <w:pPr>
      <w:spacing w:after="120"/>
      <w:ind w:left="1132"/>
      <w:contextualSpacing/>
    </w:pPr>
  </w:style>
  <w:style w:type="paragraph" w:styleId="Listenfortsetzung3">
    <w:name w:val="List Continue 3"/>
    <w:basedOn w:val="Standard"/>
    <w:uiPriority w:val="99"/>
    <w:semiHidden/>
    <w:unhideWhenUsed/>
    <w:rsid w:val="00DD6754"/>
    <w:pPr>
      <w:spacing w:after="120"/>
      <w:ind w:left="849"/>
      <w:contextualSpacing/>
    </w:pPr>
  </w:style>
  <w:style w:type="paragraph" w:styleId="Listenfortsetzung2">
    <w:name w:val="List Continue 2"/>
    <w:basedOn w:val="Standard"/>
    <w:uiPriority w:val="99"/>
    <w:semiHidden/>
    <w:unhideWhenUsed/>
    <w:rsid w:val="00DD6754"/>
    <w:pPr>
      <w:spacing w:after="120"/>
      <w:ind w:left="566"/>
      <w:contextualSpacing/>
    </w:pPr>
  </w:style>
  <w:style w:type="paragraph" w:styleId="Listenfortsetzung">
    <w:name w:val="List Continue"/>
    <w:basedOn w:val="Standard"/>
    <w:uiPriority w:val="99"/>
    <w:semiHidden/>
    <w:unhideWhenUsed/>
    <w:rsid w:val="00DD6754"/>
    <w:pPr>
      <w:spacing w:after="120"/>
      <w:ind w:left="283"/>
      <w:contextualSpacing/>
    </w:pPr>
  </w:style>
  <w:style w:type="paragraph" w:styleId="Unterschrift">
    <w:name w:val="Signature"/>
    <w:basedOn w:val="Standard"/>
    <w:link w:val="UnterschriftZchn"/>
    <w:uiPriority w:val="99"/>
    <w:semiHidden/>
    <w:unhideWhenUsed/>
    <w:rsid w:val="00DD6754"/>
    <w:pPr>
      <w:spacing w:before="0" w:after="0" w:line="240" w:lineRule="auto"/>
      <w:ind w:left="4252"/>
    </w:pPr>
  </w:style>
  <w:style w:type="character" w:customStyle="1" w:styleId="UnterschriftZchn">
    <w:name w:val="Unterschrift Zchn"/>
    <w:basedOn w:val="Absatz-Standardschriftart"/>
    <w:link w:val="Unterschrift"/>
    <w:uiPriority w:val="99"/>
    <w:semiHidden/>
    <w:rsid w:val="00DD6754"/>
    <w:rPr>
      <w:rFonts w:ascii="Arial" w:hAnsi="Arial"/>
    </w:rPr>
  </w:style>
  <w:style w:type="paragraph" w:styleId="Gruformel">
    <w:name w:val="Closing"/>
    <w:basedOn w:val="Standard"/>
    <w:link w:val="GruformelZchn"/>
    <w:uiPriority w:val="99"/>
    <w:semiHidden/>
    <w:unhideWhenUsed/>
    <w:rsid w:val="00DD6754"/>
    <w:pPr>
      <w:spacing w:before="0" w:after="0" w:line="240" w:lineRule="auto"/>
      <w:ind w:left="4252"/>
    </w:pPr>
  </w:style>
  <w:style w:type="character" w:customStyle="1" w:styleId="GruformelZchn">
    <w:name w:val="Grußformel Zchn"/>
    <w:basedOn w:val="Absatz-Standardschriftart"/>
    <w:link w:val="Gruformel"/>
    <w:uiPriority w:val="99"/>
    <w:semiHidden/>
    <w:rsid w:val="00DD6754"/>
    <w:rPr>
      <w:rFonts w:ascii="Arial" w:hAnsi="Arial"/>
    </w:rPr>
  </w:style>
  <w:style w:type="paragraph" w:styleId="Titel">
    <w:name w:val="Title"/>
    <w:basedOn w:val="Standard"/>
    <w:next w:val="Standard"/>
    <w:link w:val="TitelZchn"/>
    <w:uiPriority w:val="10"/>
    <w:qFormat/>
    <w:rsid w:val="00DD67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D6754"/>
    <w:rPr>
      <w:rFonts w:asciiTheme="majorHAnsi" w:eastAsiaTheme="majorEastAsia" w:hAnsiTheme="majorHAnsi" w:cstheme="majorBidi"/>
      <w:color w:val="17365D" w:themeColor="text2" w:themeShade="BF"/>
      <w:spacing w:val="5"/>
      <w:kern w:val="28"/>
      <w:sz w:val="52"/>
      <w:szCs w:val="52"/>
    </w:rPr>
  </w:style>
  <w:style w:type="paragraph" w:styleId="Listennummer5">
    <w:name w:val="List Number 5"/>
    <w:basedOn w:val="Standard"/>
    <w:uiPriority w:val="99"/>
    <w:semiHidden/>
    <w:unhideWhenUsed/>
    <w:rsid w:val="00DD6754"/>
    <w:pPr>
      <w:numPr>
        <w:numId w:val="3"/>
      </w:numPr>
      <w:contextualSpacing/>
    </w:pPr>
  </w:style>
  <w:style w:type="paragraph" w:styleId="Listennummer4">
    <w:name w:val="List Number 4"/>
    <w:basedOn w:val="Standard"/>
    <w:uiPriority w:val="99"/>
    <w:semiHidden/>
    <w:unhideWhenUsed/>
    <w:rsid w:val="00DD6754"/>
    <w:pPr>
      <w:numPr>
        <w:numId w:val="4"/>
      </w:numPr>
      <w:contextualSpacing/>
    </w:pPr>
  </w:style>
  <w:style w:type="paragraph" w:styleId="Listennummer3">
    <w:name w:val="List Number 3"/>
    <w:basedOn w:val="Standard"/>
    <w:uiPriority w:val="99"/>
    <w:semiHidden/>
    <w:unhideWhenUsed/>
    <w:rsid w:val="00DD6754"/>
    <w:pPr>
      <w:numPr>
        <w:numId w:val="5"/>
      </w:numPr>
      <w:contextualSpacing/>
    </w:pPr>
  </w:style>
  <w:style w:type="paragraph" w:styleId="Listennummer2">
    <w:name w:val="List Number 2"/>
    <w:basedOn w:val="Standard"/>
    <w:uiPriority w:val="99"/>
    <w:semiHidden/>
    <w:unhideWhenUsed/>
    <w:rsid w:val="00DD6754"/>
    <w:pPr>
      <w:numPr>
        <w:numId w:val="6"/>
      </w:numPr>
      <w:contextualSpacing/>
    </w:pPr>
  </w:style>
  <w:style w:type="paragraph" w:styleId="Aufzhlungszeichen5">
    <w:name w:val="List Bullet 5"/>
    <w:basedOn w:val="Standard"/>
    <w:uiPriority w:val="99"/>
    <w:semiHidden/>
    <w:unhideWhenUsed/>
    <w:rsid w:val="00DD6754"/>
    <w:pPr>
      <w:numPr>
        <w:numId w:val="7"/>
      </w:numPr>
      <w:contextualSpacing/>
    </w:pPr>
  </w:style>
  <w:style w:type="paragraph" w:styleId="Aufzhlungszeichen4">
    <w:name w:val="List Bullet 4"/>
    <w:basedOn w:val="Standard"/>
    <w:uiPriority w:val="99"/>
    <w:semiHidden/>
    <w:unhideWhenUsed/>
    <w:rsid w:val="00DD6754"/>
    <w:pPr>
      <w:numPr>
        <w:numId w:val="8"/>
      </w:numPr>
      <w:contextualSpacing/>
    </w:pPr>
  </w:style>
  <w:style w:type="paragraph" w:styleId="Aufzhlungszeichen3">
    <w:name w:val="List Bullet 3"/>
    <w:basedOn w:val="Standard"/>
    <w:uiPriority w:val="99"/>
    <w:semiHidden/>
    <w:unhideWhenUsed/>
    <w:rsid w:val="00DD6754"/>
    <w:pPr>
      <w:numPr>
        <w:numId w:val="9"/>
      </w:numPr>
      <w:contextualSpacing/>
    </w:pPr>
  </w:style>
  <w:style w:type="paragraph" w:styleId="Aufzhlungszeichen2">
    <w:name w:val="List Bullet 2"/>
    <w:basedOn w:val="Standard"/>
    <w:uiPriority w:val="99"/>
    <w:semiHidden/>
    <w:unhideWhenUsed/>
    <w:rsid w:val="00DD6754"/>
    <w:pPr>
      <w:numPr>
        <w:numId w:val="10"/>
      </w:numPr>
      <w:contextualSpacing/>
    </w:pPr>
  </w:style>
  <w:style w:type="paragraph" w:styleId="Liste5">
    <w:name w:val="List 5"/>
    <w:basedOn w:val="Standard"/>
    <w:uiPriority w:val="99"/>
    <w:semiHidden/>
    <w:unhideWhenUsed/>
    <w:rsid w:val="00DD6754"/>
    <w:pPr>
      <w:ind w:left="1415" w:hanging="283"/>
      <w:contextualSpacing/>
    </w:pPr>
  </w:style>
  <w:style w:type="paragraph" w:styleId="Liste4">
    <w:name w:val="List 4"/>
    <w:basedOn w:val="Standard"/>
    <w:uiPriority w:val="99"/>
    <w:semiHidden/>
    <w:unhideWhenUsed/>
    <w:rsid w:val="00DD6754"/>
    <w:pPr>
      <w:ind w:left="1132" w:hanging="283"/>
      <w:contextualSpacing/>
    </w:pPr>
  </w:style>
  <w:style w:type="paragraph" w:styleId="Liste3">
    <w:name w:val="List 3"/>
    <w:basedOn w:val="Standard"/>
    <w:uiPriority w:val="99"/>
    <w:semiHidden/>
    <w:unhideWhenUsed/>
    <w:rsid w:val="00DD6754"/>
    <w:pPr>
      <w:ind w:left="849" w:hanging="283"/>
      <w:contextualSpacing/>
    </w:pPr>
  </w:style>
  <w:style w:type="paragraph" w:styleId="Liste2">
    <w:name w:val="List 2"/>
    <w:basedOn w:val="Standard"/>
    <w:uiPriority w:val="99"/>
    <w:semiHidden/>
    <w:unhideWhenUsed/>
    <w:rsid w:val="00DD6754"/>
    <w:pPr>
      <w:ind w:left="566" w:hanging="283"/>
      <w:contextualSpacing/>
    </w:pPr>
  </w:style>
  <w:style w:type="paragraph" w:styleId="Listennummer">
    <w:name w:val="List Number"/>
    <w:basedOn w:val="Standard"/>
    <w:uiPriority w:val="99"/>
    <w:semiHidden/>
    <w:unhideWhenUsed/>
    <w:rsid w:val="00DD6754"/>
    <w:pPr>
      <w:numPr>
        <w:numId w:val="11"/>
      </w:numPr>
      <w:contextualSpacing/>
    </w:pPr>
  </w:style>
  <w:style w:type="paragraph" w:styleId="Aufzhlungszeichen">
    <w:name w:val="List Bullet"/>
    <w:basedOn w:val="Standard"/>
    <w:uiPriority w:val="99"/>
    <w:semiHidden/>
    <w:unhideWhenUsed/>
    <w:rsid w:val="00DD6754"/>
    <w:pPr>
      <w:numPr>
        <w:numId w:val="12"/>
      </w:numPr>
      <w:contextualSpacing/>
    </w:pPr>
  </w:style>
  <w:style w:type="paragraph" w:styleId="Liste">
    <w:name w:val="List"/>
    <w:basedOn w:val="Standard"/>
    <w:uiPriority w:val="99"/>
    <w:semiHidden/>
    <w:unhideWhenUsed/>
    <w:rsid w:val="00DD6754"/>
    <w:pPr>
      <w:ind w:left="283" w:hanging="283"/>
      <w:contextualSpacing/>
    </w:pPr>
  </w:style>
  <w:style w:type="paragraph" w:styleId="RGV-berschrift">
    <w:name w:val="toa heading"/>
    <w:basedOn w:val="Standard"/>
    <w:next w:val="Standard"/>
    <w:uiPriority w:val="99"/>
    <w:semiHidden/>
    <w:unhideWhenUsed/>
    <w:rsid w:val="00DD6754"/>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DD6754"/>
    <w:pPr>
      <w:tabs>
        <w:tab w:val="left" w:pos="480"/>
        <w:tab w:val="left" w:pos="960"/>
        <w:tab w:val="left" w:pos="1440"/>
        <w:tab w:val="left" w:pos="1920"/>
        <w:tab w:val="left" w:pos="2400"/>
        <w:tab w:val="left" w:pos="2880"/>
        <w:tab w:val="left" w:pos="3360"/>
        <w:tab w:val="left" w:pos="3840"/>
        <w:tab w:val="left" w:pos="4320"/>
      </w:tabs>
      <w:spacing w:before="110" w:after="0" w:line="360" w:lineRule="auto"/>
      <w:jc w:val="both"/>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DD6754"/>
    <w:rPr>
      <w:rFonts w:ascii="Consolas" w:hAnsi="Consolas" w:cs="Consolas"/>
      <w:sz w:val="20"/>
      <w:szCs w:val="20"/>
    </w:rPr>
  </w:style>
  <w:style w:type="paragraph" w:styleId="Rechtsgrundlagenverzeichnis">
    <w:name w:val="table of authorities"/>
    <w:basedOn w:val="Standard"/>
    <w:next w:val="Standard"/>
    <w:uiPriority w:val="99"/>
    <w:semiHidden/>
    <w:unhideWhenUsed/>
    <w:rsid w:val="00DD6754"/>
    <w:pPr>
      <w:spacing w:after="0"/>
      <w:ind w:left="220" w:hanging="220"/>
    </w:pPr>
  </w:style>
  <w:style w:type="character" w:styleId="Endnotenzeichen">
    <w:name w:val="endnote reference"/>
    <w:basedOn w:val="Absatz-Standardschriftart"/>
    <w:uiPriority w:val="99"/>
    <w:semiHidden/>
    <w:unhideWhenUsed/>
    <w:rsid w:val="00DD6754"/>
    <w:rPr>
      <w:vertAlign w:val="superscript"/>
    </w:rPr>
  </w:style>
  <w:style w:type="character" w:styleId="Seitenzahl">
    <w:name w:val="page number"/>
    <w:basedOn w:val="Absatz-Standardschriftart"/>
    <w:uiPriority w:val="99"/>
    <w:semiHidden/>
    <w:unhideWhenUsed/>
    <w:rsid w:val="00DD6754"/>
  </w:style>
  <w:style w:type="character" w:styleId="Zeilennummer">
    <w:name w:val="line number"/>
    <w:basedOn w:val="Absatz-Standardschriftart"/>
    <w:uiPriority w:val="99"/>
    <w:semiHidden/>
    <w:unhideWhenUsed/>
    <w:rsid w:val="00DD6754"/>
  </w:style>
  <w:style w:type="character" w:styleId="Kommentarzeichen">
    <w:name w:val="annotation reference"/>
    <w:basedOn w:val="Absatz-Standardschriftart"/>
    <w:uiPriority w:val="99"/>
    <w:semiHidden/>
    <w:unhideWhenUsed/>
    <w:rsid w:val="00DD6754"/>
    <w:rPr>
      <w:sz w:val="16"/>
      <w:szCs w:val="16"/>
    </w:rPr>
  </w:style>
  <w:style w:type="paragraph" w:styleId="Umschlagabsenderadresse">
    <w:name w:val="envelope return"/>
    <w:basedOn w:val="Standard"/>
    <w:uiPriority w:val="99"/>
    <w:semiHidden/>
    <w:unhideWhenUsed/>
    <w:rsid w:val="00DD6754"/>
    <w:pPr>
      <w:spacing w:before="0"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DD6754"/>
    <w:pPr>
      <w:framePr w:w="4320" w:h="2160" w:hRule="exact" w:hSpace="141" w:wrap="auto" w:hAnchor="page" w:xAlign="center" w:yAlign="bottom"/>
      <w:spacing w:before="0" w:after="0" w:line="240" w:lineRule="auto"/>
      <w:ind w:left="1"/>
    </w:pPr>
    <w:rPr>
      <w:rFonts w:asciiTheme="majorHAnsi" w:eastAsiaTheme="majorEastAsia" w:hAnsiTheme="majorHAnsi" w:cstheme="majorBidi"/>
      <w:sz w:val="24"/>
      <w:szCs w:val="24"/>
    </w:rPr>
  </w:style>
  <w:style w:type="paragraph" w:styleId="Index1">
    <w:name w:val="index 1"/>
    <w:basedOn w:val="Standard"/>
    <w:next w:val="Standard"/>
    <w:autoRedefine/>
    <w:uiPriority w:val="99"/>
    <w:semiHidden/>
    <w:unhideWhenUsed/>
    <w:rsid w:val="00DD6754"/>
    <w:pPr>
      <w:spacing w:before="0" w:after="0" w:line="240" w:lineRule="auto"/>
      <w:ind w:left="220" w:hanging="220"/>
    </w:pPr>
  </w:style>
  <w:style w:type="paragraph" w:styleId="Indexberschrift">
    <w:name w:val="index heading"/>
    <w:basedOn w:val="Standard"/>
    <w:next w:val="Index1"/>
    <w:uiPriority w:val="99"/>
    <w:semiHidden/>
    <w:unhideWhenUsed/>
    <w:rsid w:val="00DD6754"/>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DD675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D6754"/>
    <w:rPr>
      <w:rFonts w:ascii="Arial" w:hAnsi="Arial"/>
      <w:sz w:val="20"/>
      <w:szCs w:val="20"/>
    </w:rPr>
  </w:style>
  <w:style w:type="paragraph" w:styleId="Standardeinzug">
    <w:name w:val="Normal Indent"/>
    <w:basedOn w:val="Standard"/>
    <w:uiPriority w:val="99"/>
    <w:semiHidden/>
    <w:unhideWhenUsed/>
    <w:rsid w:val="00DD6754"/>
    <w:pPr>
      <w:ind w:left="708"/>
    </w:pPr>
  </w:style>
  <w:style w:type="paragraph" w:styleId="Verzeichnis9">
    <w:name w:val="toc 9"/>
    <w:basedOn w:val="Standard"/>
    <w:next w:val="Standard"/>
    <w:autoRedefine/>
    <w:uiPriority w:val="39"/>
    <w:semiHidden/>
    <w:unhideWhenUsed/>
    <w:rsid w:val="00DD6754"/>
    <w:pPr>
      <w:spacing w:after="100"/>
      <w:ind w:left="1760"/>
    </w:pPr>
  </w:style>
  <w:style w:type="paragraph" w:styleId="Verzeichnis8">
    <w:name w:val="toc 8"/>
    <w:basedOn w:val="Standard"/>
    <w:next w:val="Standard"/>
    <w:autoRedefine/>
    <w:uiPriority w:val="39"/>
    <w:semiHidden/>
    <w:unhideWhenUsed/>
    <w:rsid w:val="00DD6754"/>
    <w:pPr>
      <w:spacing w:after="100"/>
      <w:ind w:left="1540"/>
    </w:pPr>
  </w:style>
  <w:style w:type="paragraph" w:styleId="Verzeichnis7">
    <w:name w:val="toc 7"/>
    <w:basedOn w:val="Standard"/>
    <w:next w:val="Standard"/>
    <w:autoRedefine/>
    <w:uiPriority w:val="39"/>
    <w:semiHidden/>
    <w:unhideWhenUsed/>
    <w:rsid w:val="00DD6754"/>
    <w:pPr>
      <w:spacing w:after="100"/>
      <w:ind w:left="1320"/>
    </w:pPr>
  </w:style>
  <w:style w:type="paragraph" w:styleId="Verzeichnis6">
    <w:name w:val="toc 6"/>
    <w:basedOn w:val="Standard"/>
    <w:next w:val="Standard"/>
    <w:autoRedefine/>
    <w:uiPriority w:val="39"/>
    <w:semiHidden/>
    <w:unhideWhenUsed/>
    <w:rsid w:val="00DD6754"/>
    <w:pPr>
      <w:spacing w:after="100"/>
      <w:ind w:left="1100"/>
    </w:pPr>
  </w:style>
  <w:style w:type="paragraph" w:styleId="Verzeichnis5">
    <w:name w:val="toc 5"/>
    <w:basedOn w:val="Standard"/>
    <w:next w:val="Standard"/>
    <w:autoRedefine/>
    <w:uiPriority w:val="39"/>
    <w:semiHidden/>
    <w:unhideWhenUsed/>
    <w:rsid w:val="00DD6754"/>
    <w:pPr>
      <w:spacing w:after="100"/>
      <w:ind w:left="880"/>
    </w:pPr>
  </w:style>
  <w:style w:type="paragraph" w:styleId="Verzeichnis4">
    <w:name w:val="toc 4"/>
    <w:basedOn w:val="Standard"/>
    <w:next w:val="Standard"/>
    <w:autoRedefine/>
    <w:uiPriority w:val="39"/>
    <w:semiHidden/>
    <w:unhideWhenUsed/>
    <w:rsid w:val="00DD6754"/>
    <w:pPr>
      <w:spacing w:after="100"/>
      <w:ind w:left="660"/>
    </w:pPr>
  </w:style>
  <w:style w:type="paragraph" w:styleId="Index9">
    <w:name w:val="index 9"/>
    <w:basedOn w:val="Standard"/>
    <w:next w:val="Standard"/>
    <w:autoRedefine/>
    <w:uiPriority w:val="99"/>
    <w:semiHidden/>
    <w:unhideWhenUsed/>
    <w:rsid w:val="00DD6754"/>
    <w:pPr>
      <w:spacing w:before="0" w:after="0" w:line="240" w:lineRule="auto"/>
      <w:ind w:left="1980" w:hanging="220"/>
    </w:pPr>
  </w:style>
  <w:style w:type="paragraph" w:styleId="Index8">
    <w:name w:val="index 8"/>
    <w:basedOn w:val="Standard"/>
    <w:next w:val="Standard"/>
    <w:autoRedefine/>
    <w:uiPriority w:val="99"/>
    <w:semiHidden/>
    <w:unhideWhenUsed/>
    <w:rsid w:val="00DD6754"/>
    <w:pPr>
      <w:spacing w:before="0" w:after="0" w:line="240" w:lineRule="auto"/>
      <w:ind w:left="1760" w:hanging="220"/>
    </w:pPr>
  </w:style>
  <w:style w:type="paragraph" w:styleId="Index7">
    <w:name w:val="index 7"/>
    <w:basedOn w:val="Standard"/>
    <w:next w:val="Standard"/>
    <w:autoRedefine/>
    <w:uiPriority w:val="99"/>
    <w:semiHidden/>
    <w:unhideWhenUsed/>
    <w:rsid w:val="00DD6754"/>
    <w:pPr>
      <w:spacing w:before="0" w:after="0" w:line="240" w:lineRule="auto"/>
      <w:ind w:left="1540" w:hanging="220"/>
    </w:pPr>
  </w:style>
  <w:style w:type="paragraph" w:styleId="Index6">
    <w:name w:val="index 6"/>
    <w:basedOn w:val="Standard"/>
    <w:next w:val="Standard"/>
    <w:autoRedefine/>
    <w:uiPriority w:val="99"/>
    <w:semiHidden/>
    <w:unhideWhenUsed/>
    <w:rsid w:val="00DD6754"/>
    <w:pPr>
      <w:spacing w:before="0" w:after="0" w:line="240" w:lineRule="auto"/>
      <w:ind w:left="1320" w:hanging="220"/>
    </w:pPr>
  </w:style>
  <w:style w:type="paragraph" w:styleId="Index5">
    <w:name w:val="index 5"/>
    <w:basedOn w:val="Standard"/>
    <w:next w:val="Standard"/>
    <w:autoRedefine/>
    <w:uiPriority w:val="99"/>
    <w:semiHidden/>
    <w:unhideWhenUsed/>
    <w:rsid w:val="00DD6754"/>
    <w:pPr>
      <w:spacing w:before="0" w:after="0" w:line="240" w:lineRule="auto"/>
      <w:ind w:left="1100" w:hanging="220"/>
    </w:pPr>
  </w:style>
  <w:style w:type="paragraph" w:styleId="Index4">
    <w:name w:val="index 4"/>
    <w:basedOn w:val="Standard"/>
    <w:next w:val="Standard"/>
    <w:autoRedefine/>
    <w:uiPriority w:val="99"/>
    <w:semiHidden/>
    <w:unhideWhenUsed/>
    <w:rsid w:val="00DD6754"/>
    <w:pPr>
      <w:spacing w:before="0" w:after="0" w:line="240" w:lineRule="auto"/>
      <w:ind w:left="880" w:hanging="220"/>
    </w:pPr>
  </w:style>
  <w:style w:type="paragraph" w:styleId="Index3">
    <w:name w:val="index 3"/>
    <w:basedOn w:val="Standard"/>
    <w:next w:val="Standard"/>
    <w:autoRedefine/>
    <w:uiPriority w:val="99"/>
    <w:semiHidden/>
    <w:unhideWhenUsed/>
    <w:rsid w:val="00DD6754"/>
    <w:pPr>
      <w:spacing w:before="0" w:after="0" w:line="240" w:lineRule="auto"/>
      <w:ind w:left="660" w:hanging="220"/>
    </w:pPr>
  </w:style>
  <w:style w:type="paragraph" w:styleId="Index2">
    <w:name w:val="index 2"/>
    <w:basedOn w:val="Standard"/>
    <w:next w:val="Standard"/>
    <w:autoRedefine/>
    <w:uiPriority w:val="99"/>
    <w:semiHidden/>
    <w:unhideWhenUsed/>
    <w:rsid w:val="00DD6754"/>
    <w:pPr>
      <w:spacing w:before="0" w:after="0" w:line="240" w:lineRule="auto"/>
      <w:ind w:left="440" w:hanging="220"/>
    </w:pPr>
  </w:style>
  <w:style w:type="table" w:styleId="MittlereSchattierung2-Akzent2">
    <w:name w:val="Medium Shading 2 Accent 2"/>
    <w:basedOn w:val="NormaleTabelle"/>
    <w:uiPriority w:val="64"/>
    <w:rsid w:val="00454E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090C97"/>
    <w:pPr>
      <w:autoSpaceDE w:val="0"/>
      <w:autoSpaceDN w:val="0"/>
      <w:adjustRightInd w:val="0"/>
      <w:spacing w:after="0" w:line="240" w:lineRule="auto"/>
    </w:pPr>
    <w:rPr>
      <w:rFonts w:ascii="Helvetica" w:eastAsia="Times New Roman" w:hAnsi="Helvetica" w:cs="Helvetica"/>
      <w:color w:val="000000"/>
      <w:sz w:val="24"/>
      <w:szCs w:val="24"/>
      <w:lang w:eastAsia="de-DE"/>
    </w:rPr>
  </w:style>
  <w:style w:type="paragraph" w:customStyle="1" w:styleId="Listenabsatz1">
    <w:name w:val="Listenabsatz1"/>
    <w:basedOn w:val="Standard"/>
    <w:rsid w:val="00EF3D18"/>
    <w:pPr>
      <w:suppressAutoHyphens/>
      <w:spacing w:before="0" w:after="0" w:line="240" w:lineRule="auto"/>
      <w:ind w:left="720"/>
      <w:jc w:val="left"/>
    </w:pPr>
    <w:rPr>
      <w:rFonts w:ascii="Times New Roman" w:eastAsia="Times New Roman" w:hAnsi="Times New Roman"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7838"/>
    <w:pPr>
      <w:spacing w:before="110" w:after="110" w:line="360" w:lineRule="auto"/>
      <w:jc w:val="both"/>
    </w:pPr>
    <w:rPr>
      <w:rFonts w:ascii="Arial" w:hAnsi="Arial"/>
    </w:rPr>
  </w:style>
  <w:style w:type="paragraph" w:styleId="berschrift1">
    <w:name w:val="heading 1"/>
    <w:basedOn w:val="Standard"/>
    <w:next w:val="Standard"/>
    <w:link w:val="berschrift1Zchn"/>
    <w:uiPriority w:val="9"/>
    <w:qFormat/>
    <w:rsid w:val="00BA646A"/>
    <w:pPr>
      <w:keepNext/>
      <w:keepLines/>
      <w:numPr>
        <w:numId w:val="1"/>
      </w:numPr>
      <w:spacing w:before="140" w:after="140"/>
      <w:jc w:val="left"/>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BA646A"/>
    <w:pPr>
      <w:keepNext/>
      <w:keepLines/>
      <w:numPr>
        <w:ilvl w:val="1"/>
        <w:numId w:val="1"/>
      </w:numPr>
      <w:spacing w:before="130" w:after="13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BA646A"/>
    <w:pPr>
      <w:keepNext/>
      <w:keepLines/>
      <w:numPr>
        <w:ilvl w:val="2"/>
        <w:numId w:val="1"/>
      </w:numPr>
      <w:spacing w:before="120" w:after="120"/>
      <w:jc w:val="left"/>
      <w:outlineLvl w:val="2"/>
    </w:pPr>
    <w:rPr>
      <w:rFonts w:eastAsiaTheme="majorEastAsia" w:cstheme="majorBidi"/>
      <w:b/>
      <w:bCs/>
      <w:sz w:val="24"/>
    </w:rPr>
  </w:style>
  <w:style w:type="paragraph" w:styleId="berschrift4">
    <w:name w:val="heading 4"/>
    <w:basedOn w:val="Standard"/>
    <w:next w:val="Standard"/>
    <w:link w:val="berschrift4Zchn"/>
    <w:uiPriority w:val="9"/>
    <w:unhideWhenUsed/>
    <w:qFormat/>
    <w:rsid w:val="001D7838"/>
    <w:pPr>
      <w:keepNext/>
      <w:keepLines/>
      <w:numPr>
        <w:ilvl w:val="3"/>
        <w:numId w:val="1"/>
      </w:numPr>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1D7838"/>
    <w:pPr>
      <w:keepNext/>
      <w:keepLines/>
      <w:numPr>
        <w:ilvl w:val="4"/>
        <w:numId w:val="1"/>
      </w:numPr>
      <w:spacing w:before="200" w:after="0"/>
      <w:outlineLvl w:val="4"/>
    </w:pPr>
    <w:rPr>
      <w:rFonts w:eastAsiaTheme="majorEastAsia" w:cstheme="majorBidi"/>
      <w:b/>
    </w:rPr>
  </w:style>
  <w:style w:type="paragraph" w:styleId="berschrift6">
    <w:name w:val="heading 6"/>
    <w:basedOn w:val="Standard"/>
    <w:next w:val="Standard"/>
    <w:link w:val="berschrift6Zchn"/>
    <w:uiPriority w:val="9"/>
    <w:semiHidden/>
    <w:unhideWhenUsed/>
    <w:qFormat/>
    <w:rsid w:val="00BA64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A64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A64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A64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A646A"/>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BA646A"/>
    <w:rPr>
      <w:rFonts w:ascii="Arial" w:eastAsiaTheme="majorEastAsia" w:hAnsi="Arial" w:cstheme="majorBidi"/>
      <w:b/>
      <w:bCs/>
      <w:sz w:val="26"/>
      <w:szCs w:val="26"/>
    </w:rPr>
  </w:style>
  <w:style w:type="character" w:customStyle="1" w:styleId="berschrift3Zchn">
    <w:name w:val="Überschrift 3 Zchn"/>
    <w:basedOn w:val="Absatz-Standardschriftart"/>
    <w:link w:val="berschrift3"/>
    <w:uiPriority w:val="9"/>
    <w:rsid w:val="00BA646A"/>
    <w:rPr>
      <w:rFonts w:ascii="Arial" w:eastAsiaTheme="majorEastAsia" w:hAnsi="Arial" w:cstheme="majorBidi"/>
      <w:b/>
      <w:bCs/>
      <w:sz w:val="24"/>
    </w:rPr>
  </w:style>
  <w:style w:type="paragraph" w:styleId="Inhaltsverzeichnisberschrift">
    <w:name w:val="TOC Heading"/>
    <w:basedOn w:val="berschrift1"/>
    <w:next w:val="Standard"/>
    <w:uiPriority w:val="39"/>
    <w:unhideWhenUsed/>
    <w:qFormat/>
    <w:rsid w:val="00BA646A"/>
    <w:pPr>
      <w:spacing w:before="480" w:after="0" w:line="276" w:lineRule="auto"/>
      <w:outlineLvl w:val="9"/>
    </w:pPr>
    <w:rPr>
      <w:rFonts w:asciiTheme="majorHAnsi" w:hAnsiTheme="majorHAnsi"/>
      <w:color w:val="365F91" w:themeColor="accent1" w:themeShade="BF"/>
      <w:lang w:eastAsia="de-DE"/>
    </w:rPr>
  </w:style>
  <w:style w:type="paragraph" w:styleId="Verzeichnis1">
    <w:name w:val="toc 1"/>
    <w:basedOn w:val="Standard"/>
    <w:next w:val="Standard"/>
    <w:autoRedefine/>
    <w:uiPriority w:val="39"/>
    <w:unhideWhenUsed/>
    <w:rsid w:val="00630429"/>
    <w:pPr>
      <w:tabs>
        <w:tab w:val="left" w:pos="284"/>
        <w:tab w:val="right" w:leader="dot" w:pos="8505"/>
      </w:tabs>
      <w:spacing w:before="0" w:after="100" w:line="240" w:lineRule="atLeast"/>
      <w:ind w:left="284" w:hanging="284"/>
      <w:jc w:val="left"/>
    </w:pPr>
    <w:rPr>
      <w:rFonts w:ascii="Times New Roman" w:hAnsi="Times New Roman"/>
      <w:noProof/>
      <w:sz w:val="24"/>
      <w:lang w:val="en-US"/>
    </w:rPr>
  </w:style>
  <w:style w:type="paragraph" w:styleId="Verzeichnis2">
    <w:name w:val="toc 2"/>
    <w:basedOn w:val="Verzeichnis1"/>
    <w:next w:val="Standard"/>
    <w:autoRedefine/>
    <w:uiPriority w:val="39"/>
    <w:unhideWhenUsed/>
    <w:rsid w:val="00630429"/>
    <w:pPr>
      <w:tabs>
        <w:tab w:val="left" w:pos="851"/>
      </w:tabs>
      <w:ind w:left="851" w:hanging="567"/>
    </w:pPr>
  </w:style>
  <w:style w:type="paragraph" w:styleId="Verzeichnis3">
    <w:name w:val="toc 3"/>
    <w:basedOn w:val="Verzeichnis2"/>
    <w:next w:val="Standard"/>
    <w:autoRedefine/>
    <w:uiPriority w:val="39"/>
    <w:unhideWhenUsed/>
    <w:rsid w:val="00630429"/>
    <w:pPr>
      <w:tabs>
        <w:tab w:val="clear" w:pos="284"/>
        <w:tab w:val="clear" w:pos="851"/>
        <w:tab w:val="left" w:pos="1560"/>
      </w:tabs>
      <w:ind w:left="1560" w:hanging="709"/>
    </w:pPr>
  </w:style>
  <w:style w:type="character" w:styleId="Hyperlink">
    <w:name w:val="Hyperlink"/>
    <w:basedOn w:val="Absatz-Standardschriftart"/>
    <w:uiPriority w:val="99"/>
    <w:unhideWhenUsed/>
    <w:rsid w:val="00BA646A"/>
    <w:rPr>
      <w:color w:val="0000FF" w:themeColor="hyperlink"/>
      <w:u w:val="single"/>
    </w:rPr>
  </w:style>
  <w:style w:type="table" w:styleId="Tabellenraster">
    <w:name w:val="Table Grid"/>
    <w:basedOn w:val="NormaleTabelle"/>
    <w:uiPriority w:val="59"/>
    <w:rsid w:val="00BA6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A646A"/>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646A"/>
    <w:rPr>
      <w:rFonts w:ascii="Tahoma" w:hAnsi="Tahoma" w:cs="Tahoma"/>
      <w:sz w:val="16"/>
      <w:szCs w:val="16"/>
    </w:rPr>
  </w:style>
  <w:style w:type="character" w:customStyle="1" w:styleId="berschrift4Zchn">
    <w:name w:val="Überschrift 4 Zchn"/>
    <w:basedOn w:val="Absatz-Standardschriftart"/>
    <w:link w:val="berschrift4"/>
    <w:uiPriority w:val="9"/>
    <w:rsid w:val="001D7838"/>
    <w:rPr>
      <w:rFonts w:ascii="Arial" w:eastAsiaTheme="majorEastAsia" w:hAnsi="Arial" w:cstheme="majorBidi"/>
      <w:b/>
      <w:bCs/>
      <w:iCs/>
    </w:rPr>
  </w:style>
  <w:style w:type="character" w:customStyle="1" w:styleId="berschrift5Zchn">
    <w:name w:val="Überschrift 5 Zchn"/>
    <w:basedOn w:val="Absatz-Standardschriftart"/>
    <w:link w:val="berschrift5"/>
    <w:uiPriority w:val="9"/>
    <w:rsid w:val="001D7838"/>
    <w:rPr>
      <w:rFonts w:ascii="Arial" w:eastAsiaTheme="majorEastAsia" w:hAnsi="Arial" w:cstheme="majorBidi"/>
      <w:b/>
    </w:rPr>
  </w:style>
  <w:style w:type="character" w:customStyle="1" w:styleId="berschrift6Zchn">
    <w:name w:val="Überschrift 6 Zchn"/>
    <w:basedOn w:val="Absatz-Standardschriftart"/>
    <w:link w:val="berschrift6"/>
    <w:uiPriority w:val="9"/>
    <w:semiHidden/>
    <w:rsid w:val="00BA646A"/>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BA646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A646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A646A"/>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CA1664"/>
    <w:pPr>
      <w:tabs>
        <w:tab w:val="center" w:pos="4536"/>
        <w:tab w:val="right" w:pos="9072"/>
      </w:tabs>
      <w:spacing w:before="0" w:after="0"/>
    </w:pPr>
  </w:style>
  <w:style w:type="character" w:customStyle="1" w:styleId="KopfzeileZchn">
    <w:name w:val="Kopfzeile Zchn"/>
    <w:basedOn w:val="Absatz-Standardschriftart"/>
    <w:link w:val="Kopfzeile"/>
    <w:uiPriority w:val="99"/>
    <w:rsid w:val="00CA1664"/>
    <w:rPr>
      <w:rFonts w:ascii="Arial" w:hAnsi="Arial"/>
    </w:rPr>
  </w:style>
  <w:style w:type="paragraph" w:styleId="Fuzeile">
    <w:name w:val="footer"/>
    <w:basedOn w:val="Standard"/>
    <w:link w:val="FuzeileZchn"/>
    <w:uiPriority w:val="99"/>
    <w:unhideWhenUsed/>
    <w:rsid w:val="00CA1664"/>
    <w:pPr>
      <w:tabs>
        <w:tab w:val="center" w:pos="4536"/>
        <w:tab w:val="right" w:pos="9072"/>
      </w:tabs>
      <w:spacing w:before="0" w:after="0"/>
    </w:pPr>
  </w:style>
  <w:style w:type="character" w:customStyle="1" w:styleId="FuzeileZchn">
    <w:name w:val="Fußzeile Zchn"/>
    <w:basedOn w:val="Absatz-Standardschriftart"/>
    <w:link w:val="Fuzeile"/>
    <w:uiPriority w:val="99"/>
    <w:rsid w:val="00CA1664"/>
    <w:rPr>
      <w:rFonts w:ascii="Arial" w:hAnsi="Arial"/>
    </w:rPr>
  </w:style>
  <w:style w:type="paragraph" w:styleId="Beschriftung">
    <w:name w:val="caption"/>
    <w:basedOn w:val="Standard"/>
    <w:next w:val="Standard"/>
    <w:uiPriority w:val="35"/>
    <w:unhideWhenUsed/>
    <w:qFormat/>
    <w:rsid w:val="00B4763D"/>
    <w:pPr>
      <w:spacing w:before="0" w:after="200"/>
      <w:jc w:val="center"/>
    </w:pPr>
    <w:rPr>
      <w:b/>
      <w:bCs/>
      <w:sz w:val="20"/>
      <w:szCs w:val="20"/>
    </w:rPr>
  </w:style>
  <w:style w:type="paragraph" w:customStyle="1" w:styleId="Abbildung">
    <w:name w:val="Abbildung"/>
    <w:basedOn w:val="Textkrper"/>
    <w:qFormat/>
    <w:rsid w:val="00FB1F53"/>
    <w:pPr>
      <w:keepNext/>
      <w:jc w:val="center"/>
    </w:pPr>
    <w:rPr>
      <w:noProof/>
      <w:lang w:val="en-US"/>
    </w:rPr>
  </w:style>
  <w:style w:type="paragraph" w:styleId="Abbildungsverzeichnis">
    <w:name w:val="table of figures"/>
    <w:basedOn w:val="Standard"/>
    <w:next w:val="Standard"/>
    <w:uiPriority w:val="99"/>
    <w:unhideWhenUsed/>
    <w:rsid w:val="00BB6C6A"/>
    <w:pPr>
      <w:tabs>
        <w:tab w:val="right" w:leader="dot" w:pos="8364"/>
      </w:tabs>
      <w:spacing w:before="120" w:after="120" w:line="240" w:lineRule="atLeast"/>
      <w:ind w:left="1276" w:hanging="1276"/>
    </w:pPr>
    <w:rPr>
      <w:rFonts w:asciiTheme="minorHAnsi" w:eastAsiaTheme="minorEastAsia" w:hAnsiTheme="minorHAnsi"/>
      <w:noProof/>
      <w:lang w:eastAsia="de-DE"/>
    </w:rPr>
  </w:style>
  <w:style w:type="paragraph" w:styleId="Textkrper">
    <w:name w:val="Body Text"/>
    <w:basedOn w:val="Standard"/>
    <w:link w:val="TextkrperZchn"/>
    <w:uiPriority w:val="99"/>
    <w:semiHidden/>
    <w:unhideWhenUsed/>
    <w:rsid w:val="00B4763D"/>
    <w:pPr>
      <w:spacing w:after="120"/>
    </w:pPr>
  </w:style>
  <w:style w:type="character" w:customStyle="1" w:styleId="TextkrperZchn">
    <w:name w:val="Textkörper Zchn"/>
    <w:basedOn w:val="Absatz-Standardschriftart"/>
    <w:link w:val="Textkrper"/>
    <w:uiPriority w:val="99"/>
    <w:semiHidden/>
    <w:rsid w:val="00B4763D"/>
    <w:rPr>
      <w:rFonts w:ascii="Arial" w:hAnsi="Arial"/>
    </w:rPr>
  </w:style>
  <w:style w:type="paragraph" w:styleId="Literaturverzeichnis">
    <w:name w:val="Bibliography"/>
    <w:basedOn w:val="Standard"/>
    <w:next w:val="Standard"/>
    <w:uiPriority w:val="37"/>
    <w:unhideWhenUsed/>
    <w:rsid w:val="00523897"/>
    <w:pPr>
      <w:spacing w:before="0" w:after="360" w:line="240" w:lineRule="auto"/>
      <w:ind w:left="567" w:hanging="567"/>
    </w:pPr>
    <w:rPr>
      <w:i/>
      <w:iCs/>
      <w:noProof/>
    </w:rPr>
  </w:style>
  <w:style w:type="paragraph" w:customStyle="1" w:styleId="berschriftohneNummerierung">
    <w:name w:val="Überschrift ohne Nummerierung"/>
    <w:basedOn w:val="berschrift1"/>
    <w:autoRedefine/>
    <w:qFormat/>
    <w:rsid w:val="00630429"/>
    <w:pPr>
      <w:numPr>
        <w:numId w:val="0"/>
      </w:numPr>
    </w:pPr>
  </w:style>
  <w:style w:type="paragraph" w:customStyle="1" w:styleId="Nummer">
    <w:name w:val="Nummer"/>
    <w:basedOn w:val="Standard"/>
    <w:rsid w:val="008A238C"/>
    <w:pPr>
      <w:tabs>
        <w:tab w:val="num" w:pos="360"/>
      </w:tabs>
      <w:spacing w:before="0" w:after="0"/>
      <w:ind w:left="426" w:hanging="426"/>
    </w:pPr>
    <w:rPr>
      <w:rFonts w:ascii="Times New Roman" w:eastAsia="Times New Roman" w:hAnsi="Times New Roman" w:cs="Times New Roman"/>
      <w:sz w:val="20"/>
      <w:szCs w:val="20"/>
      <w:lang w:eastAsia="de-DE"/>
    </w:rPr>
  </w:style>
  <w:style w:type="paragraph" w:customStyle="1" w:styleId="Halbezeile">
    <w:name w:val="Halbezeile"/>
    <w:basedOn w:val="Standard"/>
    <w:rsid w:val="008A238C"/>
    <w:pPr>
      <w:spacing w:before="0" w:after="0" w:line="142" w:lineRule="exact"/>
    </w:pPr>
    <w:rPr>
      <w:rFonts w:ascii="Times New Roman" w:eastAsia="Times New Roman" w:hAnsi="Times New Roman" w:cs="Times New Roman"/>
      <w:sz w:val="10"/>
      <w:szCs w:val="20"/>
      <w:lang w:eastAsia="de-DE"/>
    </w:rPr>
  </w:style>
  <w:style w:type="paragraph" w:customStyle="1" w:styleId="Absatz1">
    <w:name w:val="Absatz 1"/>
    <w:basedOn w:val="Standard"/>
    <w:next w:val="Standard"/>
    <w:rsid w:val="008A238C"/>
    <w:pPr>
      <w:spacing w:before="0" w:after="0"/>
    </w:pPr>
    <w:rPr>
      <w:rFonts w:ascii="Times New Roman" w:eastAsia="Times New Roman" w:hAnsi="Times New Roman" w:cs="Times New Roman"/>
      <w:sz w:val="20"/>
      <w:szCs w:val="20"/>
      <w:lang w:eastAsia="de-DE"/>
    </w:rPr>
  </w:style>
  <w:style w:type="paragraph" w:styleId="Funotentext">
    <w:name w:val="footnote text"/>
    <w:basedOn w:val="Endnotentext"/>
    <w:link w:val="FunotentextZchn"/>
    <w:semiHidden/>
    <w:rsid w:val="00342F23"/>
    <w:pPr>
      <w:tabs>
        <w:tab w:val="decimal" w:pos="57"/>
        <w:tab w:val="right" w:pos="454"/>
      </w:tabs>
      <w:spacing w:after="120" w:line="240" w:lineRule="auto"/>
      <w:ind w:left="284" w:hanging="284"/>
    </w:pPr>
    <w:rPr>
      <w:rFonts w:eastAsia="Times New Roman" w:cs="Times New Roman"/>
      <w:lang w:eastAsia="de-DE"/>
    </w:rPr>
  </w:style>
  <w:style w:type="character" w:customStyle="1" w:styleId="FunotentextZchn">
    <w:name w:val="Fußnotentext Zchn"/>
    <w:basedOn w:val="Absatz-Standardschriftart"/>
    <w:link w:val="Funotentext"/>
    <w:semiHidden/>
    <w:rsid w:val="00342F23"/>
    <w:rPr>
      <w:rFonts w:ascii="Arial" w:eastAsia="Times New Roman" w:hAnsi="Arial" w:cs="Times New Roman"/>
      <w:sz w:val="20"/>
      <w:szCs w:val="20"/>
      <w:lang w:eastAsia="de-DE"/>
    </w:rPr>
  </w:style>
  <w:style w:type="character" w:styleId="Funotenzeichen">
    <w:name w:val="footnote reference"/>
    <w:basedOn w:val="Absatz-Standardschriftart"/>
    <w:semiHidden/>
    <w:rsid w:val="008A238C"/>
    <w:rPr>
      <w:rFonts w:ascii="Arial" w:hAnsi="Arial"/>
      <w:sz w:val="20"/>
      <w:vertAlign w:val="superscript"/>
    </w:rPr>
  </w:style>
  <w:style w:type="paragraph" w:customStyle="1" w:styleId="Zitateingerckt">
    <w:name w:val="Zitat (eingerückt)"/>
    <w:basedOn w:val="Standard"/>
    <w:rsid w:val="00523897"/>
    <w:pPr>
      <w:spacing w:before="120" w:after="240" w:line="240" w:lineRule="auto"/>
      <w:ind w:left="567" w:right="510"/>
    </w:pPr>
    <w:rPr>
      <w:rFonts w:eastAsia="Times New Roman" w:cs="Times New Roman"/>
      <w:szCs w:val="18"/>
      <w:lang w:eastAsia="de-DE"/>
    </w:rPr>
  </w:style>
  <w:style w:type="paragraph" w:styleId="Endnotentext">
    <w:name w:val="endnote text"/>
    <w:basedOn w:val="Standard"/>
    <w:link w:val="EndnotentextZchn"/>
    <w:uiPriority w:val="99"/>
    <w:semiHidden/>
    <w:unhideWhenUsed/>
    <w:rsid w:val="008A238C"/>
    <w:pPr>
      <w:spacing w:before="0" w:after="0"/>
    </w:pPr>
    <w:rPr>
      <w:sz w:val="20"/>
      <w:szCs w:val="20"/>
    </w:rPr>
  </w:style>
  <w:style w:type="character" w:customStyle="1" w:styleId="EndnotentextZchn">
    <w:name w:val="Endnotentext Zchn"/>
    <w:basedOn w:val="Absatz-Standardschriftart"/>
    <w:link w:val="Endnotentext"/>
    <w:uiPriority w:val="99"/>
    <w:semiHidden/>
    <w:rsid w:val="008A238C"/>
    <w:rPr>
      <w:rFonts w:ascii="Arial" w:hAnsi="Arial"/>
      <w:sz w:val="20"/>
      <w:szCs w:val="20"/>
    </w:rPr>
  </w:style>
  <w:style w:type="paragraph" w:styleId="Listenabsatz">
    <w:name w:val="List Paragraph"/>
    <w:basedOn w:val="Standard"/>
    <w:uiPriority w:val="34"/>
    <w:qFormat/>
    <w:rsid w:val="005960B6"/>
    <w:pPr>
      <w:ind w:left="720"/>
      <w:contextualSpacing/>
    </w:pPr>
  </w:style>
  <w:style w:type="paragraph" w:customStyle="1" w:styleId="Grafik">
    <w:name w:val="Grafik"/>
    <w:basedOn w:val="Standard"/>
    <w:rsid w:val="00024ACB"/>
    <w:pPr>
      <w:spacing w:before="120" w:after="240" w:line="220" w:lineRule="exact"/>
      <w:jc w:val="left"/>
    </w:pPr>
    <w:rPr>
      <w:rFonts w:ascii="Times New Roman" w:eastAsia="Times New Roman" w:hAnsi="Times New Roman" w:cs="Times New Roman"/>
      <w:i/>
      <w:sz w:val="18"/>
      <w:szCs w:val="20"/>
      <w:lang w:eastAsia="de-DE"/>
    </w:rPr>
  </w:style>
  <w:style w:type="paragraph" w:customStyle="1" w:styleId="Tabelle">
    <w:name w:val="Tabelle"/>
    <w:basedOn w:val="Standard"/>
    <w:rsid w:val="00024ACB"/>
    <w:pPr>
      <w:keepNext/>
      <w:suppressAutoHyphens/>
      <w:spacing w:before="240" w:after="120" w:line="200" w:lineRule="exact"/>
      <w:ind w:left="454" w:hanging="454"/>
      <w:jc w:val="left"/>
    </w:pPr>
    <w:rPr>
      <w:rFonts w:ascii="Times New Roman" w:eastAsia="Times New Roman" w:hAnsi="Times New Roman" w:cs="Times New Roman"/>
      <w:i/>
      <w:sz w:val="18"/>
      <w:szCs w:val="20"/>
      <w:lang w:eastAsia="de-DE"/>
    </w:rPr>
  </w:style>
  <w:style w:type="paragraph" w:customStyle="1" w:styleId="Tabellen-Kopf">
    <w:name w:val="Tabellen-Kopf"/>
    <w:basedOn w:val="Standard"/>
    <w:rsid w:val="00024ACB"/>
    <w:pPr>
      <w:keepNext/>
      <w:suppressAutoHyphens/>
      <w:spacing w:before="120" w:after="120" w:line="200" w:lineRule="exact"/>
      <w:jc w:val="center"/>
    </w:pPr>
    <w:rPr>
      <w:rFonts w:ascii="Times New Roman" w:eastAsia="Times New Roman" w:hAnsi="Times New Roman" w:cs="Times New Roman"/>
      <w:i/>
      <w:sz w:val="18"/>
      <w:szCs w:val="20"/>
      <w:lang w:eastAsia="de-DE"/>
    </w:rPr>
  </w:style>
  <w:style w:type="paragraph" w:customStyle="1" w:styleId="Tabellentext">
    <w:name w:val="Tabellentext"/>
    <w:basedOn w:val="Standard"/>
    <w:rsid w:val="00024ACB"/>
    <w:pPr>
      <w:spacing w:before="60" w:after="60" w:line="200" w:lineRule="exact"/>
      <w:jc w:val="left"/>
    </w:pPr>
    <w:rPr>
      <w:rFonts w:ascii="Times New Roman" w:eastAsia="Times New Roman" w:hAnsi="Times New Roman" w:cs="Times New Roman"/>
      <w:sz w:val="18"/>
      <w:szCs w:val="20"/>
      <w:lang w:eastAsia="de-DE"/>
    </w:rPr>
  </w:style>
  <w:style w:type="paragraph" w:styleId="KeinLeerraum">
    <w:name w:val="No Spacing"/>
    <w:link w:val="KeinLeerraumZchn"/>
    <w:uiPriority w:val="1"/>
    <w:qFormat/>
    <w:rsid w:val="003D79DE"/>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3D79DE"/>
    <w:rPr>
      <w:rFonts w:eastAsiaTheme="minorEastAsia"/>
      <w:lang w:eastAsia="de-DE"/>
    </w:rPr>
  </w:style>
  <w:style w:type="paragraph" w:customStyle="1" w:styleId="ListeBullet">
    <w:name w:val="Liste (Bullet)"/>
    <w:basedOn w:val="Listenabsatz"/>
    <w:qFormat/>
    <w:rsid w:val="00CE11D0"/>
    <w:pPr>
      <w:numPr>
        <w:numId w:val="5"/>
      </w:numPr>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88068">
      <w:bodyDiv w:val="1"/>
      <w:marLeft w:val="0"/>
      <w:marRight w:val="0"/>
      <w:marTop w:val="0"/>
      <w:marBottom w:val="0"/>
      <w:divBdr>
        <w:top w:val="none" w:sz="0" w:space="0" w:color="auto"/>
        <w:left w:val="none" w:sz="0" w:space="0" w:color="auto"/>
        <w:bottom w:val="none" w:sz="0" w:space="0" w:color="auto"/>
        <w:right w:val="none" w:sz="0" w:space="0" w:color="auto"/>
      </w:divBdr>
    </w:div>
    <w:div w:id="86324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wmf"/><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image" Target="media/image23.JPG"/><Relationship Id="rId38" Type="http://schemas.openxmlformats.org/officeDocument/2006/relationships/image" Target="media/image26.jpe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JPG"/><Relationship Id="rId37" Type="http://schemas.openxmlformats.org/officeDocument/2006/relationships/hyperlink" Target="https://www.proasyl.de/material/pro-menschenrechte-contra-vorurteile-092015/" TargetMode="External"/><Relationship Id="rId40" Type="http://schemas.openxmlformats.org/officeDocument/2006/relationships/image" Target="media/image28.jpeg"/><Relationship Id="rId45" Type="http://schemas.openxmlformats.org/officeDocument/2006/relationships/hyperlink" Target="http://www.crossboccia.com/sport/regeln-die-crossbocciar-spielregeln/regeln-im-teamspiel/" TargetMode="Externa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hyperlink" Target="https://www.youtube.com/watch?v=MGxAUJ7P2vY" TargetMode="External"/><Relationship Id="rId43" Type="http://schemas.openxmlformats.org/officeDocument/2006/relationships/hyperlink" Target="https://www.youtub.com/watch?v=kJVDRcDJSOQ" TargetMode="External"/><Relationship Id="rId48" Type="http://schemas.openxmlformats.org/officeDocument/2006/relationships/header" Target="header3.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bpb.de/grafstat:%20" TargetMode="External"/><Relationship Id="rId2" Type="http://schemas.openxmlformats.org/officeDocument/2006/relationships/hyperlink" Target="http://www.schulz-von-thun.de/mod-komquad.html" TargetMode="External"/><Relationship Id="rId1" Type="http://schemas.openxmlformats.org/officeDocument/2006/relationships/hyperlink" Target="http://www.bpb.de/grafstat%20-%20Grafstat%20Unterrichtsmaterial%20:M4.02" TargetMode="External"/><Relationship Id="rId4" Type="http://schemas.openxmlformats.org/officeDocument/2006/relationships/hyperlink" Target="http://www.aric-nrw.de/de/docs/pdf/infomapp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roni\Downloads\IBAFormatvorlageWissenschaftlicheArbeiten_Jan2014%20(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b:Source>
    <b:Tag>For75</b:Tag>
    <b:SourceType>BookSection</b:SourceType>
    <b:Guid>{3047C9DD-CA8C-44A8-A06E-67796ECF1595}</b:Guid>
    <b:Title>Counterinituitive Behavior of Social Systems</b:Title>
    <b:Year>1975</b:Year>
    <b:City>Cambridge, Mass.</b:City>
    <b:Publisher>Pegasus</b:Publisher>
    <b:Pages>211 - 244</b:Pages>
    <b:BookTitle>Collective Papers of Jay W. Forrester</b:BookTitle>
    <b:Author>
      <b:Author>
        <b:NameList>
          <b:Person>
            <b:Last>Forrester</b:Last>
            <b:Middle>W.</b:Middle>
            <b:First>Jay</b:First>
          </b:Person>
        </b:NameList>
      </b:Author>
      <b:Editor>
        <b:NameList>
          <b:Person>
            <b:Last>Forrester</b:Last>
            <b:First>Jay</b:First>
            <b:Middle>W.</b:Middle>
          </b:Person>
        </b:NameList>
      </b:Editor>
    </b:Author>
    <b:RefOrder>1</b:RefOrder>
  </b:Source>
  <b:Source>
    <b:Tag>Dör92</b:Tag>
    <b:SourceType>Book</b:SourceType>
    <b:Guid>{97AF4999-98FB-4BC1-ACDE-17A9FDB501A2}</b:Guid>
    <b:Title>Die Logik des Mißlingens -- Strategisches Denken in komplexen Situationen</b:Title>
    <b:Year>1992</b:Year>
    <b:City>Reinbek bei Hamburg</b:City>
    <b:Publisher>Rowohlt</b:Publisher>
    <b:Author>
      <b:Author>
        <b:NameList>
          <b:Person>
            <b:Last>Dörner</b:Last>
            <b:First>Dietrich</b:First>
          </b:Person>
        </b:NameList>
      </b:Author>
    </b:Author>
    <b:RefOrder>2</b:RefOrder>
  </b:Source>
  <b:Source>
    <b:Tag>Mil81</b:Tag>
    <b:SourceType>Book</b:SourceType>
    <b:Guid>{E6CE5597-1AB5-40F3-9FBB-6053C01965AD}</b:Guid>
    <b:Title>Systemtheoretische Grundlagen zur Planung der Unternehmenspolitik</b:Title>
    <b:Year>1981</b:Year>
    <b:City>Berlin</b:City>
    <b:Publisher>Duncker und Humblot</b:Publisher>
    <b:Author>
      <b:Author>
        <b:NameList>
          <b:Person>
            <b:Last>Milling</b:Last>
            <b:First>Peter</b:First>
            <b:Middle>M.</b:Middle>
          </b:Person>
        </b:NameList>
      </b:Author>
    </b:Author>
    <b:RefOrder>3</b:RefOrder>
  </b:Source>
  <b:Source>
    <b:Tag>Mil91</b:Tag>
    <b:SourceType>BookSection</b:SourceType>
    <b:Guid>{A829899C-0CE5-49A4-BFF0-EE0BC0735B63}</b:Guid>
    <b:Title>Strategische Planungs- und Kontrollsysteme zur Unterstützung betrieblicher Lernprozesse</b:Title>
    <b:Year>1991</b:Year>
    <b:City>Berlin</b:City>
    <b:Publisher>Duncker und Humblot</b:Publisher>
    <b:Author>
      <b:Author>
        <b:NameList>
          <b:Person>
            <b:Last>Milling</b:Last>
            <b:First>Peter</b:First>
          </b:Person>
        </b:NameList>
      </b:Author>
      <b:Editor>
        <b:NameList>
          <b:Person>
            <b:Last>Milling</b:Last>
            <b:First>Peter</b:First>
          </b:Person>
        </b:NameList>
      </b:Editor>
    </b:Author>
    <b:BookTitle>Systemmanagement und Managementsysteme -- Festgabe für Gert v. Kortzfleisch zum 70. Geburtstag</b:BookTitle>
    <b:Pages>11 - 31</b:Pages>
    <b:RefOrder>4</b:RefOrder>
  </b:Source>
  <b:Source>
    <b:Tag>Mil02</b:Tag>
    <b:SourceType>BookSection</b:SourceType>
    <b:Guid>{D0B75EC8-F5D3-4736-B276-CB48D3EF1CC3}</b:Guid>
    <b:Author>
      <b:Author>
        <b:NameList>
          <b:Person>
            <b:Last>Milling</b:Last>
            <b:First>Peter</b:First>
          </b:Person>
        </b:NameList>
      </b:Author>
      <b:Editor>
        <b:NameList>
          <b:Person>
            <b:Last>Milling</b:Last>
            <b:First>Peter</b:First>
          </b:Person>
        </b:NameList>
      </b:Editor>
    </b:Author>
    <b:Title>Kybernetische Überlegungen beim Entscheiden in komplexen Systemen</b:Title>
    <b:BookTitle>Entscheiden in komplexen Systemen</b:BookTitle>
    <b:Year>2002</b:Year>
    <b:Pages>11 - 26</b:Pages>
    <b:City>Berlin</b:City>
    <b:Publisher>Duncker und Humblot</b:Publisher>
    <b:RefOrder>5</b:RefOrder>
  </b:Source>
  <b:Source>
    <b:Tag>Mil90</b:Tag>
    <b:SourceType>BookSection</b:SourceType>
    <b:Guid>{35530389-07A5-4C37-86F9-2404C34B45B2}</b:Guid>
    <b:Author>
      <b:Author>
        <b:NameList>
          <b:Person>
            <b:Last>Milling</b:Last>
            <b:First>Peter</b:First>
          </b:Person>
        </b:NameList>
      </b:Author>
      <b:Editor>
        <b:NameList>
          <b:Person>
            <b:Last>D'Amato</b:Last>
            <b:First>Vittorio</b:First>
          </b:Person>
          <b:Person>
            <b:Last>Maccheroni</b:Last>
            <b:First>Carlo</b:First>
          </b:Person>
        </b:NameList>
      </b:Editor>
    </b:Author>
    <b:Title>Business Systems as Control Systems</b:Title>
    <b:BookTitle>Dynamic Analysis of Compley Systems</b:BookTitle>
    <b:Year>1990</b:Year>
    <b:Pages>27 - 34</b:Pages>
    <b:City>Milano</b:City>
    <b:RefOrder>6</b:RefOrder>
  </b:Source>
  <b:Source>
    <b:Tag>Ste00</b:Tag>
    <b:SourceType>Book</b:SourceType>
    <b:Guid>{C477BEC1-DDA8-4077-932C-E910305B0F57}</b:Guid>
    <b:Title>Business Dynamics -- Systems Thinking and Modelling for a Complex World</b:Title>
    <b:Year>2000</b:Year>
    <b:City>Boston, Mass. et al.</b:City>
    <b:Publisher>Irwin - McGraw-Hill</b:Publisher>
    <b:Author>
      <b:Author>
        <b:NameList>
          <b:Person>
            <b:Last>Sterman</b:Last>
            <b:Middle>D.</b:Middle>
            <b:First>John</b:First>
          </b:Person>
        </b:NameList>
      </b:Author>
    </b:Author>
    <b:RefOrder>7</b:RefOrder>
  </b:Source>
  <b:Source>
    <b:Tag>Sie02</b:Tag>
    <b:SourceType>Book</b:SourceType>
    <b:Guid>{A256DED3-1AD9-4714-B7A4-DDE14CAB050E}</b:Guid>
    <b:Title>Der Kobra-Effekt -- Wie man Irrwege der Wirtschaftspolitik vermeidet</b:Title>
    <b:Year>2002</b:Year>
    <b:City>Stuttgart, München</b:City>
    <b:Edition>2.</b:Edition>
    <b:Author>
      <b:Author>
        <b:NameList>
          <b:Person>
            <b:Last>Siebert</b:Last>
            <b:First>Horst</b:First>
          </b:Person>
        </b:NameList>
      </b:Author>
    </b:Author>
    <b:RefOrder>8</b:RefOrder>
  </b:Source>
  <b:Source>
    <b:Tag>For86</b:Tag>
    <b:SourceType>BookSection</b:SourceType>
    <b:Guid>{3CCDE6DC-2105-49D7-98DB-26589AD53CD8}</b:Guid>
    <b:Author>
      <b:Author>
        <b:NameList>
          <b:Person>
            <b:Last>Forrester</b:Last>
            <b:First>Jay</b:First>
            <b:Middle>W.</b:Middle>
          </b:Person>
        </b:NameList>
      </b:Author>
      <b:Editor>
        <b:NameList>
          <b:Person>
            <b:Last>Machuca</b:Last>
            <b:Middle>A.D.</b:Middle>
            <b:First>Jose</b:First>
          </b:Person>
          <b:Person>
            <b:Last>Karsky</b:Last>
            <b:First>Michel</b:First>
          </b:Person>
        </b:NameList>
      </b:Editor>
    </b:Author>
    <b:Title>Lessons from System Dynamics Modeling</b:Title>
    <b:BookTitle>System Dynamics: On the Move</b:BookTitle>
    <b:Year>1986</b:Year>
    <b:Pages>1 - 16</b:Pages>
    <b:City>Sevilla</b:City>
    <b:RefOrder>9</b:RefOrder>
  </b:Source>
  <b:Source>
    <b:Tag>Mai04</b:Tag>
    <b:SourceType>BookSection</b:SourceType>
    <b:Guid>{4E1676C2-88D5-4948-A314-8AA19E4061C6}</b:Guid>
    <b:Title>Verbesserungsinitiativen im Lichte von Komplexität und Dynamik -- Anmerkungen zu einer Theorie der Erfolgsfaktoren von Verbesserungsprogrammen</b:Title>
    <b:BookTitle>Komplexität und Dynamik als Herausforderung für das Management</b:BookTitle>
    <b:Year>2004</b:Year>
    <b:Pages>1-43</b:Pages>
    <b:City>Wiesbaden</b:City>
    <b:Publisher>Gabler</b:Publisher>
    <b:Author>
      <b:Author>
        <b:NameList>
          <b:Person>
            <b:Last>Maier</b:Last>
            <b:First>Frank</b:First>
          </b:Person>
        </b:NameList>
      </b:Author>
      <b:Editor>
        <b:NameList>
          <b:Person>
            <b:Last>Maier</b:Last>
            <b:First>Frank</b:First>
          </b:Person>
        </b:NameList>
      </b:Editor>
    </b:Author>
    <b:RefOrder>10</b:RefOrder>
  </b:Source>
  <b:Source>
    <b:Tag>Str10</b:Tag>
    <b:SourceType>Book</b:SourceType>
    <b:Guid>{FDBE24C1-C8F0-4FFE-B9E6-32115A186BB8}</b:Guid>
    <b:Title>Wissenschaftlich Arbeiten -- Techniken und Konventionen</b:Title>
    <b:Year>2010</b:Year>
    <b:City>Frankfurt</b:City>
    <b:Publisher>Frankfurt School Verlag GmbH</b:Publisher>
    <b:Edition>3., überarbeitete</b:Edition>
    <b:Author>
      <b:Author>
        <b:NameList>
          <b:Person>
            <b:Last>Strohhecker</b:Last>
            <b:First>Jürgen</b:First>
          </b:Person>
        </b:NameList>
      </b:Author>
    </b:Author>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056ED4-DECA-48C1-A7D2-735CA17D7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IBAFormatvorlageWissenschaftlicheArbeiten_Jan2014 (1)</Template>
  <TotalTime>0</TotalTime>
  <Pages>95</Pages>
  <Words>20633</Words>
  <Characters>129994</Characters>
  <Application>Microsoft Office Word</Application>
  <DocSecurity>0</DocSecurity>
  <Lines>1083</Lines>
  <Paragraphs>300</Paragraphs>
  <ScaleCrop>false</ScaleCrop>
  <HeadingPairs>
    <vt:vector size="2" baseType="variant">
      <vt:variant>
        <vt:lpstr>Titel</vt:lpstr>
      </vt:variant>
      <vt:variant>
        <vt:i4>1</vt:i4>
      </vt:variant>
    </vt:vector>
  </HeadingPairs>
  <TitlesOfParts>
    <vt:vector size="1" baseType="lpstr">
      <vt:lpstr>Titel der Arbeit</vt:lpstr>
    </vt:vector>
  </TitlesOfParts>
  <Company>Microsoft</Company>
  <LinksUpToDate>false</LinksUpToDate>
  <CharactersWithSpaces>150327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der Arbeit</dc:title>
  <dc:creator>Vroni</dc:creator>
  <cp:lastModifiedBy>Veronika Hildebrand</cp:lastModifiedBy>
  <cp:revision>109</cp:revision>
  <cp:lastPrinted>2016-05-31T09:14:00Z</cp:lastPrinted>
  <dcterms:created xsi:type="dcterms:W3CDTF">2016-03-30T15:47:00Z</dcterms:created>
  <dcterms:modified xsi:type="dcterms:W3CDTF">2016-07-12T14:52:00Z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C:\Users\Vroni\Documents\Citavi 4\Projects\essstörung\essstörung.ctv4</vt:lpwstr>
  </property>
  <property fmtid="{D5CDD505-2E9C-101B-9397-08002B2CF9AE}" pid="3" name="CitaviDocumentProperty_7">
    <vt:lpwstr>essstörung</vt:lpwstr>
  </property>
  <property fmtid="{D5CDD505-2E9C-101B-9397-08002B2CF9AE}" pid="4" name="CitaviDocumentProperty_11">
    <vt:lpwstr>Überschrift 1</vt:lpwstr>
  </property>
  <property fmtid="{D5CDD505-2E9C-101B-9397-08002B2CF9AE}" pid="5" name="CitaviDocumentProperty_12">
    <vt:lpwstr>Standard</vt:lpwstr>
  </property>
  <property fmtid="{D5CDD505-2E9C-101B-9397-08002B2CF9AE}" pid="6" name="CitaviDocumentProperty_16">
    <vt:lpwstr>Untertitel</vt:lpwstr>
  </property>
  <property fmtid="{D5CDD505-2E9C-101B-9397-08002B2CF9AE}" pid="7" name="CitaviDocumentProperty_13">
    <vt:lpwstr>Standard</vt:lpwstr>
  </property>
  <property fmtid="{D5CDD505-2E9C-101B-9397-08002B2CF9AE}" pid="8" name="CitaviDocumentProperty_15">
    <vt:lpwstr>Standard</vt:lpwstr>
  </property>
  <property fmtid="{D5CDD505-2E9C-101B-9397-08002B2CF9AE}" pid="9" name="CitaviDocumentProperty_17">
    <vt:lpwstr>Standard</vt:lpwstr>
  </property>
  <property fmtid="{D5CDD505-2E9C-101B-9397-08002B2CF9AE}" pid="10" name="CitaviDocumentProperty_0">
    <vt:lpwstr>e3699d65-798e-4cf2-b0b1-1eecd9f1c637</vt:lpwstr>
  </property>
  <property fmtid="{D5CDD505-2E9C-101B-9397-08002B2CF9AE}" pid="11" name="CitaviDocumentProperty_1">
    <vt:lpwstr>4.4.0.28</vt:lpwstr>
  </property>
  <property fmtid="{D5CDD505-2E9C-101B-9397-08002B2CF9AE}" pid="12" name="CitaviDocumentProperty_6">
    <vt:lpwstr>True</vt:lpwstr>
  </property>
</Properties>
</file>